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7B" w:rsidRDefault="002C5335">
      <w:pPr>
        <w:widowControl/>
        <w:jc w:val="center"/>
        <w:rPr>
          <w:rFonts w:asciiTheme="minorEastAsia" w:eastAsiaTheme="minorEastAsia" w:hAnsiTheme="minorEastAsia"/>
          <w:b/>
          <w:sz w:val="72"/>
          <w:szCs w:val="72"/>
        </w:rPr>
      </w:pPr>
      <w:r>
        <w:rPr>
          <w:rFonts w:asciiTheme="minorEastAsia" w:eastAsiaTheme="minorEastAsia" w:hAnsi="宋体" w:hint="eastAsia"/>
          <w:noProof/>
          <w:color w:val="002060"/>
          <w:sz w:val="72"/>
          <w:szCs w:val="72"/>
        </w:rPr>
        <w:drawing>
          <wp:anchor distT="0" distB="0" distL="114300" distR="114300" simplePos="0" relativeHeight="251641856"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7" name="图片 7" descr="wc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c ga"/>
                    <pic:cNvPicPr>
                      <a:picLocks noChangeAspect="1"/>
                    </pic:cNvPicPr>
                  </pic:nvPicPr>
                  <pic:blipFill>
                    <a:blip r:embed="rId9" cstate="print"/>
                    <a:stretch>
                      <a:fillRect/>
                    </a:stretch>
                  </pic:blipFill>
                  <pic:spPr>
                    <a:xfrm>
                      <a:off x="0" y="0"/>
                      <a:ext cx="7576820" cy="10796905"/>
                    </a:xfrm>
                    <a:prstGeom prst="rect">
                      <a:avLst/>
                    </a:prstGeom>
                  </pic:spPr>
                </pic:pic>
              </a:graphicData>
            </a:graphic>
          </wp:anchor>
        </w:drawing>
      </w:r>
    </w:p>
    <w:p w:rsidR="00983D7B" w:rsidRDefault="00822A3F">
      <w:pPr>
        <w:widowControl/>
        <w:jc w:val="center"/>
        <w:rPr>
          <w:rFonts w:asciiTheme="minorEastAsia" w:eastAsiaTheme="minorEastAsia" w:hAnsi="宋体"/>
          <w:color w:val="002060"/>
          <w:sz w:val="72"/>
          <w:szCs w:val="72"/>
        </w:rPr>
      </w:pPr>
      <w:r w:rsidRPr="00822A3F">
        <w:rPr>
          <w:sz w:val="72"/>
        </w:rPr>
        <w:pict>
          <v:shapetype id="_x0000_t202" coordsize="21600,21600" o:spt="202" path="m,l,21600r21600,l21600,xe">
            <v:stroke joinstyle="miter"/>
            <v:path gradientshapeok="t" o:connecttype="rect"/>
          </v:shapetype>
          <v:shape id="_x0000_s1026" type="#_x0000_t202" style="position:absolute;left:0;text-align:left;margin-left:-83.1pt;margin-top:43.25pt;width:596.2pt;height:166.25pt;z-index:251653120;mso-width-relative:page;mso-height-relative:page" o:gfxdata="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DPDVNsAAAAMAQAADwAAAAAAAAABACAAAAAiAAAAZHJzL2Rvd25yZXYueG1sUEsB&#10;AhQAFAAAAAgAh07iQBU3WBcrAgAAJQQAAA4AAAAAAAAAAQAgAAAAKgEAAGRycy9lMm9Eb2MueG1s&#10;UEsFBgAAAAAGAAYAWQEAAMcFAAAAAA==&#10;" filled="f" stroked="f" strokeweight=".5pt">
            <v:textbox>
              <w:txbxContent>
                <w:p w:rsidR="00983D7B" w:rsidRDefault="002C5335">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高邑县农广校</w:t>
                  </w:r>
                </w:p>
                <w:p w:rsidR="00983D7B" w:rsidRDefault="002C5335">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w:t>
                  </w:r>
                </w:p>
                <w:p w:rsidR="00983D7B" w:rsidRDefault="00983D7B">
                  <w:pPr>
                    <w:rPr>
                      <w:color w:val="FDEFBE"/>
                      <w:sz w:val="96"/>
                      <w:szCs w:val="96"/>
                    </w:rPr>
                  </w:pPr>
                </w:p>
              </w:txbxContent>
            </v:textbox>
          </v:shape>
        </w:pict>
      </w: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Theme="minorEastAsia" w:eastAsiaTheme="minorEastAsia" w:hAnsiTheme="minorEastAsia"/>
          <w:b/>
          <w:sz w:val="72"/>
          <w:szCs w:val="72"/>
        </w:rPr>
      </w:pPr>
    </w:p>
    <w:p w:rsidR="00983D7B" w:rsidRDefault="00983D7B">
      <w:pPr>
        <w:widowControl/>
        <w:jc w:val="center"/>
        <w:rPr>
          <w:rFonts w:ascii="楷体" w:eastAsia="楷体" w:hAnsi="楷体" w:cs="楷体"/>
          <w:b/>
          <w:sz w:val="40"/>
          <w:szCs w:val="40"/>
        </w:rPr>
      </w:pPr>
    </w:p>
    <w:p w:rsidR="00983D7B" w:rsidRDefault="002C5335">
      <w:pPr>
        <w:widowControl/>
        <w:jc w:val="center"/>
        <w:rPr>
          <w:rFonts w:ascii="楷体_GB2312" w:eastAsia="楷体_GB2312" w:hAnsi="楷体" w:cs="楷体"/>
          <w:b/>
          <w:sz w:val="40"/>
          <w:szCs w:val="40"/>
        </w:rPr>
        <w:sectPr w:rsidR="00983D7B">
          <w:headerReference w:type="even" r:id="rId10"/>
          <w:headerReference w:type="default" r:id="rId11"/>
          <w:pgSz w:w="11906" w:h="16838"/>
          <w:pgMar w:top="2098" w:right="1474" w:bottom="1985" w:left="1588" w:header="851" w:footer="992" w:gutter="0"/>
          <w:cols w:space="425"/>
          <w:docGrid w:type="lines" w:linePitch="312"/>
        </w:sectPr>
      </w:pPr>
      <w:r>
        <w:rPr>
          <w:rFonts w:ascii="楷体_GB2312" w:eastAsia="楷体_GB2312" w:hAnsi="楷体" w:cs="楷体" w:hint="eastAsia"/>
          <w:b/>
          <w:sz w:val="40"/>
          <w:szCs w:val="40"/>
        </w:rPr>
        <w:t>二</w:t>
      </w:r>
      <w:r>
        <w:rPr>
          <w:rFonts w:ascii="宋体" w:hAnsi="宋体" w:cs="宋体" w:hint="eastAsia"/>
          <w:b/>
          <w:sz w:val="40"/>
          <w:szCs w:val="40"/>
        </w:rPr>
        <w:t>〇</w:t>
      </w:r>
      <w:r>
        <w:rPr>
          <w:rFonts w:ascii="楷体_GB2312" w:eastAsia="楷体_GB2312" w:hAnsi="楷体_GB2312" w:cs="楷体_GB2312" w:hint="eastAsia"/>
          <w:b/>
          <w:sz w:val="40"/>
          <w:szCs w:val="40"/>
        </w:rPr>
        <w:t>一九年十</w:t>
      </w:r>
      <w:r>
        <w:rPr>
          <w:rFonts w:ascii="楷体_GB2312" w:eastAsia="楷体_GB2312" w:hAnsi="楷体" w:cs="楷体" w:hint="eastAsia"/>
          <w:b/>
          <w:sz w:val="40"/>
          <w:szCs w:val="40"/>
        </w:rPr>
        <w:t>月</w:t>
      </w:r>
      <w:r>
        <w:rPr>
          <w:rFonts w:ascii="宋体" w:hAnsi="宋体" w:cs="宋体" w:hint="eastAsia"/>
          <w:b/>
          <w:sz w:val="40"/>
          <w:szCs w:val="40"/>
        </w:rPr>
        <w:t>八</w:t>
      </w:r>
      <w:r>
        <w:rPr>
          <w:rFonts w:ascii="楷体_GB2312" w:eastAsia="楷体_GB2312" w:hAnsi="楷体" w:cs="楷体" w:hint="eastAsia"/>
          <w:b/>
          <w:sz w:val="40"/>
          <w:szCs w:val="40"/>
        </w:rPr>
        <w:t>日</w:t>
      </w:r>
    </w:p>
    <w:p w:rsidR="00983D7B" w:rsidRDefault="00822A3F" w:rsidP="00822A3F">
      <w:pPr>
        <w:spacing w:beforeLines="200" w:after="0" w:line="1000" w:lineRule="exact"/>
        <w:jc w:val="center"/>
        <w:rPr>
          <w:rFonts w:ascii="黑体" w:eastAsia="黑体"/>
          <w:sz w:val="48"/>
          <w:szCs w:val="48"/>
        </w:rPr>
      </w:pPr>
      <w:r w:rsidRPr="00822A3F">
        <w:rPr>
          <w:sz w:val="48"/>
          <w:szCs w:val="28"/>
        </w:rPr>
        <w:lastRenderedPageBreak/>
        <w:pict>
          <v:group id="_x0000_s1121" style="position:absolute;left:0;text-align:left;margin-left:-80.8pt;margin-top:39.95pt;width:250.05pt;height:46.7pt;z-index:251663360;mso-position-vertical-relative:page" coordorigin="4551,52615" coordsize="8546" o:gfxdata="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2DzDVNsAAAALAQAADwAAAAAAAAAB&#10;ACAAAAAiAAAAZHJzL2Rvd25yZXYueG1sUEsBAhQAFAAAAAgAh07iQAA8qI8qAwAA8ggAAA4AAAAA&#10;AAAAAQAgAAAAKgEAAGRycy9lMm9Eb2MueG1sUEsFBgAAAAAGAAYAWQEAAMYGAAAAAA==&#10;" o:allowoverlap="f">
            <v:rect id="矩形 13" o:spid="_x0000_s1123" style="position:absolute;left:4551;top:52615;width:8546;height:1175;v-text-anchor:middle" o:gfxdata="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dhqAa/&#10;AAAA3AAAAA8AAAAAAAAAAQAgAAAAIgAAAGRycy9kb3ducmV2LnhtbFBLAQIUABQAAAAIAIdO4kAz&#10;LwWeOwAAADkAAAAQAAAAAAAAAAEAIAAAAA4BAABkcnMvc2hhcGV4bWwueG1sUEsFBgAAAAAGAAYA&#10;WwEAALgDAAAAAA==&#10;" fillcolor="#d9d9d9" stroked="f" strokeweight="2pt"/>
            <v:rect id="矩形 14" o:spid="_x0000_s1122" style="position:absolute;left:4577;top:52890;width:8324;height:1123;v-text-anchor:middle" o:gfxdata="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JfCbsAAADc&#10;AAAADwAAAAAAAAABACAAAAAiAAAAZHJzL2Rvd25yZXYueG1sUEsBAhQAFAAAAAgAh07iQDMvBZ47&#10;AAAAOQAAABAAAAAAAAAAAQAgAAAACgEAAGRycy9zaGFwZXhtbC54bWxQSwUGAAAAAAYABgBbAQAA&#10;tAMAAAAA&#10;" fillcolor="#ad002d" strokecolor="#b0761f" strokeweight="2pt">
              <v:stroke joinstyle="round"/>
              <v:textbox>
                <w:txbxContent/>
              </v:textbox>
            </v:rect>
            <w10:wrap anchory="page"/>
            <w10:anchorlock/>
          </v:group>
        </w:pict>
      </w:r>
      <w:r w:rsidR="002C5335">
        <w:rPr>
          <w:rFonts w:ascii="黑体" w:eastAsia="黑体" w:hint="eastAsia"/>
          <w:sz w:val="48"/>
          <w:szCs w:val="48"/>
        </w:rPr>
        <w:t>目    录</w:t>
      </w:r>
    </w:p>
    <w:p w:rsidR="00983D7B" w:rsidRDefault="00983D7B">
      <w:pPr>
        <w:widowControl/>
        <w:spacing w:line="580" w:lineRule="exact"/>
        <w:ind w:firstLineChars="200" w:firstLine="640"/>
        <w:rPr>
          <w:rFonts w:eastAsia="黑体"/>
          <w:sz w:val="32"/>
          <w:szCs w:val="32"/>
        </w:rPr>
      </w:pPr>
    </w:p>
    <w:p w:rsidR="00983D7B" w:rsidRDefault="002C5335">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p>
    <w:p w:rsidR="00983D7B" w:rsidRDefault="002C5335" w:rsidP="00983D7B">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983D7B" w:rsidRDefault="002C5335" w:rsidP="00983D7B">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983D7B" w:rsidRDefault="002C5335">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二、收入决算表</w:t>
      </w:r>
    </w:p>
    <w:p w:rsidR="00983D7B" w:rsidRDefault="00983D7B">
      <w:pPr>
        <w:widowControl/>
        <w:spacing w:line="580" w:lineRule="exact"/>
        <w:ind w:left="640" w:firstLineChars="200" w:firstLine="640"/>
        <w:rPr>
          <w:rFonts w:eastAsia="仿宋_GB2312"/>
          <w:sz w:val="32"/>
          <w:szCs w:val="32"/>
        </w:rPr>
        <w:sectPr w:rsidR="00983D7B">
          <w:pgSz w:w="11906" w:h="16838"/>
          <w:pgMar w:top="2098" w:right="1474" w:bottom="1984" w:left="1588" w:header="851" w:footer="992" w:gutter="0"/>
          <w:cols w:space="0"/>
          <w:docGrid w:type="lines" w:linePitch="312"/>
        </w:sectPr>
      </w:pP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lastRenderedPageBreak/>
        <w:t>三、支出决算表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983D7B" w:rsidRDefault="00983D7B">
      <w:pPr>
        <w:widowControl/>
        <w:spacing w:line="580" w:lineRule="exact"/>
        <w:ind w:firstLineChars="200" w:firstLine="640"/>
        <w:rPr>
          <w:rFonts w:eastAsia="黑体"/>
          <w:sz w:val="32"/>
          <w:szCs w:val="32"/>
        </w:rPr>
      </w:pPr>
    </w:p>
    <w:p w:rsidR="00983D7B" w:rsidRDefault="002C5335">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高邑县农广</w:t>
      </w:r>
      <w:proofErr w:type="gramStart"/>
      <w:r>
        <w:rPr>
          <w:rFonts w:eastAsia="黑体" w:hint="eastAsia"/>
          <w:sz w:val="32"/>
          <w:szCs w:val="32"/>
        </w:rPr>
        <w:t>校</w:t>
      </w:r>
      <w:r>
        <w:rPr>
          <w:rFonts w:eastAsia="黑体"/>
          <w:sz w:val="32"/>
          <w:szCs w:val="32"/>
        </w:rPr>
        <w:t>部门</w:t>
      </w:r>
      <w:proofErr w:type="gramEnd"/>
      <w:r>
        <w:rPr>
          <w:rFonts w:eastAsia="黑体"/>
          <w:sz w:val="32"/>
          <w:szCs w:val="32"/>
        </w:rPr>
        <w:t>201</w:t>
      </w:r>
      <w:r>
        <w:rPr>
          <w:rFonts w:eastAsia="黑体" w:hint="eastAsia"/>
          <w:sz w:val="32"/>
          <w:szCs w:val="32"/>
        </w:rPr>
        <w:t>8</w:t>
      </w:r>
      <w:r>
        <w:rPr>
          <w:rFonts w:eastAsia="黑体"/>
          <w:sz w:val="32"/>
          <w:szCs w:val="32"/>
        </w:rPr>
        <w:t>年部门决算情况说明</w:t>
      </w:r>
      <w:r w:rsidR="00822A3F" w:rsidRPr="00822A3F">
        <w:rPr>
          <w:sz w:val="44"/>
        </w:rPr>
        <w:pict>
          <v:group id="_x0000_s1118" style="position:absolute;left:0;text-align:left;margin-left:-80.8pt;margin-top:38.95pt;width:222.8pt;height:46.7pt;z-index:251662336;mso-position-horizontal-relative:text;mso-position-vertical-relative:page" coordorigin="4551,52615" coordsize="8546" o:gfxdata="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ezVw+2wAAAAsBAAAPAAAAAAAA&#10;AAEAIAAAACIAAABkcnMvZG93bnJldi54bWxQSwECFAAUAAAACACHTuJAnJDC1CwDAADyCAAADgAA&#10;AAAAAAABACAAAAAqAQAAZHJzL2Uyb0RvYy54bWxQSwUGAAAAAAYABgBZAQAAyAYAAAAA&#10;">
            <v:rect id="矩形 13" o:spid="_x0000_s1120" style="position:absolute;left:4551;top:52615;width:8546;height:1175;v-text-anchor:middle" o:gfxdata="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V1AVbsAAADc&#10;AAAADwAAAAAAAAABACAAAAAiAAAAZHJzL2Rvd25yZXYueG1sUEsBAhQAFAAAAAgAh07iQDMvBZ47&#10;AAAAOQAAABAAAAAAAAAAAQAgAAAACgEAAGRycy9zaGFwZXhtbC54bWxQSwUGAAAAAAYABgBbAQAA&#10;tAMAAAAA&#10;" fillcolor="#d9d9d9" stroked="f" strokeweight="2pt"/>
            <v:rect id="矩形 14" o:spid="_x0000_s1119" style="position:absolute;left:4577;top:52890;width:8324;height:1123;v-text-anchor:middle" o:gfxdata="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vYazvQAA&#10;ANwAAAAPAAAAAAAAAAEAIAAAACIAAABkcnMvZG93bnJldi54bWxQSwECFAAUAAAACACHTuJAMy8F&#10;njsAAAA5AAAAEAAAAAAAAAABACAAAAAMAQAAZHJzL3NoYXBleG1sLnhtbFBLBQYAAAAABgAGAFsB&#10;AAC2AwAAAAA=&#10;" fillcolor="#ad002d" strokecolor="#b0761f" strokeweight="2pt">
              <v:stroke joinstyle="round"/>
              <v:textbox style="mso-next-textbox:#矩形 14">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983D7B" w:rsidRDefault="002C5335">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983D7B" w:rsidRDefault="00983D7B">
                    <w:pPr>
                      <w:jc w:val="center"/>
                    </w:pPr>
                  </w:p>
                </w:txbxContent>
              </v:textbox>
            </v:rect>
            <w10:wrap anchory="page"/>
            <w10:anchorlock/>
          </v:group>
        </w:pic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983D7B" w:rsidRDefault="002C5335">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983D7B" w:rsidRDefault="002C5335">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983D7B" w:rsidRDefault="002C5335">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983D7B" w:rsidRDefault="00983D7B">
      <w:pPr>
        <w:widowControl/>
        <w:spacing w:line="580" w:lineRule="exact"/>
        <w:ind w:firstLineChars="200" w:firstLine="640"/>
        <w:rPr>
          <w:rFonts w:eastAsia="黑体"/>
          <w:sz w:val="32"/>
          <w:szCs w:val="32"/>
        </w:rPr>
      </w:pPr>
    </w:p>
    <w:p w:rsidR="00983D7B" w:rsidRDefault="00983D7B">
      <w:pPr>
        <w:widowControl/>
        <w:spacing w:line="580" w:lineRule="exact"/>
        <w:ind w:firstLineChars="200" w:firstLine="640"/>
        <w:rPr>
          <w:rFonts w:eastAsia="黑体"/>
          <w:sz w:val="32"/>
          <w:szCs w:val="32"/>
        </w:rPr>
      </w:pPr>
    </w:p>
    <w:p w:rsidR="00983D7B" w:rsidRDefault="00983D7B">
      <w:pPr>
        <w:widowControl/>
        <w:spacing w:line="580" w:lineRule="exact"/>
        <w:ind w:firstLineChars="200" w:firstLine="640"/>
        <w:rPr>
          <w:rFonts w:eastAsia="黑体"/>
          <w:sz w:val="32"/>
          <w:szCs w:val="32"/>
        </w:rPr>
      </w:pPr>
    </w:p>
    <w:p w:rsidR="00983D7B" w:rsidRDefault="00983D7B">
      <w:pPr>
        <w:widowControl/>
        <w:spacing w:line="580" w:lineRule="exact"/>
        <w:ind w:firstLineChars="200" w:firstLine="640"/>
        <w:rPr>
          <w:rFonts w:eastAsia="黑体"/>
          <w:sz w:val="32"/>
          <w:szCs w:val="32"/>
        </w:rPr>
      </w:pPr>
    </w:p>
    <w:p w:rsidR="00983D7B" w:rsidRDefault="002C5335">
      <w:r>
        <w:br w:type="page"/>
      </w:r>
    </w:p>
    <w:p w:rsidR="00983D7B" w:rsidRDefault="002C5335">
      <w:r>
        <w:rPr>
          <w:rFonts w:ascii="宋体" w:hAnsi="宋体" w:cs="ArialUnicodeMS" w:hint="eastAsia"/>
          <w:noProof/>
          <w:color w:val="000000"/>
          <w:kern w:val="0"/>
        </w:rPr>
        <w:lastRenderedPageBreak/>
        <w:drawing>
          <wp:anchor distT="0" distB="0" distL="114300" distR="114300" simplePos="0" relativeHeight="251642880" behindDoc="1" locked="0" layoutInCell="1" allowOverlap="1">
            <wp:simplePos x="0" y="0"/>
            <wp:positionH relativeFrom="column">
              <wp:posOffset>-1024890</wp:posOffset>
            </wp:positionH>
            <wp:positionV relativeFrom="paragraph">
              <wp:posOffset>-1351915</wp:posOffset>
            </wp:positionV>
            <wp:extent cx="7585710" cy="10727055"/>
            <wp:effectExtent l="0" t="0" r="15240" b="17145"/>
            <wp:wrapNone/>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12" cstate="print"/>
                    <a:stretch>
                      <a:fillRect/>
                    </a:stretch>
                  </pic:blipFill>
                  <pic:spPr>
                    <a:xfrm>
                      <a:off x="0" y="0"/>
                      <a:ext cx="7585710" cy="10727055"/>
                    </a:xfrm>
                    <a:prstGeom prst="rect">
                      <a:avLst/>
                    </a:prstGeom>
                  </pic:spPr>
                </pic:pic>
              </a:graphicData>
            </a:graphic>
          </wp:anchor>
        </w:drawing>
      </w:r>
      <w:r w:rsidR="00822A3F" w:rsidRPr="00822A3F">
        <w:rPr>
          <w:sz w:val="72"/>
        </w:rPr>
        <w:pict>
          <v:shape id="_x0000_s1117" type="#_x0000_t202" style="position:absolute;left:0;text-align:left;margin-left:-97.3pt;margin-top:259.1pt;width:613.65pt;height:81.7pt;z-index:251660288;mso-position-horizontal-relative:text;mso-position-vertical-relative:text;mso-width-relative:page;mso-height-relative:page" o:gfxdata="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isOp3gAAAA0BAAAPAAAAAAAAAAEAIAAAACIAAABkcnMvZG93bnJldi54bWxQSwECFAAU&#10;AAAACACHTuJAVy+BgSQCAAAdBAAADgAAAAAAAAABACAAAAAtAQAAZHJzL2Uyb0RvYy54bWxQSwUG&#10;AAAAAAYABgBZAQAAwwUAAAAA&#10;" filled="f" stroked="f" strokeweight=".5pt">
            <v:textbox>
              <w:txbxContent>
                <w:p w:rsidR="00983D7B" w:rsidRDefault="002C5335">
                  <w:pPr>
                    <w:widowControl/>
                    <w:jc w:val="center"/>
                    <w:rPr>
                      <w:color w:val="FDEFBE"/>
                      <w:sz w:val="96"/>
                      <w:szCs w:val="96"/>
                    </w:rPr>
                  </w:pPr>
                  <w:r>
                    <w:rPr>
                      <w:rFonts w:asciiTheme="minorEastAsia" w:eastAsiaTheme="minorEastAsia" w:hAnsi="宋体" w:hint="eastAsia"/>
                      <w:color w:val="FDEFBE"/>
                      <w:sz w:val="96"/>
                      <w:szCs w:val="96"/>
                    </w:rPr>
                    <w:t>第一部分  部门概况</w:t>
                  </w:r>
                </w:p>
              </w:txbxContent>
            </v:textbox>
          </v:shape>
        </w:pict>
      </w:r>
    </w:p>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983D7B"/>
    <w:p w:rsidR="00983D7B" w:rsidRDefault="00822A3F">
      <w:pPr>
        <w:ind w:firstLineChars="200" w:firstLine="643"/>
        <w:rPr>
          <w:rFonts w:ascii="黑体" w:eastAsia="黑体" w:hAnsiTheme="minorHAnsi" w:cs="黑体"/>
          <w:kern w:val="0"/>
          <w:sz w:val="32"/>
          <w:szCs w:val="32"/>
        </w:rPr>
      </w:pPr>
      <w:r w:rsidRPr="00822A3F">
        <w:rPr>
          <w:b/>
          <w:bCs/>
          <w:kern w:val="44"/>
          <w:sz w:val="32"/>
          <w:szCs w:val="32"/>
        </w:rPr>
        <w:lastRenderedPageBreak/>
        <w:pict>
          <v:group id="_x0000_s1114" style="position:absolute;left:0;text-align:left;margin-left:-80.8pt;margin-top:39.5pt;width:245.25pt;height:46.7pt;z-index:251654144;mso-position-vertical-relative:page" coordorigin="4551,52615" coordsize="8546" o:gfxdata="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gydQQ2wAAAAsBAAAPAAAAAAAAAAEA&#10;IAAAACIAAABkcnMvZG93bnJldi54bWxQSwECFAAUAAAACACHTuJAVhVF7ykDAADuCAAADgAAAAAA&#10;AAABACAAAAAqAQAAZHJzL2Uyb0RvYy54bWxQSwUGAAAAAAYABgBZAQAAxQYAAAAA&#10;">
            <v:rect id="_x0000_s1116" style="position:absolute;left:4551;top:52615;width:8546;height:1175;v-text-anchor:middle" o:gfxdata="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4qXLsAAADb&#10;AAAADwAAAAAAAAABACAAAAAiAAAAZHJzL2Rvd25yZXYueG1sUEsBAhQAFAAAAAgAh07iQDMvBZ47&#10;AAAAOQAAABAAAAAAAAAAAQAgAAAACgEAAGRycy9zaGFwZXhtbC54bWxQSwUGAAAAAAYABgBbAQAA&#10;tAMAAAAA&#10;" fillcolor="#d9d9d9" stroked="f" strokeweight="2pt"/>
            <v:rect id="_x0000_s1115" style="position:absolute;left:4577;top:52890;width:8324;height:1123;v-text-anchor:middle" o:gfxdata="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e9h65AAAA2wAA&#10;AA8AAAAAAAAAAQAgAAAAIgAAAGRycy9kb3ducmV2LnhtbFBLAQIUABQAAAAIAIdO4kAzLwWeOwAA&#10;ADkAAAAQAAAAAAAAAAEAIAAAAAgBAABkcnMvc2hhcGV4bWwueG1sUEsFBgAAAAAGAAYAWwEAALID&#10;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983D7B" w:rsidRDefault="00983D7B">
                    <w:pPr>
                      <w:jc w:val="center"/>
                    </w:pPr>
                  </w:p>
                </w:txbxContent>
              </v:textbox>
            </v:rect>
            <w10:wrap anchory="page"/>
            <w10:anchorlock/>
          </v:group>
        </w:pict>
      </w:r>
      <w:r w:rsidR="002C5335">
        <w:rPr>
          <w:rFonts w:ascii="黑体" w:eastAsia="黑体" w:hAnsiTheme="minorHAnsi" w:cs="黑体" w:hint="eastAsia"/>
          <w:kern w:val="0"/>
          <w:sz w:val="32"/>
          <w:szCs w:val="32"/>
        </w:rPr>
        <w:t>一、部门职责</w:t>
      </w:r>
    </w:p>
    <w:p w:rsidR="00983D7B" w:rsidRDefault="002C5335">
      <w:pPr>
        <w:ind w:firstLineChars="200" w:firstLine="643"/>
        <w:rPr>
          <w:rFonts w:ascii="仿宋" w:eastAsia="仿宋" w:hAnsi="仿宋"/>
          <w:b/>
          <w:sz w:val="32"/>
          <w:szCs w:val="32"/>
        </w:rPr>
      </w:pPr>
      <w:r>
        <w:rPr>
          <w:rFonts w:ascii="仿宋" w:eastAsia="仿宋" w:hAnsi="仿宋" w:hint="eastAsia"/>
          <w:b/>
          <w:sz w:val="32"/>
          <w:szCs w:val="32"/>
        </w:rPr>
        <w:t>（一）部门职责：</w:t>
      </w:r>
    </w:p>
    <w:p w:rsidR="00983D7B" w:rsidRDefault="002C5335">
      <w:pPr>
        <w:ind w:firstLine="560"/>
        <w:rPr>
          <w:rFonts w:ascii="方正仿宋_GBK" w:eastAsia="方正仿宋_GBK" w:hAnsi="Calibri"/>
          <w:sz w:val="28"/>
          <w:szCs w:val="22"/>
        </w:rPr>
      </w:pPr>
      <w:r>
        <w:rPr>
          <w:rFonts w:ascii="方正仿宋_GBK" w:eastAsia="方正仿宋_GBK" w:hint="eastAsia"/>
          <w:sz w:val="28"/>
        </w:rPr>
        <w:t>1.中等学历教育，提高农民及农村基层干部知识水平。</w:t>
      </w:r>
    </w:p>
    <w:p w:rsidR="00983D7B" w:rsidRDefault="002C5335">
      <w:pPr>
        <w:ind w:firstLine="560"/>
        <w:rPr>
          <w:rFonts w:ascii="方正仿宋_GBK" w:eastAsia="方正仿宋_GBK"/>
          <w:sz w:val="28"/>
        </w:rPr>
      </w:pPr>
      <w:r>
        <w:rPr>
          <w:rFonts w:ascii="方正仿宋_GBK" w:eastAsia="方正仿宋_GBK" w:hint="eastAsia"/>
          <w:sz w:val="28"/>
        </w:rPr>
        <w:t>2.组织农民进行科技教育培训，为农村培养应用型中级专门人才。</w:t>
      </w:r>
    </w:p>
    <w:p w:rsidR="00983D7B" w:rsidRDefault="002C5335">
      <w:pPr>
        <w:pStyle w:val="1"/>
        <w:spacing w:before="0" w:after="0" w:line="600" w:lineRule="exact"/>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983D7B" w:rsidRDefault="002C5335">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 xml:space="preserve">从决算编报单位构成看，纳入2018 年度本部门决算汇编范围的独立核算单位（以下简称“单位”）共1 </w:t>
      </w:r>
      <w:proofErr w:type="gramStart"/>
      <w:r>
        <w:rPr>
          <w:rFonts w:ascii="仿宋_GB2312" w:eastAsia="仿宋_GB2312" w:hAnsiTheme="minorHAnsi" w:cs="ArialUnicodeMS" w:hint="eastAsia"/>
          <w:kern w:val="0"/>
          <w:sz w:val="32"/>
          <w:szCs w:val="32"/>
        </w:rPr>
        <w:t>个</w:t>
      </w:r>
      <w:proofErr w:type="gramEnd"/>
      <w:r>
        <w:rPr>
          <w:rFonts w:ascii="仿宋_GB2312" w:eastAsia="仿宋_GB2312" w:hAnsiTheme="minorHAnsi" w:cs="ArialUnicodeMS" w:hint="eastAsia"/>
          <w:kern w:val="0"/>
          <w:sz w:val="32"/>
          <w:szCs w:val="32"/>
        </w:rPr>
        <w:t>，具体情况如下：</w:t>
      </w:r>
    </w:p>
    <w:tbl>
      <w:tblPr>
        <w:tblStyle w:val="aa"/>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983D7B">
        <w:trPr>
          <w:trHeight w:val="811"/>
          <w:jc w:val="center"/>
        </w:trPr>
        <w:tc>
          <w:tcPr>
            <w:tcW w:w="985" w:type="dxa"/>
            <w:vAlign w:val="center"/>
          </w:tcPr>
          <w:p w:rsidR="00983D7B" w:rsidRDefault="002C533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983D7B" w:rsidRDefault="002C533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983D7B" w:rsidRDefault="002C533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983D7B" w:rsidRDefault="002C5335">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983D7B">
        <w:trPr>
          <w:trHeight w:val="596"/>
          <w:jc w:val="center"/>
        </w:trPr>
        <w:tc>
          <w:tcPr>
            <w:tcW w:w="985" w:type="dxa"/>
          </w:tcPr>
          <w:p w:rsidR="00983D7B" w:rsidRDefault="002C5335">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vAlign w:val="center"/>
          </w:tcPr>
          <w:p w:rsidR="00983D7B" w:rsidRDefault="002C5335">
            <w:pPr>
              <w:jc w:val="center"/>
              <w:rPr>
                <w:rFonts w:ascii="仿宋" w:eastAsia="仿宋" w:hAnsi="仿宋"/>
                <w:sz w:val="28"/>
                <w:szCs w:val="28"/>
              </w:rPr>
            </w:pPr>
            <w:r>
              <w:rPr>
                <w:rFonts w:ascii="仿宋" w:eastAsia="仿宋" w:hAnsi="仿宋" w:hint="eastAsia"/>
                <w:sz w:val="28"/>
                <w:szCs w:val="28"/>
              </w:rPr>
              <w:t>河北省农业广播电视学校高邑县分校</w:t>
            </w:r>
          </w:p>
        </w:tc>
        <w:tc>
          <w:tcPr>
            <w:tcW w:w="2445" w:type="dxa"/>
            <w:vAlign w:val="center"/>
          </w:tcPr>
          <w:p w:rsidR="00983D7B" w:rsidRDefault="002C5335">
            <w:pPr>
              <w:jc w:val="center"/>
              <w:rPr>
                <w:rFonts w:ascii="仿宋" w:eastAsia="仿宋" w:hAnsi="仿宋"/>
                <w:sz w:val="28"/>
                <w:szCs w:val="28"/>
              </w:rPr>
            </w:pPr>
            <w:r>
              <w:rPr>
                <w:rFonts w:ascii="仿宋" w:eastAsia="仿宋" w:hAnsi="仿宋" w:hint="eastAsia"/>
                <w:sz w:val="28"/>
                <w:szCs w:val="28"/>
              </w:rPr>
              <w:t>事业</w:t>
            </w:r>
          </w:p>
        </w:tc>
        <w:tc>
          <w:tcPr>
            <w:tcW w:w="2665" w:type="dxa"/>
          </w:tcPr>
          <w:p w:rsidR="00983D7B" w:rsidRDefault="002C5335">
            <w:pPr>
              <w:spacing w:after="0" w:line="560" w:lineRule="exact"/>
              <w:jc w:val="center"/>
              <w:rPr>
                <w:rFonts w:ascii="仿宋_GB2312" w:eastAsia="仿宋_GB2312" w:hAnsiTheme="minorHAnsi" w:cs="ArialUnicodeMS"/>
                <w:kern w:val="0"/>
                <w:sz w:val="28"/>
                <w:szCs w:val="28"/>
              </w:rPr>
            </w:pPr>
            <w:r>
              <w:rPr>
                <w:rFonts w:ascii="仿宋" w:eastAsia="仿宋" w:hAnsi="仿宋" w:hint="eastAsia"/>
                <w:sz w:val="28"/>
                <w:szCs w:val="28"/>
              </w:rPr>
              <w:t>财政拨款</w:t>
            </w:r>
          </w:p>
        </w:tc>
      </w:tr>
      <w:tr w:rsidR="00983D7B">
        <w:trPr>
          <w:trHeight w:val="606"/>
          <w:jc w:val="center"/>
        </w:trPr>
        <w:tc>
          <w:tcPr>
            <w:tcW w:w="9580" w:type="dxa"/>
            <w:gridSpan w:val="4"/>
            <w:tcBorders>
              <w:top w:val="single" w:sz="4" w:space="0" w:color="auto"/>
              <w:left w:val="nil"/>
              <w:bottom w:val="nil"/>
              <w:right w:val="nil"/>
            </w:tcBorders>
          </w:tcPr>
          <w:p w:rsidR="00983D7B" w:rsidRDefault="00983D7B">
            <w:pPr>
              <w:spacing w:after="0" w:line="560" w:lineRule="exact"/>
              <w:ind w:firstLineChars="200" w:firstLine="560"/>
              <w:jc w:val="left"/>
              <w:rPr>
                <w:rFonts w:ascii="仿宋_GB2312" w:eastAsia="仿宋_GB2312" w:hAnsiTheme="minorHAnsi" w:cs="ArialUnicodeMS"/>
                <w:kern w:val="0"/>
                <w:sz w:val="28"/>
                <w:szCs w:val="28"/>
              </w:rPr>
            </w:pPr>
          </w:p>
        </w:tc>
      </w:tr>
    </w:tbl>
    <w:p w:rsidR="00983D7B" w:rsidRDefault="00983D7B">
      <w:pPr>
        <w:widowControl/>
        <w:spacing w:line="560" w:lineRule="exact"/>
        <w:rPr>
          <w:rFonts w:ascii="黑体" w:eastAsia="黑体" w:hAnsiTheme="minorHAnsi" w:cs="MS-UIGothic,Bold"/>
          <w:bCs/>
          <w:kern w:val="0"/>
          <w:sz w:val="52"/>
          <w:szCs w:val="52"/>
        </w:rPr>
        <w:sectPr w:rsidR="00983D7B">
          <w:type w:val="continuous"/>
          <w:pgSz w:w="11906" w:h="16838"/>
          <w:pgMar w:top="2098" w:right="1474" w:bottom="1984" w:left="1588" w:header="851" w:footer="992" w:gutter="0"/>
          <w:cols w:space="0"/>
          <w:docGrid w:type="lines" w:linePitch="312"/>
        </w:sectPr>
      </w:pPr>
    </w:p>
    <w:p w:rsidR="00983D7B" w:rsidRDefault="002C5335">
      <w:pPr>
        <w:widowControl/>
        <w:spacing w:line="560" w:lineRule="exact"/>
        <w:rPr>
          <w:rFonts w:ascii="黑体" w:eastAsia="黑体" w:hAnsiTheme="minorHAnsi" w:cs="MS-UIGothic,Bold"/>
          <w:bCs/>
          <w:kern w:val="0"/>
          <w:sz w:val="52"/>
          <w:szCs w:val="52"/>
        </w:rPr>
      </w:pPr>
      <w:r>
        <w:rPr>
          <w:rFonts w:ascii="宋体" w:hAnsi="宋体" w:cs="ArialUnicodeMS" w:hint="eastAsia"/>
          <w:noProof/>
          <w:color w:val="000000"/>
          <w:kern w:val="0"/>
        </w:rPr>
        <w:lastRenderedPageBreak/>
        <w:drawing>
          <wp:anchor distT="0" distB="0" distL="114300" distR="114300" simplePos="0" relativeHeight="251643904"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6" name="图片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
                    <pic:cNvPicPr>
                      <a:picLocks noChangeAspect="1"/>
                    </pic:cNvPicPr>
                  </pic:nvPicPr>
                  <pic:blipFill>
                    <a:blip r:embed="rId12" cstate="print"/>
                    <a:stretch>
                      <a:fillRect/>
                    </a:stretch>
                  </pic:blipFill>
                  <pic:spPr>
                    <a:xfrm>
                      <a:off x="0" y="0"/>
                      <a:ext cx="7571105" cy="10680065"/>
                    </a:xfrm>
                    <a:prstGeom prst="rect">
                      <a:avLst/>
                    </a:prstGeom>
                  </pic:spPr>
                </pic:pic>
              </a:graphicData>
            </a:graphic>
          </wp:anchor>
        </w:drawing>
      </w:r>
    </w:p>
    <w:p w:rsidR="00983D7B" w:rsidRDefault="00983D7B">
      <w:pPr>
        <w:rPr>
          <w:rFonts w:ascii="宋体" w:hAnsi="宋体" w:cs="ArialUnicodeMS"/>
          <w:color w:val="000000"/>
          <w:kern w:val="0"/>
        </w:rPr>
      </w:pPr>
    </w:p>
    <w:p w:rsidR="00983D7B" w:rsidRDefault="00822A3F">
      <w:pPr>
        <w:rPr>
          <w:rFonts w:ascii="宋体" w:hAnsi="宋体" w:cs="ArialUnicodeMS"/>
          <w:color w:val="000000"/>
          <w:kern w:val="0"/>
        </w:rPr>
        <w:sectPr w:rsidR="00983D7B">
          <w:pgSz w:w="11906" w:h="16838"/>
          <w:pgMar w:top="2098" w:right="1474" w:bottom="1984" w:left="1588" w:header="851" w:footer="992" w:gutter="0"/>
          <w:cols w:space="0"/>
          <w:docGrid w:type="lines" w:linePitch="312"/>
        </w:sectPr>
      </w:pPr>
      <w:r w:rsidRPr="00822A3F">
        <w:rPr>
          <w:sz w:val="72"/>
        </w:rPr>
        <w:pict>
          <v:shape id="_x0000_s1113" type="#_x0000_t202" style="position:absolute;left:0;text-align:left;margin-left:-74.2pt;margin-top:120.3pt;width:596.2pt;height:159.1pt;z-index:251655168;mso-width-relative:page;mso-height-relative:page" o:gfxdata="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az3Q3AAAAA0BAAAPAAAAAAAAAAEAIAAAACIAAABkcnMvZG93bnJldi54bWxQSwECFAAUAAAACACH&#10;TuJAX0LKzCACAAAbBAAADgAAAAAAAAABACAAAAArAQAAZHJzL2Uyb0RvYy54bWxQSwUGAAAAAAYA&#10;BgBZAQAAvQUAAAAA&#10;" filled="f" stroked="f" strokeweight=".5pt">
            <v:textbox>
              <w:txbxContent>
                <w:p w:rsidR="00983D7B" w:rsidRDefault="002C5335">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第二部分</w:t>
                  </w:r>
                </w:p>
                <w:p w:rsidR="00983D7B" w:rsidRDefault="002C5335">
                  <w:pPr>
                    <w:widowControl/>
                    <w:spacing w:line="1200" w:lineRule="exact"/>
                    <w:jc w:val="center"/>
                    <w:rPr>
                      <w:color w:val="FDEFBE"/>
                      <w:sz w:val="96"/>
                      <w:szCs w:val="96"/>
                    </w:rPr>
                  </w:pPr>
                  <w:r>
                    <w:rPr>
                      <w:rFonts w:asciiTheme="minorEastAsia" w:eastAsiaTheme="minorEastAsia" w:hAnsi="宋体" w:hint="eastAsia"/>
                      <w:color w:val="FDEFBE"/>
                      <w:sz w:val="96"/>
                      <w:szCs w:val="96"/>
                    </w:rPr>
                    <w:t>2018年度部门决算报表</w:t>
                  </w:r>
                </w:p>
              </w:txbxContent>
            </v:textbox>
          </v:shape>
        </w:pict>
      </w:r>
    </w:p>
    <w:p w:rsidR="00983D7B" w:rsidRDefault="002C5335">
      <w:pPr>
        <w:rPr>
          <w:rFonts w:ascii="宋体" w:hAnsi="宋体" w:cs="宋体"/>
          <w:sz w:val="32"/>
          <w:szCs w:val="32"/>
        </w:rPr>
      </w:pPr>
      <w:r>
        <w:rPr>
          <w:rFonts w:ascii="宋体" w:hAnsi="宋体" w:cs="宋体" w:hint="eastAsia"/>
          <w:sz w:val="32"/>
          <w:szCs w:val="32"/>
        </w:rPr>
        <w:lastRenderedPageBreak/>
        <w:t>(见附表1-10)</w:t>
      </w:r>
    </w:p>
    <w:p w:rsidR="00983D7B" w:rsidRDefault="00983D7B"/>
    <w:p w:rsidR="00983D7B" w:rsidRDefault="00983D7B"/>
    <w:p w:rsidR="00983D7B" w:rsidRDefault="002C5335">
      <w:pPr>
        <w:tabs>
          <w:tab w:val="left" w:pos="1086"/>
        </w:tabs>
        <w:jc w:val="left"/>
        <w:rPr>
          <w:rFonts w:ascii="仿宋_GB2312" w:eastAsia="仿宋_GB2312" w:hAnsiTheme="majorEastAsia"/>
          <w:b/>
          <w:sz w:val="28"/>
          <w:szCs w:val="28"/>
          <w:highlight w:val="yellow"/>
        </w:rPr>
        <w:sectPr w:rsidR="00983D7B">
          <w:pgSz w:w="11906" w:h="16838"/>
          <w:pgMar w:top="2098" w:right="1474" w:bottom="1984" w:left="1588" w:header="851" w:footer="992" w:gutter="0"/>
          <w:cols w:space="0"/>
          <w:docGrid w:type="lines" w:linePitch="312"/>
        </w:sectPr>
      </w:pPr>
      <w:r>
        <w:rPr>
          <w:rFonts w:hint="eastAsia"/>
        </w:rPr>
        <w:tab/>
      </w:r>
    </w:p>
    <w:p w:rsidR="00983D7B" w:rsidRDefault="002C5335">
      <w:pPr>
        <w:rPr>
          <w:rFonts w:ascii="宋体" w:hAnsi="宋体" w:cs="ArialUnicodeMS"/>
          <w:color w:val="000000"/>
          <w:kern w:val="0"/>
        </w:rPr>
        <w:sectPr w:rsidR="00983D7B">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4928"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2" cstate="print"/>
                    <a:stretch>
                      <a:fillRect/>
                    </a:stretch>
                  </pic:blipFill>
                  <pic:spPr>
                    <a:xfrm>
                      <a:off x="0" y="0"/>
                      <a:ext cx="7550150" cy="10680065"/>
                    </a:xfrm>
                    <a:prstGeom prst="rect">
                      <a:avLst/>
                    </a:prstGeom>
                  </pic:spPr>
                </pic:pic>
              </a:graphicData>
            </a:graphic>
          </wp:anchor>
        </w:drawing>
      </w:r>
      <w:r w:rsidR="00822A3F" w:rsidRPr="00822A3F">
        <w:rPr>
          <w:sz w:val="72"/>
        </w:rPr>
        <w:pict>
          <v:shape id="_x0000_s1082" type="#_x0000_t202" style="position:absolute;left:0;text-align:left;margin-left:-78.7pt;margin-top:232.8pt;width:596.2pt;height:159.1pt;z-index:251656192;mso-position-horizontal-relative:text;mso-position-vertical-relative:text;mso-width-relative:page;mso-height-relative:page"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lmnozeAAAADQEAAA8AAAAAAAAAAQAgAAAAIgAAAGRycy9kb3ducmV2LnhtbFBLAQIUABQAAAAI&#10;AIdO4kDG978hIAIAABkEAAAOAAAAAAAAAAEAIAAAAC0BAABkcnMvZTJvRG9jLnhtbFBLBQYAAAAA&#10;BgAGAFkBAAC/BQAAAAA=&#10;" filled="f" stroked="f" strokeweight=".5pt">
            <v:textbox>
              <w:txbxContent>
                <w:p w:rsidR="00983D7B" w:rsidRDefault="002C5335">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第三部分</w:t>
                  </w:r>
                </w:p>
                <w:p w:rsidR="00983D7B" w:rsidRDefault="002C5335">
                  <w:pPr>
                    <w:widowControl/>
                    <w:spacing w:line="1200" w:lineRule="exact"/>
                    <w:jc w:val="center"/>
                    <w:rPr>
                      <w:color w:val="FDEFBE"/>
                      <w:sz w:val="96"/>
                      <w:szCs w:val="96"/>
                    </w:rPr>
                  </w:pPr>
                  <w:r>
                    <w:rPr>
                      <w:rFonts w:asciiTheme="minorEastAsia" w:eastAsiaTheme="minorEastAsia" w:hAnsi="宋体" w:hint="eastAsia"/>
                      <w:color w:val="FDEFBE"/>
                      <w:sz w:val="96"/>
                      <w:szCs w:val="96"/>
                    </w:rPr>
                    <w:t>部门决算情况说明</w:t>
                  </w:r>
                </w:p>
              </w:txbxContent>
            </v:textbox>
          </v:shape>
        </w:pict>
      </w:r>
    </w:p>
    <w:p w:rsidR="00983D7B" w:rsidRDefault="002C5335">
      <w:pPr>
        <w:ind w:firstLine="640"/>
        <w:rPr>
          <w:rFonts w:ascii="黑体" w:eastAsia="黑体"/>
          <w:sz w:val="32"/>
          <w:szCs w:val="32"/>
        </w:rPr>
      </w:pPr>
      <w:r>
        <w:rPr>
          <w:rFonts w:ascii="黑体" w:eastAsia="黑体" w:hint="eastAsia"/>
          <w:sz w:val="32"/>
          <w:szCs w:val="32"/>
        </w:rPr>
        <w:lastRenderedPageBreak/>
        <w:t>一、收入</w:t>
      </w:r>
      <w:r>
        <w:rPr>
          <w:rFonts w:ascii="黑体" w:eastAsia="黑体" w:hAnsiTheme="minorHAnsi" w:cs="黑体" w:hint="eastAsia"/>
          <w:kern w:val="0"/>
          <w:sz w:val="32"/>
          <w:szCs w:val="32"/>
        </w:rPr>
        <w:t>支</w:t>
      </w:r>
      <w:r w:rsidR="00822A3F" w:rsidRPr="00822A3F">
        <w:rPr>
          <w:rFonts w:asciiTheme="majorHAnsi" w:eastAsiaTheme="majorEastAsia"/>
          <w:b/>
          <w:bCs/>
          <w:sz w:val="32"/>
          <w:szCs w:val="32"/>
        </w:rPr>
        <w:pict>
          <v:group id="_x0000_s1079" style="position:absolute;left:0;text-align:left;margin-left:-.55pt;margin-top:29.3pt;width:301.85pt;height:43.95pt;z-index:251670528;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FWgPwonAwAA7ggAAA4AAAAAAAAA&#10;AQAgAAAAKgEAAGRycy9lMm9Eb2MueG1sUEsFBgAAAAAGAAYAWQEAAMMGAAAAAA==&#10;">
            <v:rect id="矩形 13" o:spid="_x0000_s1081" style="position:absolute;left:4551;top:52615;width:8546;height:1175;v-text-anchor:middle" o:gfxdata="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YdtrsAAADb&#10;AAAADwAAAAAAAAABACAAAAAiAAAAZHJzL2Rvd25yZXYueG1sUEsBAhQAFAAAAAgAh07iQDMvBZ47&#10;AAAAOQAAABAAAAAAAAAAAQAgAAAACgEAAGRycy9zaGFwZXhtbC54bWxQSwUGAAAAAAYABgBbAQAA&#10;tAMAAAAA&#10;" fillcolor="#d9d9d9" stroked="f" strokeweight="2pt"/>
            <v:rect id="矩形 14" o:spid="_x0000_s1080" style="position:absolute;left:4577;top:52890;width:8324;height:1123;v-text-anchor:middle" o:gfxdata="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JOqC5AAAA2wAA&#10;AA8AAAAAAAAAAQAgAAAAIgAAAGRycy9kb3ducmV2LnhtbFBLAQIUABQAAAAIAIdO4kAzLwWeOwAA&#10;ADkAAAAQAAAAAAAAAAEAIAAAAAgBAABkcnMvc2hhcGV4bWwueG1sUEsFBgAAAAAGAAYAWwEAALID&#10;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Pr>
          <w:rFonts w:ascii="黑体" w:eastAsia="黑体" w:hAnsiTheme="minorHAnsi" w:cs="黑体" w:hint="eastAsia"/>
          <w:kern w:val="0"/>
          <w:sz w:val="32"/>
          <w:szCs w:val="32"/>
        </w:rPr>
        <w:t>出</w:t>
      </w:r>
      <w:r>
        <w:rPr>
          <w:rFonts w:ascii="黑体" w:eastAsia="黑体" w:hint="eastAsia"/>
          <w:sz w:val="32"/>
          <w:szCs w:val="32"/>
        </w:rPr>
        <w:t>决算总体情况说明</w:t>
      </w:r>
    </w:p>
    <w:p w:rsidR="00983D7B" w:rsidRDefault="00983D7B">
      <w:pPr>
        <w:pStyle w:val="2"/>
        <w:spacing w:before="0" w:after="0" w:line="580" w:lineRule="exact"/>
        <w:ind w:firstLineChars="200" w:firstLine="640"/>
        <w:rPr>
          <w:rFonts w:ascii="黑体" w:eastAsia="黑体"/>
          <w:b w:val="0"/>
          <w:bCs w:val="0"/>
        </w:rPr>
      </w:pPr>
    </w:p>
    <w:p w:rsidR="00983D7B" w:rsidRDefault="002C5335">
      <w:pPr>
        <w:adjustRightInd w:val="0"/>
        <w:snapToGrid w:val="0"/>
        <w:spacing w:after="0"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8年度年初结转和结余0.84万元，本年收入81.3万元；本年支出</w:t>
      </w:r>
      <w:r>
        <w:rPr>
          <w:rFonts w:ascii="宋体" w:hAnsi="宋体" w:cs="宋体" w:hint="eastAsia"/>
          <w:sz w:val="32"/>
          <w:szCs w:val="32"/>
        </w:rPr>
        <w:t>78.24</w:t>
      </w:r>
      <w:r>
        <w:rPr>
          <w:rFonts w:ascii="仿宋_GB2312" w:eastAsia="仿宋_GB2312" w:cs="DengXian-Regular" w:hint="eastAsia"/>
          <w:sz w:val="32"/>
          <w:szCs w:val="32"/>
        </w:rPr>
        <w:t>万元、年末结转和结余3.05万元。与</w:t>
      </w:r>
      <w:r>
        <w:rPr>
          <w:rFonts w:ascii="仿宋_GB2312" w:eastAsia="仿宋_GB2312" w:cs="DengXian-Regular"/>
          <w:sz w:val="32"/>
          <w:szCs w:val="32"/>
        </w:rPr>
        <w:t>201</w:t>
      </w:r>
      <w:r>
        <w:rPr>
          <w:rFonts w:ascii="仿宋_GB2312" w:eastAsia="仿宋_GB2312" w:cs="DengXian-Regular" w:hint="eastAsia"/>
          <w:sz w:val="32"/>
          <w:szCs w:val="32"/>
        </w:rPr>
        <w:t>7年度决算相比，本年收入增加3.31万元，增长4.24</w:t>
      </w:r>
      <w:r>
        <w:rPr>
          <w:rFonts w:ascii="仿宋_GB2312" w:eastAsia="仿宋_GB2312" w:cs="DengXian-Regular"/>
          <w:sz w:val="32"/>
          <w:szCs w:val="32"/>
        </w:rPr>
        <w:t>%</w:t>
      </w:r>
      <w:r>
        <w:rPr>
          <w:rFonts w:ascii="仿宋_GB2312" w:eastAsia="仿宋_GB2312" w:cs="DengXian-Regular" w:hint="eastAsia"/>
          <w:sz w:val="32"/>
          <w:szCs w:val="32"/>
        </w:rPr>
        <w:t>，主要是工资增加；本年支出增加1.0</w:t>
      </w:r>
      <w:r>
        <w:rPr>
          <w:rFonts w:ascii="宋体" w:hAnsi="宋体" w:cs="宋体" w:hint="eastAsia"/>
          <w:sz w:val="32"/>
          <w:szCs w:val="32"/>
        </w:rPr>
        <w:t>9</w:t>
      </w:r>
      <w:r>
        <w:rPr>
          <w:rFonts w:ascii="仿宋_GB2312" w:eastAsia="仿宋_GB2312" w:cs="DengXian-Regular" w:hint="eastAsia"/>
          <w:sz w:val="32"/>
          <w:szCs w:val="32"/>
        </w:rPr>
        <w:t>万元，增加了1.42</w:t>
      </w:r>
      <w:r>
        <w:rPr>
          <w:rFonts w:ascii="仿宋_GB2312" w:eastAsia="仿宋_GB2312" w:cs="DengXian-Regular"/>
          <w:sz w:val="32"/>
          <w:szCs w:val="32"/>
        </w:rPr>
        <w:t>%</w:t>
      </w:r>
      <w:r>
        <w:rPr>
          <w:rFonts w:ascii="仿宋_GB2312" w:eastAsia="仿宋_GB2312" w:cs="DengXian-Regular" w:hint="eastAsia"/>
          <w:sz w:val="32"/>
          <w:szCs w:val="32"/>
        </w:rPr>
        <w:t>，主要是工资增加。</w:t>
      </w:r>
    </w:p>
    <w:p w:rsidR="00983D7B" w:rsidRDefault="002C533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983D7B" w:rsidRDefault="002C5335" w:rsidP="00E035A1">
      <w:pPr>
        <w:adjustRightInd w:val="0"/>
        <w:snapToGrid w:val="0"/>
        <w:spacing w:line="56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8年度本年收入合计81.3万元，其中：财政拨款收入81.3万元，占100</w:t>
      </w:r>
      <w:r>
        <w:rPr>
          <w:rFonts w:ascii="仿宋_GB2312" w:eastAsia="仿宋_GB2312" w:cs="DengXian-Regular"/>
          <w:sz w:val="32"/>
          <w:szCs w:val="32"/>
        </w:rPr>
        <w:t>%</w:t>
      </w:r>
      <w:r>
        <w:rPr>
          <w:rFonts w:ascii="仿宋_GB2312" w:eastAsia="仿宋_GB2312" w:cs="DengXian-Regular" w:hint="eastAsia"/>
          <w:sz w:val="32"/>
          <w:szCs w:val="32"/>
        </w:rPr>
        <w:t>；上级补助收入0万元，占0</w:t>
      </w:r>
      <w:r>
        <w:rPr>
          <w:rFonts w:ascii="仿宋_GB2312" w:eastAsia="仿宋_GB2312" w:cs="DengXian-Regular"/>
          <w:sz w:val="32"/>
          <w:szCs w:val="32"/>
        </w:rPr>
        <w:t>%</w:t>
      </w:r>
      <w:r>
        <w:rPr>
          <w:rFonts w:ascii="仿宋_GB2312" w:eastAsia="仿宋_GB2312" w:cs="DengXian-Regular" w:hint="eastAsia"/>
          <w:sz w:val="32"/>
          <w:szCs w:val="32"/>
        </w:rPr>
        <w:t>；事业收入</w:t>
      </w:r>
      <w:r>
        <w:rPr>
          <w:rFonts w:ascii="仿宋_GB2312" w:eastAsia="仿宋_GB2312" w:cs="DengXian-Regular"/>
          <w:sz w:val="32"/>
          <w:szCs w:val="32"/>
        </w:rPr>
        <w:t>0.00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；其他收入0万元，占0</w:t>
      </w:r>
      <w:r>
        <w:rPr>
          <w:rFonts w:ascii="仿宋_GB2312" w:eastAsia="仿宋_GB2312" w:cs="DengXian-Regular"/>
          <w:sz w:val="32"/>
          <w:szCs w:val="32"/>
        </w:rPr>
        <w:t>%</w:t>
      </w:r>
      <w:r>
        <w:rPr>
          <w:rFonts w:ascii="仿宋_GB2312" w:eastAsia="仿宋_GB2312" w:cs="DengXian-Regular" w:hint="eastAsia"/>
          <w:sz w:val="32"/>
          <w:szCs w:val="32"/>
        </w:rPr>
        <w:t>。如图所示：</w:t>
      </w:r>
    </w:p>
    <w:p w:rsidR="00983D7B" w:rsidRDefault="002C5335">
      <w:pPr>
        <w:adjustRightInd w:val="0"/>
        <w:snapToGrid w:val="0"/>
        <w:spacing w:after="0" w:line="560" w:lineRule="exact"/>
        <w:ind w:firstLineChars="200" w:firstLine="420"/>
      </w:pPr>
      <w:r>
        <w:rPr>
          <w:rFonts w:hint="eastAsia"/>
          <w:noProof/>
        </w:rPr>
        <w:drawing>
          <wp:anchor distT="0" distB="0" distL="114300" distR="114300" simplePos="0" relativeHeight="251652096" behindDoc="0" locked="0" layoutInCell="1" allowOverlap="1">
            <wp:simplePos x="0" y="0"/>
            <wp:positionH relativeFrom="column">
              <wp:posOffset>966470</wp:posOffset>
            </wp:positionH>
            <wp:positionV relativeFrom="paragraph">
              <wp:posOffset>336550</wp:posOffset>
            </wp:positionV>
            <wp:extent cx="3232785" cy="2171700"/>
            <wp:effectExtent l="4445" t="4445" r="20320"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83D7B" w:rsidRDefault="00983D7B">
      <w:pPr>
        <w:adjustRightInd w:val="0"/>
        <w:snapToGrid w:val="0"/>
        <w:spacing w:after="0" w:line="560" w:lineRule="exact"/>
        <w:ind w:firstLineChars="200" w:firstLine="420"/>
      </w:pPr>
    </w:p>
    <w:p w:rsidR="00983D7B" w:rsidRDefault="00983D7B">
      <w:pPr>
        <w:adjustRightInd w:val="0"/>
        <w:snapToGrid w:val="0"/>
        <w:spacing w:after="0" w:line="560" w:lineRule="exact"/>
        <w:ind w:firstLineChars="200" w:firstLine="420"/>
      </w:pPr>
    </w:p>
    <w:p w:rsidR="00983D7B" w:rsidRDefault="00983D7B">
      <w:pPr>
        <w:pStyle w:val="2"/>
        <w:spacing w:before="0" w:after="0" w:line="580" w:lineRule="exact"/>
        <w:rPr>
          <w:rFonts w:ascii="黑体" w:eastAsia="黑体"/>
          <w:b w:val="0"/>
          <w:bCs w:val="0"/>
        </w:rPr>
      </w:pPr>
    </w:p>
    <w:p w:rsidR="00983D7B" w:rsidRDefault="002C5335">
      <w:pPr>
        <w:pStyle w:val="2"/>
        <w:spacing w:before="0" w:after="0" w:line="600" w:lineRule="exact"/>
        <w:jc w:val="center"/>
        <w:rPr>
          <w:rFonts w:ascii="楷体" w:eastAsia="楷体" w:hAnsi="楷体" w:cs="楷体"/>
          <w:b w:val="0"/>
          <w:bCs w:val="0"/>
        </w:rPr>
      </w:pPr>
      <w:r>
        <w:rPr>
          <w:rFonts w:ascii="楷体" w:eastAsia="楷体" w:hAnsi="楷体" w:cs="楷体" w:hint="eastAsia"/>
          <w:b w:val="0"/>
          <w:bCs w:val="0"/>
        </w:rPr>
        <w:t>图一：收入构成情况</w:t>
      </w:r>
      <w:bookmarkStart w:id="0" w:name="_GoBack"/>
      <w:bookmarkEnd w:id="0"/>
    </w:p>
    <w:p w:rsidR="00983D7B" w:rsidRDefault="00983D7B">
      <w:pPr>
        <w:pStyle w:val="2"/>
        <w:spacing w:before="0" w:after="0" w:line="600" w:lineRule="exact"/>
        <w:ind w:firstLineChars="200" w:firstLine="640"/>
        <w:rPr>
          <w:rFonts w:ascii="黑体" w:eastAsia="黑体"/>
          <w:b w:val="0"/>
          <w:bCs w:val="0"/>
        </w:rPr>
      </w:pPr>
    </w:p>
    <w:p w:rsidR="00983D7B" w:rsidRDefault="00983D7B">
      <w:pPr>
        <w:pStyle w:val="2"/>
        <w:spacing w:before="0" w:after="0" w:line="600" w:lineRule="exact"/>
        <w:ind w:firstLineChars="200" w:firstLine="640"/>
        <w:rPr>
          <w:rFonts w:ascii="黑体" w:eastAsia="黑体"/>
          <w:b w:val="0"/>
          <w:bCs w:val="0"/>
        </w:rPr>
      </w:pPr>
    </w:p>
    <w:p w:rsidR="00983D7B" w:rsidRDefault="00983D7B">
      <w:pPr>
        <w:pStyle w:val="2"/>
        <w:spacing w:before="0" w:after="0" w:line="600" w:lineRule="exact"/>
        <w:ind w:firstLineChars="200" w:firstLine="640"/>
        <w:rPr>
          <w:rFonts w:ascii="黑体" w:eastAsia="黑体"/>
          <w:b w:val="0"/>
          <w:bCs w:val="0"/>
        </w:rPr>
      </w:pPr>
    </w:p>
    <w:p w:rsidR="00983D7B" w:rsidRDefault="002C5335">
      <w:pPr>
        <w:pStyle w:val="2"/>
        <w:spacing w:before="0" w:after="0" w:line="600" w:lineRule="exact"/>
        <w:ind w:firstLineChars="200" w:firstLine="640"/>
        <w:rPr>
          <w:rFonts w:ascii="黑体" w:eastAsia="黑体"/>
          <w:b w:val="0"/>
          <w:bCs w:val="0"/>
        </w:rPr>
      </w:pPr>
      <w:r>
        <w:rPr>
          <w:rFonts w:ascii="黑体" w:eastAsia="黑体" w:hint="eastAsia"/>
          <w:b w:val="0"/>
          <w:bCs w:val="0"/>
        </w:rPr>
        <w:t>三、支出决算情况说明</w:t>
      </w:r>
    </w:p>
    <w:p w:rsidR="00983D7B" w:rsidRDefault="002C5335" w:rsidP="00E035A1">
      <w:pPr>
        <w:adjustRightInd w:val="0"/>
        <w:snapToGrid w:val="0"/>
        <w:spacing w:line="600" w:lineRule="exact"/>
        <w:ind w:firstLineChars="200" w:firstLine="640"/>
        <w:rPr>
          <w:rFonts w:ascii="黑体" w:eastAsia="黑体"/>
        </w:rPr>
      </w:pPr>
      <w:r>
        <w:rPr>
          <w:rFonts w:ascii="仿宋_GB2312" w:eastAsia="仿宋_GB2312" w:cs="DengXian-Regular" w:hint="eastAsia"/>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8年度本年支出合计</w:t>
      </w:r>
      <w:r>
        <w:rPr>
          <w:rFonts w:ascii="宋体" w:hAnsi="宋体" w:cs="宋体" w:hint="eastAsia"/>
          <w:sz w:val="32"/>
          <w:szCs w:val="32"/>
        </w:rPr>
        <w:t>78.24</w:t>
      </w:r>
      <w:r>
        <w:rPr>
          <w:rFonts w:ascii="仿宋_GB2312" w:eastAsia="仿宋_GB2312" w:cs="DengXian-Regular" w:hint="eastAsia"/>
          <w:sz w:val="32"/>
          <w:szCs w:val="32"/>
        </w:rPr>
        <w:t>万元，其中：基本支出78.24万元，占100</w:t>
      </w:r>
      <w:r>
        <w:rPr>
          <w:rFonts w:ascii="仿宋_GB2312" w:eastAsia="仿宋_GB2312" w:cs="DengXian-Regular"/>
          <w:sz w:val="32"/>
          <w:szCs w:val="32"/>
        </w:rPr>
        <w:t>%</w:t>
      </w:r>
      <w:r>
        <w:rPr>
          <w:rFonts w:ascii="仿宋_GB2312" w:eastAsia="仿宋_GB2312" w:cs="DengXian-Regular" w:hint="eastAsia"/>
          <w:sz w:val="32"/>
          <w:szCs w:val="32"/>
        </w:rPr>
        <w:t>；项目支出0万元，占0</w:t>
      </w:r>
      <w:r>
        <w:rPr>
          <w:rFonts w:ascii="仿宋_GB2312" w:eastAsia="仿宋_GB2312" w:cs="DengXian-Regular"/>
          <w:sz w:val="32"/>
          <w:szCs w:val="32"/>
        </w:rPr>
        <w:t>%</w:t>
      </w:r>
      <w:r>
        <w:rPr>
          <w:rFonts w:ascii="仿宋_GB2312" w:eastAsia="仿宋_GB2312" w:cs="DengXian-Regular" w:hint="eastAsia"/>
          <w:sz w:val="32"/>
          <w:szCs w:val="32"/>
        </w:rPr>
        <w:t>；经营支出</w:t>
      </w:r>
      <w:r>
        <w:rPr>
          <w:rFonts w:ascii="仿宋_GB2312" w:eastAsia="仿宋_GB2312" w:cs="DengXian-Regular"/>
          <w:sz w:val="32"/>
          <w:szCs w:val="32"/>
        </w:rPr>
        <w:t>0.00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。如图所示：</w:t>
      </w:r>
    </w:p>
    <w:p w:rsidR="00983D7B" w:rsidRDefault="00E035A1">
      <w:pPr>
        <w:pStyle w:val="2"/>
        <w:spacing w:before="0" w:after="0" w:line="580" w:lineRule="exact"/>
        <w:ind w:firstLineChars="200" w:firstLine="640"/>
        <w:rPr>
          <w:rFonts w:ascii="黑体" w:eastAsia="黑体"/>
          <w:b w:val="0"/>
          <w:bCs w:val="0"/>
        </w:rPr>
      </w:pPr>
      <w:r>
        <w:rPr>
          <w:rFonts w:ascii="黑体" w:eastAsia="黑体"/>
          <w:b w:val="0"/>
          <w:bCs w:val="0"/>
          <w:noProof/>
        </w:rPr>
        <w:drawing>
          <wp:anchor distT="0" distB="0" distL="114300" distR="114300" simplePos="0" relativeHeight="251648000" behindDoc="0" locked="0" layoutInCell="1" allowOverlap="1">
            <wp:simplePos x="0" y="0"/>
            <wp:positionH relativeFrom="column">
              <wp:posOffset>467995</wp:posOffset>
            </wp:positionH>
            <wp:positionV relativeFrom="paragraph">
              <wp:posOffset>55245</wp:posOffset>
            </wp:positionV>
            <wp:extent cx="3375660" cy="3133090"/>
            <wp:effectExtent l="19050" t="0" r="1524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83D7B" w:rsidRDefault="00822A3F">
      <w:pPr>
        <w:pStyle w:val="2"/>
        <w:spacing w:before="0" w:after="0" w:line="580" w:lineRule="exact"/>
        <w:ind w:firstLineChars="200" w:firstLine="643"/>
        <w:rPr>
          <w:rFonts w:ascii="黑体" w:eastAsia="黑体"/>
          <w:b w:val="0"/>
          <w:bCs w:val="0"/>
        </w:rPr>
      </w:pPr>
      <w:r w:rsidRPr="00822A3F">
        <w:pict>
          <v:shape id="文本框 30" o:spid="_x0000_s1125" type="#_x0000_t202" style="position:absolute;left:0;text-align:left;margin-left:71.15pt;margin-top:25.4pt;width:248.75pt;height:59.7pt;z-index:251673600;mso-width-relative:page;mso-height-relative:page" o:gfxdata="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gs/oDRAAAABAEAAA8AAAAAAAAAAQAgAAAAIgAAAGRycy9k&#10;b3ducmV2LnhtbFBLAQIUABQAAAAIAIdO4kDCwwpfQgIAAE8EAAAOAAAAAAAAAAEAIAAAACABAABk&#10;cnMvZTJvRG9jLnhtbFBLBQYAAAAABgAGAFkBAADUBQAAAAA=&#10;" stroked="f" strokeweight=".5pt">
            <v:textbox>
              <w:txbxContent>
                <w:p w:rsidR="00983D7B" w:rsidRDefault="002C5335">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图2：支出构成情况（按支出性质）</w:t>
                  </w:r>
                </w:p>
                <w:p w:rsidR="00983D7B" w:rsidRDefault="00983D7B">
                  <w:pPr>
                    <w:rPr>
                      <w:sz w:val="20"/>
                      <w:szCs w:val="22"/>
                    </w:rPr>
                  </w:pPr>
                </w:p>
              </w:txbxContent>
            </v:textbox>
          </v:shape>
        </w:pict>
      </w:r>
    </w:p>
    <w:p w:rsidR="00983D7B" w:rsidRDefault="00983D7B">
      <w:pPr>
        <w:rPr>
          <w:rFonts w:ascii="黑体" w:eastAsia="黑体"/>
        </w:rPr>
      </w:pPr>
    </w:p>
    <w:p w:rsidR="00983D7B" w:rsidRDefault="00983D7B">
      <w:pPr>
        <w:rPr>
          <w:rFonts w:ascii="黑体" w:eastAsia="黑体"/>
        </w:rPr>
      </w:pPr>
    </w:p>
    <w:p w:rsidR="00983D7B" w:rsidRDefault="002C5335">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983D7B" w:rsidRDefault="002C5335" w:rsidP="00983D7B">
      <w:pPr>
        <w:ind w:firstLineChars="200" w:firstLine="641"/>
        <w:rPr>
          <w:rFonts w:ascii="仿宋" w:eastAsia="仿宋" w:hAnsi="仿宋"/>
          <w:sz w:val="32"/>
          <w:szCs w:val="32"/>
        </w:rPr>
      </w:pPr>
      <w:r>
        <w:rPr>
          <w:rFonts w:ascii="楷体_GB2312" w:eastAsia="楷体_GB2312" w:cs="DengXian-Bold" w:hint="eastAsia"/>
          <w:b/>
          <w:bCs/>
          <w:sz w:val="32"/>
          <w:szCs w:val="32"/>
        </w:rPr>
        <w:t>（一）财政拨款收支与2017 年度决算对比情况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49024" behindDoc="0" locked="0" layoutInCell="1" allowOverlap="1">
            <wp:simplePos x="0" y="0"/>
            <wp:positionH relativeFrom="column">
              <wp:posOffset>411480</wp:posOffset>
            </wp:positionH>
            <wp:positionV relativeFrom="paragraph">
              <wp:posOffset>2326640</wp:posOffset>
            </wp:positionV>
            <wp:extent cx="5474335" cy="2066290"/>
            <wp:effectExtent l="5080" t="4445" r="6985" b="571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eastAsia="仿宋_GB2312" w:cs="DengXian-Regular" w:hint="eastAsia"/>
          <w:sz w:val="32"/>
          <w:szCs w:val="32"/>
        </w:rPr>
        <w:t>本部门2018年度财政拨款本年收入81.3万元,比2017年度增加3.31万元，增长4.24%，主要是</w:t>
      </w:r>
      <w:r>
        <w:rPr>
          <w:rFonts w:ascii="仿宋" w:eastAsia="仿宋" w:hAnsi="仿宋" w:hint="eastAsia"/>
          <w:color w:val="000000" w:themeColor="text1"/>
          <w:sz w:val="32"/>
          <w:szCs w:val="32"/>
        </w:rPr>
        <w:t>一般公共预算财政拨款增加</w:t>
      </w:r>
      <w:r>
        <w:rPr>
          <w:rFonts w:ascii="仿宋_GB2312" w:eastAsia="仿宋_GB2312" w:cs="DengXian-Regular" w:hint="eastAsia"/>
          <w:sz w:val="32"/>
          <w:szCs w:val="32"/>
        </w:rPr>
        <w:t>；本年支出</w:t>
      </w:r>
      <w:r>
        <w:rPr>
          <w:rFonts w:ascii="宋体" w:hAnsi="宋体" w:cs="宋体" w:hint="eastAsia"/>
          <w:sz w:val="32"/>
          <w:szCs w:val="32"/>
        </w:rPr>
        <w:t>78.24</w:t>
      </w:r>
      <w:r>
        <w:rPr>
          <w:rFonts w:ascii="仿宋_GB2312" w:eastAsia="仿宋_GB2312" w:cs="DengXian-Regular" w:hint="eastAsia"/>
          <w:sz w:val="32"/>
          <w:szCs w:val="32"/>
        </w:rPr>
        <w:t>万元，增加1.0</w:t>
      </w:r>
      <w:r>
        <w:rPr>
          <w:rFonts w:ascii="宋体" w:hAnsi="宋体" w:cs="宋体" w:hint="eastAsia"/>
          <w:sz w:val="32"/>
          <w:szCs w:val="32"/>
        </w:rPr>
        <w:t>9</w:t>
      </w:r>
      <w:r>
        <w:rPr>
          <w:rFonts w:ascii="仿宋_GB2312" w:eastAsia="仿宋_GB2312" w:cs="DengXian-Regular" w:hint="eastAsia"/>
          <w:color w:val="000000" w:themeColor="text1"/>
          <w:sz w:val="32"/>
          <w:szCs w:val="32"/>
          <w:shd w:val="clear" w:color="FFFFFF" w:fill="FFFFFF" w:themeFill="background1"/>
        </w:rPr>
        <w:t>万元，增长1.41%，</w:t>
      </w:r>
      <w:r>
        <w:rPr>
          <w:rFonts w:ascii="仿宋" w:eastAsia="仿宋" w:hAnsi="仿宋" w:hint="eastAsia"/>
          <w:color w:val="000000" w:themeColor="text1"/>
          <w:sz w:val="32"/>
          <w:szCs w:val="32"/>
          <w:shd w:val="clear" w:color="FFFFFF" w:fill="FFFFFF" w:themeFill="background1"/>
        </w:rPr>
        <w:t>主要是工资增长，另有预留金未支出。</w:t>
      </w:r>
    </w:p>
    <w:p w:rsidR="00983D7B" w:rsidRDefault="00983D7B">
      <w:pPr>
        <w:adjustRightInd w:val="0"/>
        <w:snapToGrid w:val="0"/>
        <w:spacing w:after="0" w:line="560" w:lineRule="exact"/>
        <w:ind w:firstLineChars="200" w:firstLine="640"/>
        <w:rPr>
          <w:rFonts w:ascii="仿宋_GB2312" w:eastAsia="仿宋_GB2312" w:cs="DengXian-Regular"/>
          <w:sz w:val="32"/>
          <w:szCs w:val="32"/>
        </w:rPr>
      </w:pPr>
    </w:p>
    <w:p w:rsidR="00983D7B" w:rsidRDefault="002C5335">
      <w:pPr>
        <w:adjustRightInd w:val="0"/>
        <w:snapToGrid w:val="0"/>
        <w:spacing w:after="0" w:line="560" w:lineRule="exact"/>
        <w:ind w:firstLineChars="600" w:firstLine="1920"/>
        <w:rPr>
          <w:rFonts w:ascii="仿宋_GB2312" w:eastAsia="仿宋_GB2312" w:cs="DengXian-Regular"/>
          <w:sz w:val="32"/>
          <w:szCs w:val="32"/>
        </w:rPr>
      </w:pPr>
      <w:r>
        <w:rPr>
          <w:rFonts w:ascii="仿宋_GB2312" w:eastAsia="仿宋_GB2312" w:cs="DengXian-Regular" w:hint="eastAsia"/>
          <w:sz w:val="32"/>
          <w:szCs w:val="32"/>
        </w:rPr>
        <w:t>图3：2017-2018财政拨款收支情况</w:t>
      </w:r>
    </w:p>
    <w:p w:rsidR="00983D7B" w:rsidRDefault="00983D7B">
      <w:pPr>
        <w:adjustRightInd w:val="0"/>
        <w:snapToGrid w:val="0"/>
        <w:spacing w:after="0" w:line="560" w:lineRule="exact"/>
        <w:ind w:firstLineChars="200" w:firstLine="640"/>
        <w:rPr>
          <w:rFonts w:ascii="仿宋_GB2312" w:eastAsia="仿宋_GB2312" w:cs="DengXian-Regular"/>
          <w:sz w:val="32"/>
          <w:szCs w:val="32"/>
        </w:rPr>
      </w:pPr>
    </w:p>
    <w:p w:rsidR="00983D7B" w:rsidRDefault="00983D7B">
      <w:pPr>
        <w:adjustRightInd w:val="0"/>
        <w:snapToGrid w:val="0"/>
        <w:spacing w:after="0" w:line="580" w:lineRule="exact"/>
        <w:ind w:firstLineChars="200" w:firstLine="640"/>
        <w:rPr>
          <w:rFonts w:ascii="仿宋_GB2312" w:eastAsia="仿宋_GB2312" w:cs="DengXian-Regular"/>
          <w:sz w:val="32"/>
          <w:szCs w:val="32"/>
        </w:rPr>
      </w:pPr>
    </w:p>
    <w:p w:rsidR="00983D7B" w:rsidRDefault="002C5335" w:rsidP="00983D7B">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983D7B" w:rsidRDefault="002C5335">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本部门2018年度财政拨款本年收入81.3，完成年初预算的101.04%,比年初预算增加0.84万元，决算数大于预算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原因工资</w:t>
      </w:r>
      <w:r>
        <w:rPr>
          <w:rFonts w:ascii="仿宋" w:eastAsia="仿宋" w:hAnsi="仿宋" w:hint="eastAsia"/>
          <w:sz w:val="32"/>
          <w:szCs w:val="32"/>
        </w:rPr>
        <w:t>增加。</w:t>
      </w:r>
      <w:r>
        <w:rPr>
          <w:rFonts w:ascii="仿宋_GB2312" w:eastAsia="仿宋_GB2312" w:cs="DengXian-Regular" w:hint="eastAsia"/>
          <w:sz w:val="32"/>
          <w:szCs w:val="32"/>
        </w:rPr>
        <w:t>本年支出</w:t>
      </w:r>
      <w:r>
        <w:rPr>
          <w:rFonts w:ascii="宋体" w:hAnsi="宋体" w:cs="宋体" w:hint="eastAsia"/>
          <w:sz w:val="32"/>
          <w:szCs w:val="32"/>
        </w:rPr>
        <w:t>78.24</w:t>
      </w:r>
      <w:r>
        <w:rPr>
          <w:rFonts w:ascii="仿宋_GB2312" w:eastAsia="仿宋_GB2312" w:cs="DengXian-Regular" w:hint="eastAsia"/>
          <w:sz w:val="32"/>
          <w:szCs w:val="32"/>
        </w:rPr>
        <w:t>万元，完成年初预算的</w:t>
      </w:r>
      <w:r>
        <w:rPr>
          <w:rFonts w:ascii="宋体" w:hAnsi="宋体" w:cs="宋体" w:hint="eastAsia"/>
          <w:sz w:val="32"/>
          <w:szCs w:val="32"/>
        </w:rPr>
        <w:t>97.24</w:t>
      </w:r>
      <w:r>
        <w:rPr>
          <w:rFonts w:ascii="仿宋_GB2312" w:eastAsia="仿宋_GB2312" w:cs="DengXian-Regular" w:hint="eastAsia"/>
          <w:sz w:val="32"/>
          <w:szCs w:val="32"/>
        </w:rPr>
        <w:t>%,比</w:t>
      </w:r>
      <w:r>
        <w:rPr>
          <w:rFonts w:ascii="仿宋_GB2312" w:eastAsia="仿宋_GB2312" w:cs="DengXian-Regular" w:hint="eastAsia"/>
          <w:sz w:val="32"/>
          <w:szCs w:val="32"/>
        </w:rPr>
        <w:lastRenderedPageBreak/>
        <w:t>年初预算</w:t>
      </w:r>
      <w:r>
        <w:rPr>
          <w:rFonts w:ascii="宋体" w:hAnsi="宋体" w:cs="宋体" w:hint="eastAsia"/>
          <w:sz w:val="32"/>
          <w:szCs w:val="32"/>
        </w:rPr>
        <w:t>减少</w:t>
      </w:r>
      <w:r>
        <w:rPr>
          <w:rFonts w:ascii="仿宋_GB2312" w:eastAsia="仿宋_GB2312" w:cs="DengXian-Regular" w:hint="eastAsia"/>
          <w:sz w:val="32"/>
          <w:szCs w:val="32"/>
        </w:rPr>
        <w:t>1.85万元，减少原因一是预留工资未支出，二是农民科技培训没有结束。</w:t>
      </w:r>
    </w:p>
    <w:p w:rsidR="00983D7B" w:rsidRDefault="00983D7B">
      <w:pPr>
        <w:adjustRightInd w:val="0"/>
        <w:snapToGrid w:val="0"/>
        <w:spacing w:after="0" w:line="580" w:lineRule="exact"/>
        <w:ind w:firstLineChars="200" w:firstLine="640"/>
        <w:rPr>
          <w:rFonts w:ascii="仿宋_GB2312" w:eastAsia="仿宋_GB2312" w:cs="DengXian-Regular"/>
          <w:sz w:val="32"/>
          <w:szCs w:val="32"/>
          <w:highlight w:val="yellow"/>
        </w:rPr>
      </w:pPr>
    </w:p>
    <w:p w:rsidR="00983D7B" w:rsidRDefault="002C5335">
      <w:pPr>
        <w:adjustRightInd w:val="0"/>
        <w:snapToGrid w:val="0"/>
        <w:spacing w:line="560" w:lineRule="exact"/>
        <w:jc w:val="center"/>
        <w:rPr>
          <w:rFonts w:ascii="仿宋_GB2312" w:eastAsia="仿宋_GB2312" w:cs="DengXian-Regular"/>
          <w:sz w:val="24"/>
        </w:rPr>
      </w:pPr>
      <w:r>
        <w:rPr>
          <w:rFonts w:ascii="仿宋_GB2312" w:eastAsia="仿宋_GB2312" w:cs="DengXian-Regular" w:hint="eastAsia"/>
          <w:sz w:val="24"/>
        </w:rPr>
        <w:t>图4：财政拨款收支预决算对比情况</w:t>
      </w:r>
    </w:p>
    <w:p w:rsidR="00983D7B" w:rsidRDefault="002C5335">
      <w:pPr>
        <w:adjustRightInd w:val="0"/>
        <w:snapToGrid w:val="0"/>
        <w:spacing w:line="560" w:lineRule="exact"/>
        <w:jc w:val="center"/>
        <w:rPr>
          <w:rFonts w:ascii="仿宋_GB2312" w:eastAsia="仿宋_GB2312" w:cs="DengXian-Regular"/>
          <w:sz w:val="24"/>
        </w:rPr>
      </w:pPr>
      <w:r>
        <w:rPr>
          <w:rFonts w:ascii="仿宋_GB2312" w:eastAsia="仿宋_GB2312" w:cs="DengXian-Regular" w:hint="eastAsia"/>
          <w:noProof/>
          <w:sz w:val="32"/>
          <w:szCs w:val="32"/>
        </w:rPr>
        <w:drawing>
          <wp:anchor distT="0" distB="0" distL="114300" distR="114300" simplePos="0" relativeHeight="251650048" behindDoc="0" locked="0" layoutInCell="1" allowOverlap="1">
            <wp:simplePos x="0" y="0"/>
            <wp:positionH relativeFrom="column">
              <wp:posOffset>300990</wp:posOffset>
            </wp:positionH>
            <wp:positionV relativeFrom="paragraph">
              <wp:posOffset>232410</wp:posOffset>
            </wp:positionV>
            <wp:extent cx="4688840" cy="2250440"/>
            <wp:effectExtent l="19050" t="0" r="16510" b="0"/>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83D7B" w:rsidRDefault="002C5335" w:rsidP="00983D7B">
      <w:pPr>
        <w:adjustRightInd w:val="0"/>
        <w:snapToGrid w:val="0"/>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（三）财政拨款支出决算结构情况。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Pr>
          <w:rFonts w:ascii="宋体" w:hAnsi="宋体" w:cs="宋体" w:hint="eastAsia"/>
          <w:sz w:val="32"/>
          <w:szCs w:val="32"/>
        </w:rPr>
        <w:t>78.24</w:t>
      </w:r>
      <w:r>
        <w:rPr>
          <w:rFonts w:ascii="仿宋_GB2312" w:eastAsia="仿宋_GB2312" w:cs="DengXian-Regular" w:hint="eastAsia"/>
          <w:sz w:val="32"/>
          <w:szCs w:val="32"/>
        </w:rPr>
        <w:t>万元，主要用于以下两个方面：工资福利72.57万元，商品服务支出5.67万元。</w:t>
      </w:r>
    </w:p>
    <w:p w:rsidR="00983D7B" w:rsidRDefault="00983D7B">
      <w:pPr>
        <w:adjustRightInd w:val="0"/>
        <w:snapToGrid w:val="0"/>
        <w:spacing w:after="0" w:line="580" w:lineRule="exact"/>
        <w:ind w:leftChars="200" w:left="420"/>
        <w:rPr>
          <w:rFonts w:ascii="楷体_GB2312" w:eastAsia="楷体_GB2312" w:cs="DengXian-Bold"/>
          <w:b/>
          <w:bCs/>
          <w:sz w:val="32"/>
          <w:szCs w:val="32"/>
        </w:rPr>
      </w:pPr>
    </w:p>
    <w:p w:rsidR="00983D7B" w:rsidRDefault="002C5335">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图5：财政拨款支出决算结构（按功能分类）</w:t>
      </w:r>
    </w:p>
    <w:p w:rsidR="00983D7B" w:rsidRDefault="00983D7B">
      <w:pPr>
        <w:adjustRightInd w:val="0"/>
        <w:snapToGrid w:val="0"/>
        <w:spacing w:after="0" w:line="580" w:lineRule="exact"/>
        <w:ind w:leftChars="200" w:left="420"/>
        <w:rPr>
          <w:rFonts w:ascii="楷体_GB2312" w:eastAsia="楷体_GB2312" w:cs="DengXian-Bold"/>
          <w:b/>
          <w:bCs/>
          <w:sz w:val="32"/>
          <w:szCs w:val="32"/>
        </w:rPr>
      </w:pPr>
    </w:p>
    <w:p w:rsidR="00983D7B" w:rsidRDefault="00983D7B">
      <w:pPr>
        <w:adjustRightInd w:val="0"/>
        <w:snapToGrid w:val="0"/>
        <w:spacing w:after="0" w:line="580" w:lineRule="exact"/>
        <w:ind w:leftChars="200" w:left="420"/>
        <w:rPr>
          <w:rFonts w:ascii="楷体_GB2312" w:eastAsia="楷体_GB2312" w:cs="DengXian-Bold"/>
          <w:b/>
          <w:bCs/>
          <w:sz w:val="32"/>
          <w:szCs w:val="32"/>
        </w:rPr>
      </w:pPr>
    </w:p>
    <w:p w:rsidR="00983D7B" w:rsidRDefault="002C5335">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b/>
          <w:bCs/>
          <w:noProof/>
          <w:sz w:val="32"/>
          <w:szCs w:val="32"/>
        </w:rPr>
        <w:lastRenderedPageBreak/>
        <w:drawing>
          <wp:anchor distT="0" distB="0" distL="114300" distR="114300" simplePos="0" relativeHeight="251651072" behindDoc="0" locked="0" layoutInCell="1" allowOverlap="1">
            <wp:simplePos x="0" y="0"/>
            <wp:positionH relativeFrom="column">
              <wp:posOffset>888365</wp:posOffset>
            </wp:positionH>
            <wp:positionV relativeFrom="paragraph">
              <wp:posOffset>191770</wp:posOffset>
            </wp:positionV>
            <wp:extent cx="3264535" cy="2084070"/>
            <wp:effectExtent l="4445" t="4445" r="7620" b="698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83D7B" w:rsidRDefault="00822A3F">
      <w:pPr>
        <w:adjustRightInd w:val="0"/>
        <w:snapToGrid w:val="0"/>
        <w:spacing w:after="0" w:line="580" w:lineRule="exact"/>
        <w:ind w:leftChars="200" w:left="420"/>
        <w:rPr>
          <w:rFonts w:ascii="楷体_GB2312" w:eastAsia="楷体_GB2312" w:cs="DengXian-Bold"/>
          <w:b/>
          <w:bCs/>
          <w:sz w:val="32"/>
          <w:szCs w:val="32"/>
        </w:rPr>
      </w:pPr>
      <w:r w:rsidRPr="00822A3F">
        <w:rPr>
          <w:sz w:val="44"/>
        </w:rPr>
        <w:pict>
          <v:group id="_x0000_s1052" style="position:absolute;left:0;text-align:left;margin-left:-.55pt;margin-top:29.3pt;width:301.85pt;height:43.95pt;z-index:251664384;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wEkficDAADu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MMBJH4nAwAA7ggAAA4AAAAAAAAA&#10;AQAgAAAAKgEAAGRycy9lMm9Eb2MueG1sUEsFBgAAAAAGAAYAWQEAAMMGAAAAAA==&#10;">
            <v:rect id="矩形 13" o:spid="_x0000_s1054" style="position:absolute;left:4551;top:52615;width:8546;height:1175;v-text-anchor:middle" o:gfxdata="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iGsugAAANsA&#10;AAAPAAAAAAAAAAEAIAAAACIAAABkcnMvZG93bnJldi54bWxQSwECFAAUAAAACACHTuJAMy8FnjsA&#10;AAA5AAAAEAAAAAAAAAABACAAAAAJAQAAZHJzL3NoYXBleG1sLnhtbFBLBQYAAAAABgAGAFsBAACz&#10;AwAAAAA=&#10;" fillcolor="#d9d9d9" stroked="f" strokeweight="2pt"/>
            <v:rect id="矩形 14" o:spid="_x0000_s1053" style="position:absolute;left:4577;top:52890;width:8324;height:1123;v-text-anchor:middle" o:gfxdata="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jwAG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sidR="002C5335">
        <w:rPr>
          <w:rFonts w:ascii="楷体_GB2312" w:eastAsia="楷体_GB2312" w:cs="DengXian-Bold" w:hint="eastAsia"/>
          <w:b/>
          <w:bCs/>
          <w:sz w:val="32"/>
          <w:szCs w:val="32"/>
        </w:rPr>
        <w:t>（四）一般公共预算财政拨款基本支出决算情况说明</w:t>
      </w:r>
    </w:p>
    <w:p w:rsidR="00983D7B" w:rsidRDefault="00822A3F">
      <w:pPr>
        <w:adjustRightInd w:val="0"/>
        <w:snapToGrid w:val="0"/>
        <w:spacing w:after="0" w:line="580" w:lineRule="exact"/>
        <w:ind w:firstLineChars="200" w:firstLine="880"/>
        <w:rPr>
          <w:rFonts w:ascii="仿宋_GB2312" w:eastAsia="仿宋_GB2312" w:cs="DengXian-Regular"/>
          <w:sz w:val="32"/>
          <w:szCs w:val="32"/>
        </w:rPr>
      </w:pPr>
      <w:r w:rsidRPr="00822A3F">
        <w:rPr>
          <w:sz w:val="44"/>
        </w:rPr>
        <w:pict>
          <v:group id="_x0000_s1049" style="position:absolute;left:0;text-align:left;margin-left:-.55pt;margin-top:29.3pt;width:301.85pt;height:43.95pt;z-index:251671552;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BJ+ys7bAAAACwEAAA8AAAAA&#10;AAAAAQAgAAAAIgAAAGRycy9kb3ducmV2LnhtbFBLAQIUABQAAAAIAIdO4kApN0n8LgMAAO4IAAAO&#10;AAAAAAAAAAEAIAAAACoBAABkcnMvZTJvRG9jLnhtbFBLBQYAAAAABgAGAFkBAADKBgAAAAA=&#10;">
            <v:rect id="矩形 13" o:spid="_x0000_s1051" style="position:absolute;left:4551;top:52615;width:8546;height:1175;v-text-anchor:middle" o:gfxdata="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t4lb4A&#10;AADbAAAADwAAAAAAAAABACAAAAAiAAAAZHJzL2Rvd25yZXYueG1sUEsBAhQAFAAAAAgAh07iQDMv&#10;BZ47AAAAOQAAABAAAAAAAAAAAQAgAAAADQEAAGRycy9zaGFwZXhtbC54bWxQSwUGAAAAAAYABgBb&#10;AQAAtwMAAAAA&#10;" fillcolor="#d9d9d9" stroked="f" strokeweight="2pt"/>
            <v:rect id="矩形 14" o:spid="_x0000_s1050" style="position:absolute;left:4577;top:52890;width:8324;height:1123;v-text-anchor:middle" o:gfxdata="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mTi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sidR="002C5335">
        <w:rPr>
          <w:rFonts w:ascii="仿宋_GB2312" w:eastAsia="仿宋_GB2312" w:cs="DengXian-Regular" w:hint="eastAsia"/>
          <w:sz w:val="32"/>
          <w:szCs w:val="32"/>
        </w:rPr>
        <w:t>2018 年度一般公共预算财政拨款基本支出81.3万元，其中：人员经费72.57万元，主要包括基本工资、津贴补贴、奖金、绩效工资、其他社会保障缴费、其他工资福利支出、生活补助、其他对个人和家庭的补助支出；公用经费</w:t>
      </w:r>
      <w:r w:rsidR="00E035A1">
        <w:rPr>
          <w:rFonts w:ascii="仿宋_GB2312" w:eastAsia="仿宋_GB2312" w:cs="DengXian-Regular" w:hint="eastAsia"/>
          <w:sz w:val="32"/>
          <w:szCs w:val="32"/>
        </w:rPr>
        <w:t>5.67</w:t>
      </w:r>
      <w:r w:rsidR="002C5335">
        <w:rPr>
          <w:rFonts w:ascii="仿宋_GB2312" w:eastAsia="仿宋_GB2312" w:cs="DengXian-Regular" w:hint="eastAsia"/>
          <w:sz w:val="32"/>
          <w:szCs w:val="32"/>
        </w:rPr>
        <w:t>万元，主要包括办公费、印刷费、邮电费、差旅费、维修（护）费、培训费、专用</w:t>
      </w:r>
      <w:r w:rsidR="002C5335">
        <w:rPr>
          <w:rFonts w:ascii="宋体" w:hAnsi="宋体" w:cs="宋体" w:hint="eastAsia"/>
          <w:sz w:val="32"/>
          <w:szCs w:val="32"/>
        </w:rPr>
        <w:t>燃料</w:t>
      </w:r>
      <w:r w:rsidR="002C5335">
        <w:rPr>
          <w:rFonts w:ascii="仿宋_GB2312" w:eastAsia="仿宋_GB2312" w:cs="DengXian-Regular" w:hint="eastAsia"/>
          <w:sz w:val="32"/>
          <w:szCs w:val="32"/>
        </w:rPr>
        <w:t>费、劳务费、公务用车运行维护费、其他交通费用、其他商品和服务支出等。</w:t>
      </w:r>
    </w:p>
    <w:p w:rsidR="00983D7B" w:rsidRDefault="002C533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 “三公”经费支出共计0.</w:t>
      </w:r>
      <w:r>
        <w:rPr>
          <w:rFonts w:ascii="宋体" w:hAnsi="宋体" w:cs="宋体" w:hint="eastAsia"/>
          <w:sz w:val="32"/>
          <w:szCs w:val="32"/>
        </w:rPr>
        <w:t>98</w:t>
      </w:r>
      <w:r>
        <w:rPr>
          <w:rFonts w:ascii="仿宋_GB2312" w:eastAsia="仿宋_GB2312" w:cs="DengXian-Regular" w:hint="eastAsia"/>
          <w:sz w:val="32"/>
          <w:szCs w:val="32"/>
        </w:rPr>
        <w:t>万元，较年初预算减少0.08万元，降低7.5%，主要是认真贯彻落实中央“八项规定”精神和厉行节约要求，从严控制“三公”经费开支，全年实际支出比预算有所节约。具体情况如下：</w:t>
      </w:r>
    </w:p>
    <w:p w:rsidR="00983D7B" w:rsidRDefault="002C5335" w:rsidP="00983D7B">
      <w:pPr>
        <w:adjustRightInd w:val="0"/>
        <w:snapToGrid w:val="0"/>
        <w:spacing w:after="0" w:line="580" w:lineRule="exact"/>
        <w:ind w:firstLineChars="200" w:firstLine="641"/>
        <w:rPr>
          <w:rFonts w:ascii="仿宋_GB2312" w:eastAsia="仿宋_GB2312" w:cs="DengXian-Regular"/>
          <w:sz w:val="32"/>
          <w:szCs w:val="32"/>
        </w:rPr>
      </w:pPr>
      <w:r>
        <w:rPr>
          <w:rFonts w:ascii="楷体_GB2312" w:eastAsia="楷体_GB2312" w:cs="DengXian-Bold" w:hint="eastAsia"/>
          <w:b/>
          <w:bCs/>
          <w:sz w:val="32"/>
          <w:szCs w:val="32"/>
        </w:rPr>
        <w:lastRenderedPageBreak/>
        <w:t>（</w:t>
      </w:r>
      <w:r w:rsidR="00822A3F" w:rsidRPr="00822A3F">
        <w:rPr>
          <w:sz w:val="44"/>
        </w:rPr>
        <w:pict>
          <v:group id="_x0000_s1046" style="position:absolute;left:0;text-align:left;margin-left:-.55pt;margin-top:29.3pt;width:301.85pt;height:43.95pt;z-index:251665408;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ov8VsSY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SfsrO2wAAAAsBAAAPAAAAAAAAAAEAIAAA&#10;ACIAAABkcnMvZG93bnJldi54bWxQSwECFAAUAAAACACHTuJAov8VsSYDAADuCAAADgAAAAAAAAAB&#10;ACAAAAAqAQAAZHJzL2Uyb0RvYy54bWxQSwUGAAAAAAYABgBZAQAAwgYAAAAA&#10;">
            <v:rect id="矩形 13" o:spid="_x0000_s1048" style="position:absolute;left:4551;top:52615;width:8546;height:1175;v-text-anchor:middle" o:gfxdata="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S/274A&#10;AADbAAAADwAAAAAAAAABACAAAAAiAAAAZHJzL2Rvd25yZXYueG1sUEsBAhQAFAAAAAgAh07iQDMv&#10;BZ47AAAAOQAAABAAAAAAAAAAAQAgAAAADQEAAGRycy9zaGFwZXhtbC54bWxQSwUGAAAAAAYABgBb&#10;AQAAtwMAAAAA&#10;" fillcolor="#d9d9d9" stroked="f" strokeweight="2pt"/>
            <v:rect id="矩形 14" o:spid="_x0000_s1047" style="position:absolute;left:4577;top:52890;width:8324;height:1123;v-text-anchor:middle" o:gfxdata="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Rjmb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Pr>
          <w:rFonts w:ascii="楷体_GB2312" w:eastAsia="楷体_GB2312" w:cs="DengXian-Bold" w:hint="eastAsia"/>
          <w:b/>
          <w:bCs/>
          <w:sz w:val="32"/>
          <w:szCs w:val="32"/>
        </w:rPr>
        <w:t>一）因公出国（境）费支出0万元。</w:t>
      </w:r>
      <w:r>
        <w:rPr>
          <w:rFonts w:ascii="仿宋_GB2312" w:eastAsia="仿宋_GB2312" w:cs="DengXian-Regular" w:hint="eastAsia"/>
          <w:sz w:val="32"/>
          <w:szCs w:val="32"/>
        </w:rPr>
        <w:t>本部门2018年度因公出国（境）团组0个、共0人/参加其他单位组织的因公出国（境）团组0个、共0人/无本单位组织的出国（境）团组。因公出国（境）费支出与年初预算持平。</w:t>
      </w:r>
    </w:p>
    <w:p w:rsidR="00983D7B" w:rsidRDefault="002C5335" w:rsidP="00983D7B">
      <w:pPr>
        <w:adjustRightInd w:val="0"/>
        <w:snapToGrid w:val="0"/>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（二）公务用车购置及运行维护费支出0</w:t>
      </w:r>
      <w:r>
        <w:rPr>
          <w:rFonts w:ascii="宋体" w:hAnsi="宋体" w:cs="宋体" w:hint="eastAsia"/>
          <w:b/>
          <w:bCs/>
          <w:sz w:val="32"/>
          <w:szCs w:val="32"/>
        </w:rPr>
        <w:t>.98</w:t>
      </w:r>
      <w:r>
        <w:rPr>
          <w:rFonts w:ascii="楷体_GB2312" w:eastAsia="楷体_GB2312" w:cs="DengXian-Bold" w:hint="eastAsia"/>
          <w:b/>
          <w:bCs/>
          <w:sz w:val="32"/>
          <w:szCs w:val="32"/>
        </w:rPr>
        <w:t>万元。</w:t>
      </w:r>
      <w:r>
        <w:rPr>
          <w:rFonts w:ascii="仿宋_GB2312" w:eastAsia="仿宋_GB2312" w:cs="DengXian-Bold" w:hint="eastAsia"/>
          <w:b/>
          <w:bCs/>
          <w:sz w:val="32"/>
          <w:szCs w:val="32"/>
        </w:rPr>
        <w:t>其中：</w:t>
      </w:r>
    </w:p>
    <w:p w:rsidR="00983D7B" w:rsidRDefault="002C5335" w:rsidP="00983D7B">
      <w:pPr>
        <w:adjustRightInd w:val="0"/>
        <w:snapToGrid w:val="0"/>
        <w:spacing w:after="0"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本部门2018年度未发生‘公务用车购置’经费支出，公务用车购置量0辆，发生“公务用车购置”经费支出0万元。公务用车购置费支出与年初预算持平。</w:t>
      </w:r>
    </w:p>
    <w:p w:rsidR="00983D7B" w:rsidRDefault="002C5335" w:rsidP="00983D7B">
      <w:pPr>
        <w:adjustRightInd w:val="0"/>
        <w:snapToGrid w:val="0"/>
        <w:spacing w:after="0"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本部门2018公车运行维护费支出0.</w:t>
      </w:r>
      <w:r>
        <w:rPr>
          <w:rFonts w:ascii="宋体" w:hAnsi="宋体" w:cs="宋体" w:hint="eastAsia"/>
          <w:sz w:val="32"/>
          <w:szCs w:val="32"/>
        </w:rPr>
        <w:t>98</w:t>
      </w:r>
      <w:r>
        <w:rPr>
          <w:rFonts w:ascii="仿宋_GB2312" w:eastAsia="仿宋_GB2312" w:cs="DengXian-Regular" w:hint="eastAsia"/>
          <w:sz w:val="32"/>
          <w:szCs w:val="32"/>
        </w:rPr>
        <w:t>万元，租车费及燃料费。</w:t>
      </w:r>
    </w:p>
    <w:p w:rsidR="00983D7B" w:rsidRDefault="002C5335" w:rsidP="00983D7B">
      <w:pPr>
        <w:adjustRightInd w:val="0"/>
        <w:snapToGrid w:val="0"/>
        <w:spacing w:after="0" w:line="580" w:lineRule="exact"/>
        <w:ind w:firstLineChars="200" w:firstLine="641"/>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sidR="00822A3F" w:rsidRPr="00822A3F">
        <w:rPr>
          <w:sz w:val="44"/>
        </w:rPr>
        <w:pict>
          <v:group id="_x0000_s1043" style="position:absolute;left:0;text-align:left;margin-left:-.55pt;margin-top:29.3pt;width:301.85pt;height:43.95pt;z-index:251666432;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En7KztsAAAALAQAADwAAAAAAAAABACAA&#10;AAAiAAAAZHJzL2Rvd25yZXYueG1sUEsBAhQAFAAAAAgAh07iQCosVcQnAwAA7ggAAA4AAAAAAAAA&#10;AQAgAAAAKgEAAGRycy9lMm9Eb2MueG1sUEsFBgAAAAAGAAYAWQEAAMMGAAAAAA==&#10;">
            <v:rect id="矩形 13" o:spid="_x0000_s1045" style="position:absolute;left:4551;top:52615;width:8546;height:1175;v-text-anchor:middle" o:gfxdata="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McQ74A&#10;AADbAAAADwAAAAAAAAABACAAAAAiAAAAZHJzL2Rvd25yZXYueG1sUEsBAhQAFAAAAAgAh07iQDMv&#10;BZ47AAAAOQAAABAAAAAAAAAAAQAgAAAADQEAAGRycy9zaGFwZXhtbC54bWxQSwUGAAAAAAYABgBb&#10;AQAAtwMAAAAA&#10;" fillcolor="#d9d9d9" stroked="f" strokeweight="2pt"/>
            <v:rect id="矩形 14" o:spid="_x0000_s1044" style="position:absolute;left:4577;top:52890;width:8324;height:1123;v-text-anchor:middle" o:gfxdata="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e68AAAA&#10;2wAAAA8AAAAAAAAAAQAgAAAAIgAAAGRycy9kb3ducmV2LnhtbFBLAQIUABQAAAAIAIdO4kAzLwWe&#10;OwAAADkAAAAQAAAAAAAAAAEAIAAAAAsBAABkcnMvc2hhcGV4bWwueG1sUEsFBgAAAAAGAAYAWwEA&#10;ALUD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Pr>
          <w:rFonts w:ascii="仿宋_GB2312" w:eastAsia="仿宋_GB2312" w:cs="DengXian-Regular" w:hint="eastAsia"/>
          <w:sz w:val="32"/>
          <w:szCs w:val="32"/>
        </w:rPr>
        <w:t>本部门2018年度无公务接待。</w:t>
      </w:r>
    </w:p>
    <w:p w:rsidR="00983D7B" w:rsidRDefault="002C5335">
      <w:pPr>
        <w:pStyle w:val="2"/>
        <w:spacing w:before="0" w:after="0" w:line="500" w:lineRule="exact"/>
        <w:ind w:firstLineChars="200" w:firstLine="643"/>
        <w:rPr>
          <w:rFonts w:ascii="黑体" w:eastAsia="黑体" w:cs="Times New Roman"/>
        </w:rPr>
      </w:pPr>
      <w:r>
        <w:rPr>
          <w:rFonts w:ascii="黑体" w:eastAsia="黑体" w:hint="eastAsia"/>
          <w:szCs w:val="40"/>
        </w:rPr>
        <w:t>六、</w:t>
      </w:r>
      <w:r>
        <w:rPr>
          <w:rFonts w:ascii="黑体" w:eastAsia="黑体" w:cs="Times New Roman" w:hint="eastAsia"/>
        </w:rPr>
        <w:t>绩效预算情况说明</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（一）绩效管理工作开展情况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关于开展2018年度财政专项资金部门绩效自评价工作的通知》（石财绩[2019]1号），本单位认真开展了预算绩效管理改革开展情况自查，对部门全面规范绩效预算编制、严格预算执行管理、推进绩效评价工作、推进预决算信息公开等方面进行了自评，考核结果为良好。</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（二）预算项目绩效评价开展情况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根据预算绩效管理要求，本单位组织对2018年度一般公共预算项目支出全面开展绩效自评，涉及教学、农民科技培训及扶</w:t>
      </w:r>
      <w:r>
        <w:rPr>
          <w:rFonts w:ascii="仿宋_GB2312" w:eastAsia="仿宋_GB2312" w:cs="DengXian-Regular" w:hint="eastAsia"/>
          <w:sz w:val="32"/>
          <w:szCs w:val="32"/>
        </w:rPr>
        <w:lastRenderedPageBreak/>
        <w:t>贫新农村建设等方面</w:t>
      </w:r>
    </w:p>
    <w:p w:rsidR="00983D7B" w:rsidRDefault="002C5335">
      <w:pPr>
        <w:adjustRightInd w:val="0"/>
        <w:snapToGrid w:val="0"/>
        <w:spacing w:after="0" w:line="50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（三）预算项目绩效自评选例</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1.教学工作绩效目标：高标准完成教学和管理工作。</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为提高新型职业农民素质，中专招收涉农专业学员78名农药植保，其他涉农16人。一切费用均由学校承担。</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与东北农大合作横向联合办学拓展办学渠道，大专本科招生27名，完成入学考试录取工作；完成对在校生辅导教学考试工作；完成学员毕业工作。</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2.农村实用人才培养绩效目标：</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(1)经实地调研筛选，成立了首所田间学校。</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（2）完成田间课堂、夏夜专场、18-19冬春第一期科技培训等农业技术培训，受培训农民达2000多人。</w:t>
      </w:r>
    </w:p>
    <w:p w:rsidR="00983D7B" w:rsidRDefault="002C5335">
      <w:pPr>
        <w:pStyle w:val="a3"/>
        <w:spacing w:line="336" w:lineRule="auto"/>
        <w:ind w:firstLineChars="200" w:firstLine="632"/>
      </w:pPr>
      <w:r>
        <w:rPr>
          <w:rFonts w:hint="eastAsia"/>
        </w:rPr>
        <w:t>3.</w:t>
      </w:r>
      <w:r>
        <w:rPr>
          <w:rFonts w:hint="eastAsia"/>
        </w:rPr>
        <w:t>其他方面</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(1)完成“两会”期间护路稳定任务。</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w:t>
      </w:r>
      <w:r w:rsidR="000E40DB">
        <w:rPr>
          <w:rFonts w:ascii="仿宋_GB2312" w:eastAsia="仿宋_GB2312" w:cs="DengXian-Regular" w:hint="eastAsia"/>
          <w:sz w:val="32"/>
          <w:szCs w:val="32"/>
        </w:rPr>
        <w:t>2</w:t>
      </w:r>
      <w:r>
        <w:rPr>
          <w:rFonts w:ascii="仿宋_GB2312" w:eastAsia="仿宋_GB2312" w:cs="DengXian-Regular" w:hint="eastAsia"/>
          <w:sz w:val="32"/>
          <w:szCs w:val="32"/>
        </w:rPr>
        <w:t>）积极参加“省级文明城”创建，圆满完成分包任务。</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w:t>
      </w:r>
      <w:r w:rsidR="000E40DB">
        <w:rPr>
          <w:rFonts w:ascii="仿宋_GB2312" w:eastAsia="仿宋_GB2312" w:cs="DengXian-Regular" w:hint="eastAsia"/>
          <w:sz w:val="32"/>
          <w:szCs w:val="32"/>
        </w:rPr>
        <w:t>3</w:t>
      </w:r>
      <w:r>
        <w:rPr>
          <w:rFonts w:ascii="仿宋_GB2312" w:eastAsia="仿宋_GB2312" w:cs="DengXian-Regular" w:hint="eastAsia"/>
          <w:sz w:val="32"/>
          <w:szCs w:val="32"/>
        </w:rPr>
        <w:t>）扶贫方面，入村开展</w:t>
      </w:r>
      <w:proofErr w:type="gramStart"/>
      <w:r>
        <w:rPr>
          <w:rFonts w:ascii="仿宋_GB2312" w:eastAsia="仿宋_GB2312" w:cs="DengXian-Regular" w:hint="eastAsia"/>
          <w:sz w:val="32"/>
          <w:szCs w:val="32"/>
        </w:rPr>
        <w:t>农村低保精准</w:t>
      </w:r>
      <w:proofErr w:type="gramEnd"/>
      <w:r>
        <w:rPr>
          <w:rFonts w:ascii="仿宋_GB2312" w:eastAsia="仿宋_GB2312" w:cs="DengXian-Regular" w:hint="eastAsia"/>
          <w:sz w:val="32"/>
          <w:szCs w:val="32"/>
        </w:rPr>
        <w:t>核查工作，逐户调查谈心，摸清致贫原因，建档立卡，为以后精准扶贫奠定了基础；扶贫先扶智，治穷先治愚，</w:t>
      </w:r>
      <w:proofErr w:type="gramStart"/>
      <w:r>
        <w:rPr>
          <w:rFonts w:ascii="仿宋_GB2312" w:eastAsia="仿宋_GB2312" w:cs="DengXian-Regular" w:hint="eastAsia"/>
          <w:sz w:val="32"/>
          <w:szCs w:val="32"/>
        </w:rPr>
        <w:t>资助东蒲底图</w:t>
      </w:r>
      <w:proofErr w:type="gramEnd"/>
      <w:r>
        <w:rPr>
          <w:rFonts w:ascii="仿宋_GB2312" w:eastAsia="仿宋_GB2312" w:cs="DengXian-Regular" w:hint="eastAsia"/>
          <w:sz w:val="32"/>
          <w:szCs w:val="32"/>
        </w:rPr>
        <w:t>一部分科技书籍。</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4.实现年度发展规划目标的保障措施</w:t>
      </w:r>
    </w:p>
    <w:p w:rsidR="00983D7B" w:rsidRDefault="002C5335">
      <w:pPr>
        <w:ind w:firstLine="560"/>
        <w:rPr>
          <w:rFonts w:ascii="宋体" w:eastAsia="仿宋_GB2312" w:hAnsi="宋体"/>
          <w:spacing w:val="-2"/>
          <w:sz w:val="32"/>
        </w:rPr>
      </w:pPr>
      <w:r>
        <w:rPr>
          <w:rFonts w:ascii="宋体" w:eastAsia="仿宋_GB2312" w:hAnsi="宋体" w:hint="eastAsia"/>
          <w:spacing w:val="-2"/>
          <w:sz w:val="32"/>
        </w:rPr>
        <w:t>(1).</w:t>
      </w:r>
      <w:r>
        <w:rPr>
          <w:rFonts w:ascii="仿宋_GB2312" w:eastAsia="仿宋_GB2312" w:cs="DengXian-Regular" w:hint="eastAsia"/>
          <w:sz w:val="32"/>
          <w:szCs w:val="32"/>
        </w:rPr>
        <w:t>责任分解，建立重点工作责任制。按照职责分工，成立各项工作责任小组，明确主管领导和责任人，奖惩严明。</w:t>
      </w:r>
    </w:p>
    <w:p w:rsidR="00983D7B" w:rsidRDefault="002C5335">
      <w:pPr>
        <w:adjustRightInd w:val="0"/>
        <w:snapToGrid w:val="0"/>
        <w:spacing w:after="0" w:line="560" w:lineRule="exact"/>
        <w:ind w:firstLineChars="200" w:firstLine="632"/>
        <w:rPr>
          <w:rFonts w:ascii="宋体" w:eastAsia="仿宋_GB2312" w:hAnsi="宋体"/>
          <w:spacing w:val="-2"/>
          <w:sz w:val="32"/>
        </w:rPr>
      </w:pPr>
      <w:r>
        <w:rPr>
          <w:rFonts w:ascii="宋体" w:eastAsia="仿宋_GB2312" w:hAnsi="宋体" w:hint="eastAsia"/>
          <w:spacing w:val="-2"/>
          <w:sz w:val="32"/>
        </w:rPr>
        <w:lastRenderedPageBreak/>
        <w:t>(2).</w:t>
      </w:r>
      <w:r>
        <w:rPr>
          <w:rFonts w:ascii="仿宋_GB2312" w:eastAsia="仿宋_GB2312" w:cs="DengXian-Regular" w:hint="eastAsia"/>
          <w:sz w:val="32"/>
          <w:szCs w:val="32"/>
        </w:rPr>
        <w:t>加强工作的督导和调度。按照我校年内两个学期分为两个时间段，实行挂账销账制度，完成一项，检查验收一项。加强跟踪问责，及时解决问题。</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评价结果：2017年教学、农民科技培训、创建文明城及扶贫等都取得了满意成绩，促进了我县经济发展，自评得分100分。</w:t>
      </w:r>
    </w:p>
    <w:p w:rsidR="00983D7B" w:rsidRDefault="002C5335">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983D7B" w:rsidRDefault="002C5335" w:rsidP="00983D7B">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本部门2018年度机关运行经费支出5.68万元，比年初预算数减少0.47万元。主要原因跨年度农民培训没有结束。</w:t>
      </w:r>
    </w:p>
    <w:p w:rsidR="00983D7B" w:rsidRDefault="002C5335" w:rsidP="00983D7B">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983D7B" w:rsidRDefault="002C5335">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本部门2018年度政府采购无。</w:t>
      </w:r>
    </w:p>
    <w:p w:rsidR="00983D7B" w:rsidRDefault="002C5335" w:rsidP="00983D7B">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983D7B" w:rsidRDefault="002C5335">
      <w:pPr>
        <w:adjustRightInd w:val="0"/>
        <w:snapToGrid w:val="0"/>
        <w:spacing w:after="0" w:line="56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w:t>
      </w:r>
      <w:r>
        <w:rPr>
          <w:rFonts w:ascii="仿宋_GB2312" w:eastAsia="仿宋_GB2312" w:cs="DengXian-Regular" w:hint="eastAsia"/>
          <w:sz w:val="32"/>
          <w:szCs w:val="32"/>
        </w:rPr>
        <w:t>8年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日，一般公务用车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万元以上大型设备</w:t>
      </w:r>
      <w:r>
        <w:rPr>
          <w:rFonts w:ascii="仿宋_GB2312" w:eastAsia="仿宋_GB2312" w:cs="DengXian-Regular"/>
          <w:sz w:val="32"/>
          <w:szCs w:val="32"/>
        </w:rPr>
        <w:t>0</w:t>
      </w:r>
      <w:r>
        <w:rPr>
          <w:rFonts w:ascii="仿宋_GB2312" w:eastAsia="仿宋_GB2312" w:cs="DengXian-Regular" w:hint="eastAsia"/>
          <w:sz w:val="32"/>
          <w:szCs w:val="32"/>
        </w:rPr>
        <w:t>台（套），与上年一致；单位价值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万元以上大型设备</w:t>
      </w:r>
      <w:r>
        <w:rPr>
          <w:rFonts w:ascii="仿宋_GB2312" w:eastAsia="仿宋_GB2312" w:cs="DengXian-Regular"/>
          <w:sz w:val="32"/>
          <w:szCs w:val="32"/>
        </w:rPr>
        <w:t>0</w:t>
      </w:r>
      <w:r>
        <w:rPr>
          <w:rFonts w:ascii="仿宋_GB2312" w:eastAsia="仿宋_GB2312" w:cs="DengXian-Regular" w:hint="eastAsia"/>
          <w:sz w:val="32"/>
          <w:szCs w:val="32"/>
        </w:rPr>
        <w:t>台（套），与上年一致。</w:t>
      </w:r>
    </w:p>
    <w:p w:rsidR="00983D7B" w:rsidRDefault="002C5335" w:rsidP="00983D7B">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1、本部门2018年度国营资本经营无收支及结转结余情况，故国营资本经营</w:t>
      </w:r>
      <w:proofErr w:type="gramStart"/>
      <w:r>
        <w:rPr>
          <w:rFonts w:ascii="仿宋_GB2312" w:eastAsia="仿宋_GB2312" w:cs="DengXian-Regular" w:hint="eastAsia"/>
          <w:sz w:val="32"/>
          <w:szCs w:val="32"/>
        </w:rPr>
        <w:t>表财政</w:t>
      </w:r>
      <w:proofErr w:type="gramEnd"/>
      <w:r>
        <w:rPr>
          <w:rFonts w:ascii="仿宋_GB2312" w:eastAsia="仿宋_GB2312" w:cs="DengXian-Regular" w:hint="eastAsia"/>
          <w:sz w:val="32"/>
          <w:szCs w:val="32"/>
        </w:rPr>
        <w:t>拨款收入支出决算表以空表列示。</w:t>
      </w:r>
    </w:p>
    <w:p w:rsidR="00983D7B" w:rsidRDefault="002C533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w:t>
      </w:r>
      <w:r w:rsidR="00822A3F" w:rsidRPr="00822A3F">
        <w:rPr>
          <w:sz w:val="44"/>
        </w:rPr>
        <w:pict>
          <v:group id="_x0000_s1037" style="position:absolute;left:0;text-align:left;margin-left:-.55pt;margin-top:29.3pt;width:301.85pt;height:43.95pt;z-index:251667456;mso-position-horizontal-relative:page;mso-position-vertical-relative:page" coordorigin="4551,52615" coordsize="8546"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En7KztsAAAALAQAADwAAAAAAAAABACAAAAAi&#10;AAAAZHJzL2Rvd25yZXYueG1sUEsBAhQAFAAAAAgAh07iQPaW0DkkAwAA7ggAAA4AAAAAAAAAAQAg&#10;AAAAKgEAAGRycy9lMm9Eb2MueG1sUEsFBgAAAAAGAAYAWQEAAMAGAAAAAA==&#10;">
            <v:rect id="矩形 13" o:spid="_x0000_s1039" style="position:absolute;left:4551;top:52615;width:8546;height:1175;v-text-anchor:middle" o:gfxdata="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GMnb4A&#10;AADbAAAADwAAAAAAAAABACAAAAAiAAAAZHJzL2Rvd25yZXYueG1sUEsBAhQAFAAAAAgAh07iQDMv&#10;BZ47AAAAOQAAABAAAAAAAAAAAQAgAAAADQEAAGRycy9zaGFwZXhtbC54bWxQSwUGAAAAAAYABgBb&#10;AQAAtwMAAAAA&#10;" fillcolor="#d9d9d9" stroked="f" strokeweight="2pt"/>
            <v:rect id="_x0000_s1038" style="position:absolute;left:4577;top:52890;width:8324;height:1123;v-text-anchor:middle" o:gfxdata="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G0wvQAA&#10;ANsAAAAPAAAAAAAAAAEAIAAAACIAAABkcnMvZG93bnJldi54bWxQSwECFAAUAAAACACHTuJAMy8F&#10;njsAAAA5AAAAEAAAAAAAAAABACAAAAAMAQAAZHJzL3NoYXBleG1sLnhtbFBLBQYAAAAABgAGAFsB&#10;AAC2Aw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983D7B" w:rsidRDefault="00983D7B">
                    <w:pPr>
                      <w:jc w:val="center"/>
                    </w:pPr>
                  </w:p>
                </w:txbxContent>
              </v:textbox>
            </v:rect>
            <w10:wrap anchorx="page" anchory="page"/>
            <w10:anchorlock/>
          </v:group>
        </w:pict>
      </w:r>
      <w:r>
        <w:rPr>
          <w:rFonts w:ascii="仿宋_GB2312" w:eastAsia="仿宋_GB2312" w:cs="DengXian-Regular" w:hint="eastAsia"/>
          <w:sz w:val="32"/>
          <w:szCs w:val="32"/>
        </w:rPr>
        <w:t>果，个别数据合计项与分项之和存在小数点后差额，特此说明。</w:t>
      </w:r>
    </w:p>
    <w:p w:rsidR="00983D7B" w:rsidRDefault="00983D7B">
      <w:pPr>
        <w:widowControl/>
        <w:spacing w:after="0" w:line="580" w:lineRule="exact"/>
        <w:ind w:firstLineChars="200" w:firstLine="883"/>
        <w:jc w:val="left"/>
        <w:rPr>
          <w:rFonts w:asciiTheme="majorEastAsia" w:eastAsiaTheme="majorEastAsia" w:hAnsiTheme="majorEastAsia" w:cs="MS-UIGothic,Bold"/>
          <w:b/>
          <w:bCs/>
          <w:kern w:val="0"/>
          <w:sz w:val="44"/>
          <w:szCs w:val="44"/>
        </w:rPr>
      </w:pPr>
    </w:p>
    <w:p w:rsidR="00983D7B" w:rsidRDefault="00983D7B">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983D7B">
          <w:pgSz w:w="11906" w:h="16838"/>
          <w:pgMar w:top="2098" w:right="1474" w:bottom="1984" w:left="1588" w:header="851" w:footer="992" w:gutter="0"/>
          <w:cols w:space="0"/>
          <w:docGrid w:type="lines" w:linePitch="312"/>
        </w:sectPr>
      </w:pPr>
    </w:p>
    <w:p w:rsidR="00983D7B" w:rsidRDefault="002C5335">
      <w:pPr>
        <w:rPr>
          <w:rFonts w:ascii="宋体" w:hAnsi="宋体" w:cs="ArialUnicodeMS"/>
          <w:color w:val="000000"/>
          <w:kern w:val="0"/>
        </w:rPr>
        <w:sectPr w:rsidR="00983D7B">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114300" distR="114300" simplePos="0" relativeHeight="251645952"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21" name="图片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
                    <pic:cNvPicPr>
                      <a:picLocks noChangeAspect="1"/>
                    </pic:cNvPicPr>
                  </pic:nvPicPr>
                  <pic:blipFill>
                    <a:blip r:embed="rId12" cstate="print"/>
                    <a:stretch>
                      <a:fillRect/>
                    </a:stretch>
                  </pic:blipFill>
                  <pic:spPr>
                    <a:xfrm>
                      <a:off x="0" y="0"/>
                      <a:ext cx="7550150" cy="10680065"/>
                    </a:xfrm>
                    <a:prstGeom prst="rect">
                      <a:avLst/>
                    </a:prstGeom>
                  </pic:spPr>
                </pic:pic>
              </a:graphicData>
            </a:graphic>
          </wp:anchor>
        </w:drawing>
      </w:r>
      <w:r w:rsidR="00822A3F" w:rsidRPr="00822A3F">
        <w:rPr>
          <w:sz w:val="72"/>
        </w:rPr>
        <w:pict>
          <v:shape id="_x0000_s1036" type="#_x0000_t202" style="position:absolute;left:0;text-align:left;margin-left:-78.7pt;margin-top:232.8pt;width:596.2pt;height:159.1pt;z-index:251657216;mso-position-horizontal-relative:text;mso-position-vertical-relative:text;mso-width-relative:page;mso-height-relative:page" o:gfxdata="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Zp6M3gAAAA0BAAAPAAAAAAAAAAEAIAAAACIAAABkcnMvZG93bnJldi54bWxQSwECFAAUAAAA&#10;CACHTuJAal9dpSECAAAbBAAADgAAAAAAAAABACAAAAAtAQAAZHJzL2Uyb0RvYy54bWxQSwUGAAAA&#10;AAYABgBZAQAAwAUAAAAA&#10;" filled="f" stroked="f" strokeweight=".5pt">
            <v:textbox>
              <w:txbxContent>
                <w:p w:rsidR="00983D7B" w:rsidRDefault="002C5335">
                  <w:pPr>
                    <w:widowControl/>
                    <w:spacing w:line="1200" w:lineRule="exact"/>
                    <w:jc w:val="center"/>
                    <w:rPr>
                      <w:rFonts w:asciiTheme="minorEastAsia" w:eastAsiaTheme="minorEastAsia" w:hAnsi="宋体"/>
                      <w:color w:val="FDEFBE"/>
                      <w:sz w:val="96"/>
                      <w:szCs w:val="96"/>
                    </w:rPr>
                  </w:pPr>
                  <w:r>
                    <w:rPr>
                      <w:rFonts w:asciiTheme="minorEastAsia" w:eastAsiaTheme="minorEastAsia" w:hAnsi="宋体" w:hint="eastAsia"/>
                      <w:color w:val="FDEFBE"/>
                      <w:sz w:val="96"/>
                      <w:szCs w:val="96"/>
                    </w:rPr>
                    <w:t>第四部分</w:t>
                  </w:r>
                </w:p>
                <w:p w:rsidR="00983D7B" w:rsidRDefault="002C5335">
                  <w:pPr>
                    <w:widowControl/>
                    <w:spacing w:line="1200" w:lineRule="exact"/>
                    <w:jc w:val="center"/>
                    <w:rPr>
                      <w:color w:val="FDEFBE"/>
                      <w:sz w:val="96"/>
                      <w:szCs w:val="96"/>
                    </w:rPr>
                  </w:pPr>
                  <w:r>
                    <w:rPr>
                      <w:rFonts w:asciiTheme="minorEastAsia" w:eastAsiaTheme="minorEastAsia" w:hAnsi="宋体" w:hint="eastAsia"/>
                      <w:color w:val="FDEFBE"/>
                      <w:sz w:val="96"/>
                      <w:szCs w:val="96"/>
                    </w:rPr>
                    <w:t>名词解释</w:t>
                  </w:r>
                </w:p>
              </w:txbxContent>
            </v:textbox>
          </v:shape>
        </w:pic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w:t>
      </w:r>
      <w:r w:rsidR="00822A3F" w:rsidRPr="00822A3F">
        <w:rPr>
          <w:rFonts w:ascii="仿宋_GB2312" w:eastAsia="仿宋_GB2312" w:hAnsiTheme="majorEastAsia"/>
          <w:b/>
          <w:bCs/>
          <w:color w:val="000000"/>
          <w:kern w:val="0"/>
          <w:sz w:val="32"/>
          <w:szCs w:val="32"/>
        </w:rPr>
        <w:pict>
          <v:group id="_x0000_s1033" style="position:absolute;left:0;text-align:left;margin-left:-81.05pt;margin-top:39.65pt;width:264.85pt;height:43.95pt;z-index:251661312;mso-position-horizontal-relative:text;mso-position-vertical-relative:page" coordorigin="4551,52615" coordsize="8546"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IWM/JvbAAAACwEAAA8AAAAAAAAAAQAg&#10;AAAAIgAAAGRycy9kb3ducmV2LnhtbFBLAQIUABQAAAAIAIdO4kBePTEaKAMAAPIIAAAOAAAAAAAA&#10;AAEAIAAAACoBAABkcnMvZTJvRG9jLnhtbFBLBQYAAAAABgAGAFkBAADEBgAAAAA=&#10;">
            <v:rect id="矩形 13" o:spid="_x0000_s1035" style="position:absolute;left:4551;top:52615;width:8546;height:1175;v-text-anchor:middle" o:gfxdata="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BhEG/&#10;AAAA3AAAAA8AAAAAAAAAAQAgAAAAIgAAAGRycy9kb3ducmV2LnhtbFBLAQIUABQAAAAIAIdO4kAz&#10;LwWeOwAAADkAAAAQAAAAAAAAAAEAIAAAAA4BAABkcnMvc2hhcGV4bWwueG1sUEsFBgAAAAAGAAYA&#10;WwEAALgDAAAAAA==&#10;" fillcolor="#d9d9d9" stroked="f" strokeweight="2pt"/>
            <v:rect id="矩形 14" o:spid="_x0000_s1034" style="position:absolute;left:4577;top:52890;width:8324;height:1123;v-text-anchor:middle" o:gfxdata="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yc065AAAA3AAA&#10;AA8AAAAAAAAAAQAgAAAAIgAAAGRycy9kb3ducmV2LnhtbFBLAQIUABQAAAAIAIdO4kAzLwWeOwAA&#10;ADkAAAAQAAAAAAAAAAEAIAAAAAgBAABkcnMvc2hhcGV4bWwueG1sUEsFBgAAAAAGAAYAWwEAALID&#10;A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983D7B" w:rsidRDefault="00983D7B">
                    <w:pPr>
                      <w:jc w:val="center"/>
                    </w:pPr>
                  </w:p>
                </w:txbxContent>
              </v:textbox>
            </v:rect>
            <w10:wrap anchory="page"/>
            <w10:anchorlock/>
          </v:group>
        </w:pict>
      </w:r>
      <w:r>
        <w:rPr>
          <w:rFonts w:ascii="仿宋_GB2312" w:eastAsia="仿宋_GB2312" w:hAnsiTheme="majorEastAsia" w:hint="eastAsia"/>
          <w:b/>
          <w:bCs/>
          <w:color w:val="000000"/>
          <w:kern w:val="0"/>
          <w:sz w:val="32"/>
          <w:szCs w:val="32"/>
        </w:rPr>
        <w:t>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w:t>
      </w:r>
      <w:r w:rsidR="00822A3F" w:rsidRPr="00822A3F">
        <w:rPr>
          <w:rFonts w:ascii="仿宋_GB2312" w:eastAsia="仿宋_GB2312" w:hAnsiTheme="majorEastAsia"/>
          <w:b/>
          <w:bCs/>
          <w:color w:val="000000"/>
          <w:kern w:val="0"/>
          <w:sz w:val="32"/>
          <w:szCs w:val="32"/>
        </w:rPr>
        <w:pict>
          <v:group id="_x0000_s1030" style="position:absolute;left:0;text-align:left;margin-left:-81.05pt;margin-top:39.65pt;width:264.85pt;height:43.95pt;z-index:251668480;mso-position-horizontal-relative:text;mso-position-vertical-relative:page" coordorigin="4551,52615" coordsize="8546"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hYz8m9sAAAALAQAADwAAAAAAAAAB&#10;ACAAAAAiAAAAZHJzL2Rvd25yZXYueG1sUEsBAhQAFAAAAAgAh07iQCVSPPoqAwAA7ggAAA4AAAAA&#10;AAAAAQAgAAAAKgEAAGRycy9lMm9Eb2MueG1sUEsFBgAAAAAGAAYAWQEAAMYGAAAAAA==&#10;">
            <v:rect id="矩形 13" o:spid="_x0000_s1032" style="position:absolute;left:4551;top:52615;width:8546;height:1175;v-text-anchor:middle" o:gfxdata="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BTpvQAA&#10;ANsAAAAPAAAAAAAAAAEAIAAAACIAAABkcnMvZG93bnJldi54bWxQSwECFAAUAAAACACHTuJAMy8F&#10;njsAAAA5AAAAEAAAAAAAAAABACAAAAAMAQAAZHJzL3NoYXBleG1sLnhtbFBLBQYAAAAABgAGAFsB&#10;AAC2AwAAAAA=&#10;" fillcolor="#d9d9d9" stroked="f" strokeweight="2pt"/>
            <v:rect id="矩形 14" o:spid="_x0000_s1031" style="position:absolute;left:4577;top:52890;width:8324;height:1123;v-text-anchor:middle" o:gfxdata="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POqL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983D7B" w:rsidRDefault="00983D7B">
                    <w:pPr>
                      <w:jc w:val="center"/>
                    </w:pPr>
                  </w:p>
                </w:txbxContent>
              </v:textbox>
            </v:rect>
            <w10:wrap anchory="page"/>
            <w10:anchorlock/>
          </v:group>
        </w:pict>
      </w:r>
      <w:proofErr w:type="gramStart"/>
      <w:r>
        <w:rPr>
          <w:rFonts w:ascii="仿宋_GB2312" w:eastAsia="仿宋_GB2312" w:hAnsiTheme="majorEastAsia" w:hint="eastAsia"/>
          <w:color w:val="000000"/>
          <w:kern w:val="0"/>
          <w:sz w:val="32"/>
          <w:szCs w:val="32"/>
        </w:rPr>
        <w:t>待费反映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w:t>
      </w:r>
      <w:r w:rsidR="00822A3F" w:rsidRPr="00822A3F">
        <w:rPr>
          <w:rFonts w:ascii="仿宋_GB2312" w:eastAsia="仿宋_GB2312" w:hAnsiTheme="majorEastAsia"/>
          <w:b/>
          <w:bCs/>
          <w:color w:val="000000"/>
          <w:kern w:val="0"/>
          <w:sz w:val="32"/>
          <w:szCs w:val="32"/>
        </w:rPr>
        <w:pict>
          <v:group id="_x0000_s1027" style="position:absolute;left:0;text-align:left;margin-left:-81.05pt;margin-top:39.65pt;width:264.85pt;height:43.95pt;z-index:251669504;mso-position-horizontal-relative:text;mso-position-vertical-relative:page" coordorigin="4551,52615" coordsize="8546" o:gfxdata="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hYz8m9sAAAALAQAADwAAAAAAAAABACAA&#10;AAAiAAAAZHJzL2Rvd25yZXYueG1sUEsBAhQAFAAAAAgAh07iQOLTqwMnAwAA7ggAAA4AAAAAAAAA&#10;AQAgAAAAKgEAAGRycy9lMm9Eb2MueG1sUEsFBgAAAAAGAAYAWQEAAMMGAAAAAA==&#10;">
            <v:rect id="矩形 13" o:spid="_x0000_s1029" style="position:absolute;left:4551;top:52615;width:8546;height:1175;v-text-anchor:middle" o:gfxdata="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bt3ugAAANsA&#10;AAAPAAAAAAAAAAEAIAAAACIAAABkcnMvZG93bnJldi54bWxQSwECFAAUAAAACACHTuJAMy8FnjsA&#10;AAA5AAAAEAAAAAAAAAABACAAAAAJAQAAZHJzL3NoYXBleG1sLnhtbFBLBQYAAAAABgAGAFsBAACz&#10;AwAAAAA=&#10;" fillcolor="#d9d9d9" stroked="f" strokeweight="2pt"/>
            <v:rect id="矩形 14" o:spid="_x0000_s1028" style="position:absolute;left:4577;top:52890;width:8324;height:1123;v-text-anchor:middle" o:gfxdata="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xa2rsAAADb&#10;AAAADwAAAAAAAAABACAAAAAiAAAAZHJzL2Rvd25yZXYueG1sUEsBAhQAFAAAAAgAh07iQDMvBZ47&#10;AAAAOQAAABAAAAAAAAAAAQAgAAAACgEAAGRycy9zaGFwZXhtbC54bWxQSwUGAAAAAAYABgBbAQAA&#10;tAMAAAAA&#10;" fillcolor="#ad002d" strokecolor="#b0761f" strokeweight="2pt">
              <v:stroke joinstyle="round"/>
              <v:textbox>
                <w:txbxContent>
                  <w:p w:rsidR="00983D7B" w:rsidRDefault="002C5335">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983D7B" w:rsidRDefault="00983D7B">
                    <w:pPr>
                      <w:jc w:val="center"/>
                    </w:pPr>
                  </w:p>
                </w:txbxContent>
              </v:textbox>
            </v:rect>
            <w10:wrap anchory="page"/>
            <w10:anchorlock/>
          </v:group>
        </w:pict>
      </w:r>
      <w:r>
        <w:rPr>
          <w:rFonts w:ascii="仿宋_GB2312" w:eastAsia="仿宋_GB2312" w:hAnsiTheme="majorEastAsia" w:hint="eastAsia"/>
          <w:b/>
          <w:bCs/>
          <w:color w:val="000000"/>
          <w:kern w:val="0"/>
          <w:sz w:val="32"/>
          <w:szCs w:val="32"/>
        </w:rPr>
        <w:t>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983D7B" w:rsidRDefault="002C5335" w:rsidP="00983D7B">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83D7B" w:rsidRDefault="002C5335" w:rsidP="00983D7B">
      <w:pPr>
        <w:widowControl/>
        <w:spacing w:after="0" w:line="560" w:lineRule="exact"/>
        <w:ind w:firstLineChars="200" w:firstLine="641"/>
        <w:rPr>
          <w:rFonts w:ascii="仿宋_GB2312" w:eastAsia="仿宋_GB2312" w:hAnsiTheme="minorHAnsi" w:cs="ArialUnicodeMS"/>
          <w:kern w:val="0"/>
          <w:sz w:val="32"/>
          <w:szCs w:val="32"/>
        </w:rPr>
        <w:sectPr w:rsidR="00983D7B">
          <w:pgSz w:w="11906" w:h="16838"/>
          <w:pgMar w:top="2098" w:right="1474" w:bottom="1985" w:left="1588" w:header="851" w:footer="992" w:gutter="0"/>
          <w:cols w:space="425"/>
          <w:docGrid w:type="lines" w:linePitch="312"/>
        </w:sect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983D7B" w:rsidRDefault="002C5335">
      <w:pPr>
        <w:widowControl/>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noProof/>
          <w:kern w:val="0"/>
          <w:sz w:val="32"/>
          <w:szCs w:val="32"/>
        </w:rPr>
        <w:lastRenderedPageBreak/>
        <w:drawing>
          <wp:anchor distT="0" distB="0" distL="114300" distR="114300" simplePos="0" relativeHeight="251646976"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01" name="图片 10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3"/>
                    <pic:cNvPicPr>
                      <a:picLocks noChangeAspect="1"/>
                    </pic:cNvPicPr>
                  </pic:nvPicPr>
                  <pic:blipFill>
                    <a:blip r:embed="rId18" cstate="print"/>
                    <a:stretch>
                      <a:fillRect/>
                    </a:stretch>
                  </pic:blipFill>
                  <pic:spPr>
                    <a:xfrm>
                      <a:off x="0" y="0"/>
                      <a:ext cx="7590155" cy="10735945"/>
                    </a:xfrm>
                    <a:prstGeom prst="rect">
                      <a:avLst/>
                    </a:prstGeom>
                  </pic:spPr>
                </pic:pic>
              </a:graphicData>
            </a:graphic>
          </wp:anchor>
        </w:drawing>
      </w:r>
    </w:p>
    <w:sectPr w:rsidR="00983D7B" w:rsidSect="00983D7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D7B" w:rsidRDefault="00983D7B" w:rsidP="00983D7B">
      <w:pPr>
        <w:spacing w:after="0" w:line="240" w:lineRule="auto"/>
      </w:pPr>
      <w:r>
        <w:separator/>
      </w:r>
    </w:p>
  </w:endnote>
  <w:endnote w:type="continuationSeparator" w:id="1">
    <w:p w:rsidR="00983D7B" w:rsidRDefault="00983D7B" w:rsidP="00983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65D5CFC8-1E1F-4336-9608-50CF338776DC}"/>
    <w:embedBold r:id="rId2" w:subsetted="1" w:fontKey="{5E4068DA-AAB4-4233-A084-7D27E47EC5E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embedRegular r:id="rId3" w:subsetted="1" w:fontKey="{59C9CE4F-1526-43DB-A632-B29D0C5CA3CC}"/>
    <w:embedBold r:id="rId4" w:subsetted="1" w:fontKey="{3A860999-2568-4BDC-A795-4B23E85758E8}"/>
  </w:font>
  <w:font w:name="楷体">
    <w:panose1 w:val="02010609060101010101"/>
    <w:charset w:val="86"/>
    <w:family w:val="modern"/>
    <w:pitch w:val="fixed"/>
    <w:sig w:usb0="800002BF" w:usb1="38CF7CFA" w:usb2="00000016" w:usb3="00000000" w:csb0="00040001" w:csb1="00000000"/>
    <w:embedRegular r:id="rId5" w:subsetted="1" w:fontKey="{DBC14A04-96F7-434A-AB3E-1450B4DDBBDA}"/>
    <w:embedBold r:id="rId6" w:subsetted="1" w:fontKey="{A73D3417-474D-4907-A497-1E4111B5F404}"/>
  </w:font>
  <w:font w:name="楷体_GB2312">
    <w:altName w:val="楷体"/>
    <w:charset w:val="86"/>
    <w:family w:val="modern"/>
    <w:pitch w:val="default"/>
    <w:sig w:usb0="00000000" w:usb1="00000000" w:usb2="00000000" w:usb3="00000000" w:csb0="00040000" w:csb1="00000000"/>
    <w:embedBold r:id="rId7" w:subsetted="1" w:fontKey="{182ED79D-21E3-448E-8857-B8AD1DDE1A27}"/>
  </w:font>
  <w:font w:name="ArialUnicodeMS">
    <w:altName w:val="Dotum"/>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8" w:subsetted="1" w:fontKey="{A5682526-F609-4ECC-AEDB-DE4EAABFF08B}"/>
    <w:embedBold r:id="rId9" w:subsetted="1" w:fontKey="{D03B6039-DA1A-4493-BC62-431B5A296080}"/>
  </w:font>
  <w:font w:name="方正仿宋_GBK">
    <w:altName w:val="宋体"/>
    <w:charset w:val="86"/>
    <w:family w:val="roman"/>
    <w:pitch w:val="default"/>
    <w:sig w:usb0="00000000" w:usb1="00000000" w:usb2="00000000" w:usb3="00000000" w:csb0="00040001" w:csb1="00000000"/>
    <w:embedRegular r:id="rId10" w:subsetted="1" w:fontKey="{F3F9F3E3-D11B-45C7-B48D-7E743BE0ED23}"/>
  </w:font>
  <w:font w:name="MS-UIGothic,Bold">
    <w:altName w:val="Dotum"/>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D7B" w:rsidRDefault="00983D7B" w:rsidP="00983D7B">
      <w:pPr>
        <w:spacing w:after="0" w:line="240" w:lineRule="auto"/>
      </w:pPr>
      <w:r>
        <w:separator/>
      </w:r>
    </w:p>
  </w:footnote>
  <w:footnote w:type="continuationSeparator" w:id="1">
    <w:p w:rsidR="00983D7B" w:rsidRDefault="00983D7B" w:rsidP="00983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B" w:rsidRDefault="00983D7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B" w:rsidRDefault="00983D7B">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030FD"/>
    <w:rsid w:val="00006B74"/>
    <w:rsid w:val="00024E7F"/>
    <w:rsid w:val="000475A0"/>
    <w:rsid w:val="00055BEB"/>
    <w:rsid w:val="000838C3"/>
    <w:rsid w:val="00097E03"/>
    <w:rsid w:val="000A3E84"/>
    <w:rsid w:val="000B2446"/>
    <w:rsid w:val="000D34CE"/>
    <w:rsid w:val="000D7C65"/>
    <w:rsid w:val="000E2F81"/>
    <w:rsid w:val="000E40DB"/>
    <w:rsid w:val="00117946"/>
    <w:rsid w:val="00117E2C"/>
    <w:rsid w:val="00124C94"/>
    <w:rsid w:val="00146C47"/>
    <w:rsid w:val="00146EC3"/>
    <w:rsid w:val="00152FB8"/>
    <w:rsid w:val="00176658"/>
    <w:rsid w:val="0018239E"/>
    <w:rsid w:val="001903D1"/>
    <w:rsid w:val="001B3410"/>
    <w:rsid w:val="001B42DB"/>
    <w:rsid w:val="001C030D"/>
    <w:rsid w:val="001C4A84"/>
    <w:rsid w:val="001E5902"/>
    <w:rsid w:val="001F63BF"/>
    <w:rsid w:val="00233705"/>
    <w:rsid w:val="00254060"/>
    <w:rsid w:val="0025576F"/>
    <w:rsid w:val="00275CA2"/>
    <w:rsid w:val="002861D8"/>
    <w:rsid w:val="002914FA"/>
    <w:rsid w:val="00292311"/>
    <w:rsid w:val="002A65A5"/>
    <w:rsid w:val="002C04C4"/>
    <w:rsid w:val="002C5335"/>
    <w:rsid w:val="002D08B0"/>
    <w:rsid w:val="002D1AE3"/>
    <w:rsid w:val="002E1770"/>
    <w:rsid w:val="002F07DA"/>
    <w:rsid w:val="002F228A"/>
    <w:rsid w:val="002F2ECE"/>
    <w:rsid w:val="002F6E00"/>
    <w:rsid w:val="0032072D"/>
    <w:rsid w:val="00341C8F"/>
    <w:rsid w:val="0035463A"/>
    <w:rsid w:val="00356E1A"/>
    <w:rsid w:val="00371DA4"/>
    <w:rsid w:val="00391D9D"/>
    <w:rsid w:val="00391E1D"/>
    <w:rsid w:val="003B6C51"/>
    <w:rsid w:val="003C1413"/>
    <w:rsid w:val="003C549F"/>
    <w:rsid w:val="003D5A16"/>
    <w:rsid w:val="003E7998"/>
    <w:rsid w:val="003E7DB3"/>
    <w:rsid w:val="003F7EC9"/>
    <w:rsid w:val="00431175"/>
    <w:rsid w:val="00431C71"/>
    <w:rsid w:val="00451194"/>
    <w:rsid w:val="00451F4D"/>
    <w:rsid w:val="00455198"/>
    <w:rsid w:val="004B15C4"/>
    <w:rsid w:val="004B6E37"/>
    <w:rsid w:val="004C32BA"/>
    <w:rsid w:val="00505E33"/>
    <w:rsid w:val="00533E0D"/>
    <w:rsid w:val="005350BB"/>
    <w:rsid w:val="005562C9"/>
    <w:rsid w:val="005675EC"/>
    <w:rsid w:val="00575922"/>
    <w:rsid w:val="00576955"/>
    <w:rsid w:val="005A6C90"/>
    <w:rsid w:val="005A7314"/>
    <w:rsid w:val="005E3FB0"/>
    <w:rsid w:val="005F4B66"/>
    <w:rsid w:val="005F5208"/>
    <w:rsid w:val="005F5546"/>
    <w:rsid w:val="00630B38"/>
    <w:rsid w:val="00641318"/>
    <w:rsid w:val="0064405D"/>
    <w:rsid w:val="00685302"/>
    <w:rsid w:val="00695557"/>
    <w:rsid w:val="006C58A9"/>
    <w:rsid w:val="006D4EA7"/>
    <w:rsid w:val="0070012A"/>
    <w:rsid w:val="00702702"/>
    <w:rsid w:val="00705CB7"/>
    <w:rsid w:val="0070664B"/>
    <w:rsid w:val="007071B8"/>
    <w:rsid w:val="00725668"/>
    <w:rsid w:val="007414DE"/>
    <w:rsid w:val="00742AB5"/>
    <w:rsid w:val="0074649D"/>
    <w:rsid w:val="00750359"/>
    <w:rsid w:val="00752492"/>
    <w:rsid w:val="007905A9"/>
    <w:rsid w:val="0079660A"/>
    <w:rsid w:val="007A4641"/>
    <w:rsid w:val="007B60E6"/>
    <w:rsid w:val="007C0F82"/>
    <w:rsid w:val="007E0DD3"/>
    <w:rsid w:val="007E5500"/>
    <w:rsid w:val="007F055B"/>
    <w:rsid w:val="00800924"/>
    <w:rsid w:val="00803B7A"/>
    <w:rsid w:val="0080644C"/>
    <w:rsid w:val="00807148"/>
    <w:rsid w:val="00811C2F"/>
    <w:rsid w:val="00822A3F"/>
    <w:rsid w:val="00833D46"/>
    <w:rsid w:val="00840A97"/>
    <w:rsid w:val="0085432A"/>
    <w:rsid w:val="00864D1E"/>
    <w:rsid w:val="008913D2"/>
    <w:rsid w:val="008B1CF3"/>
    <w:rsid w:val="008C0149"/>
    <w:rsid w:val="008D5074"/>
    <w:rsid w:val="008D5DED"/>
    <w:rsid w:val="008E25CA"/>
    <w:rsid w:val="008F34FC"/>
    <w:rsid w:val="00900631"/>
    <w:rsid w:val="00907E63"/>
    <w:rsid w:val="00915DA0"/>
    <w:rsid w:val="00940BFD"/>
    <w:rsid w:val="00944CD7"/>
    <w:rsid w:val="009831B2"/>
    <w:rsid w:val="00983D7B"/>
    <w:rsid w:val="00995787"/>
    <w:rsid w:val="009A1ABE"/>
    <w:rsid w:val="009B08D1"/>
    <w:rsid w:val="009C1F02"/>
    <w:rsid w:val="009E21A4"/>
    <w:rsid w:val="009F09ED"/>
    <w:rsid w:val="009F22C6"/>
    <w:rsid w:val="009F2E2C"/>
    <w:rsid w:val="00A07E50"/>
    <w:rsid w:val="00A15397"/>
    <w:rsid w:val="00A20528"/>
    <w:rsid w:val="00A35CE0"/>
    <w:rsid w:val="00A423F9"/>
    <w:rsid w:val="00A4462E"/>
    <w:rsid w:val="00A44AA4"/>
    <w:rsid w:val="00A53322"/>
    <w:rsid w:val="00A61623"/>
    <w:rsid w:val="00A70924"/>
    <w:rsid w:val="00A77D43"/>
    <w:rsid w:val="00A84687"/>
    <w:rsid w:val="00AB0A0E"/>
    <w:rsid w:val="00AD3B6E"/>
    <w:rsid w:val="00B1751F"/>
    <w:rsid w:val="00B344B2"/>
    <w:rsid w:val="00B40167"/>
    <w:rsid w:val="00B56722"/>
    <w:rsid w:val="00B74D39"/>
    <w:rsid w:val="00B91DA4"/>
    <w:rsid w:val="00BA543F"/>
    <w:rsid w:val="00BA5C20"/>
    <w:rsid w:val="00BE06BB"/>
    <w:rsid w:val="00BE4FA4"/>
    <w:rsid w:val="00C03F77"/>
    <w:rsid w:val="00C101D1"/>
    <w:rsid w:val="00C12630"/>
    <w:rsid w:val="00C34562"/>
    <w:rsid w:val="00C34778"/>
    <w:rsid w:val="00C3774E"/>
    <w:rsid w:val="00C5695D"/>
    <w:rsid w:val="00C57456"/>
    <w:rsid w:val="00C65387"/>
    <w:rsid w:val="00C70E04"/>
    <w:rsid w:val="00C87FAB"/>
    <w:rsid w:val="00C9037C"/>
    <w:rsid w:val="00C91FF7"/>
    <w:rsid w:val="00C94E53"/>
    <w:rsid w:val="00CB5139"/>
    <w:rsid w:val="00D0048E"/>
    <w:rsid w:val="00D23E7A"/>
    <w:rsid w:val="00D61063"/>
    <w:rsid w:val="00DB35AF"/>
    <w:rsid w:val="00DD72D7"/>
    <w:rsid w:val="00DD75EE"/>
    <w:rsid w:val="00DF5B88"/>
    <w:rsid w:val="00E035A1"/>
    <w:rsid w:val="00E037C0"/>
    <w:rsid w:val="00E0589E"/>
    <w:rsid w:val="00E241FA"/>
    <w:rsid w:val="00E2595E"/>
    <w:rsid w:val="00E35374"/>
    <w:rsid w:val="00E50C19"/>
    <w:rsid w:val="00E50C2E"/>
    <w:rsid w:val="00E6035A"/>
    <w:rsid w:val="00E62A73"/>
    <w:rsid w:val="00E64655"/>
    <w:rsid w:val="00E73081"/>
    <w:rsid w:val="00E74D13"/>
    <w:rsid w:val="00E856C9"/>
    <w:rsid w:val="00E91EB5"/>
    <w:rsid w:val="00EB6A8B"/>
    <w:rsid w:val="00EF38C6"/>
    <w:rsid w:val="00F0502F"/>
    <w:rsid w:val="00F34F50"/>
    <w:rsid w:val="00F679C7"/>
    <w:rsid w:val="00F7711A"/>
    <w:rsid w:val="00F97B3A"/>
    <w:rsid w:val="00FA0D58"/>
    <w:rsid w:val="00FA56F4"/>
    <w:rsid w:val="00FA5C95"/>
    <w:rsid w:val="00FB267C"/>
    <w:rsid w:val="00FB4EDA"/>
    <w:rsid w:val="00FC0562"/>
    <w:rsid w:val="00FC5DDE"/>
    <w:rsid w:val="00FD11D8"/>
    <w:rsid w:val="00FD2F36"/>
    <w:rsid w:val="00FD3BD5"/>
    <w:rsid w:val="00FE3DC8"/>
    <w:rsid w:val="03F5694F"/>
    <w:rsid w:val="04073F84"/>
    <w:rsid w:val="079F7806"/>
    <w:rsid w:val="0B60750A"/>
    <w:rsid w:val="0C5B0486"/>
    <w:rsid w:val="10686488"/>
    <w:rsid w:val="10DF728A"/>
    <w:rsid w:val="11487597"/>
    <w:rsid w:val="1264200E"/>
    <w:rsid w:val="13300AAB"/>
    <w:rsid w:val="13571D69"/>
    <w:rsid w:val="141C5B77"/>
    <w:rsid w:val="18D8339D"/>
    <w:rsid w:val="1A21388F"/>
    <w:rsid w:val="1A570D2F"/>
    <w:rsid w:val="1C5A16CA"/>
    <w:rsid w:val="215601BF"/>
    <w:rsid w:val="28236495"/>
    <w:rsid w:val="28FB0B8D"/>
    <w:rsid w:val="2A9870FC"/>
    <w:rsid w:val="2B9E26A1"/>
    <w:rsid w:val="2D2B7942"/>
    <w:rsid w:val="2D46481D"/>
    <w:rsid w:val="2E733B28"/>
    <w:rsid w:val="31852B5A"/>
    <w:rsid w:val="32D01238"/>
    <w:rsid w:val="33E23B44"/>
    <w:rsid w:val="3BF8543D"/>
    <w:rsid w:val="3D0304A1"/>
    <w:rsid w:val="3DFC59A8"/>
    <w:rsid w:val="3EBB7657"/>
    <w:rsid w:val="3ECF245E"/>
    <w:rsid w:val="3FB96314"/>
    <w:rsid w:val="4A551C7E"/>
    <w:rsid w:val="52102D3D"/>
    <w:rsid w:val="53A44FAF"/>
    <w:rsid w:val="58A80515"/>
    <w:rsid w:val="58B41B13"/>
    <w:rsid w:val="594329EC"/>
    <w:rsid w:val="5BEE1540"/>
    <w:rsid w:val="5DE61A5D"/>
    <w:rsid w:val="63C04243"/>
    <w:rsid w:val="649C01C7"/>
    <w:rsid w:val="66BF205C"/>
    <w:rsid w:val="699A3F60"/>
    <w:rsid w:val="705C5668"/>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7B"/>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83D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3D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983D7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83D7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983D7B"/>
    <w:pPr>
      <w:autoSpaceDE w:val="0"/>
      <w:autoSpaceDN w:val="0"/>
      <w:adjustRightInd w:val="0"/>
      <w:snapToGrid w:val="0"/>
      <w:spacing w:after="0" w:line="588" w:lineRule="atLeast"/>
    </w:pPr>
    <w:rPr>
      <w:rFonts w:ascii="宋体" w:eastAsia="仿宋_GB2312" w:hAnsi="宋体"/>
      <w:spacing w:val="-2"/>
      <w:sz w:val="32"/>
    </w:rPr>
  </w:style>
  <w:style w:type="paragraph" w:styleId="a4">
    <w:name w:val="Date"/>
    <w:basedOn w:val="a"/>
    <w:next w:val="a"/>
    <w:link w:val="Char0"/>
    <w:uiPriority w:val="99"/>
    <w:semiHidden/>
    <w:unhideWhenUsed/>
    <w:qFormat/>
    <w:rsid w:val="00983D7B"/>
    <w:pPr>
      <w:ind w:leftChars="2500" w:left="100"/>
    </w:pPr>
  </w:style>
  <w:style w:type="paragraph" w:styleId="a5">
    <w:name w:val="Balloon Text"/>
    <w:basedOn w:val="a"/>
    <w:link w:val="Char1"/>
    <w:uiPriority w:val="99"/>
    <w:semiHidden/>
    <w:unhideWhenUsed/>
    <w:qFormat/>
    <w:rsid w:val="00983D7B"/>
    <w:rPr>
      <w:sz w:val="18"/>
      <w:szCs w:val="18"/>
    </w:rPr>
  </w:style>
  <w:style w:type="paragraph" w:styleId="a6">
    <w:name w:val="footer"/>
    <w:basedOn w:val="a"/>
    <w:link w:val="Char2"/>
    <w:uiPriority w:val="99"/>
    <w:unhideWhenUsed/>
    <w:qFormat/>
    <w:rsid w:val="00983D7B"/>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983D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983D7B"/>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983D7B"/>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983D7B"/>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983D7B"/>
    <w:rPr>
      <w:sz w:val="18"/>
      <w:szCs w:val="18"/>
    </w:rPr>
  </w:style>
  <w:style w:type="character" w:customStyle="1" w:styleId="Char2">
    <w:name w:val="页脚 Char"/>
    <w:basedOn w:val="a0"/>
    <w:link w:val="a6"/>
    <w:uiPriority w:val="99"/>
    <w:qFormat/>
    <w:rsid w:val="00983D7B"/>
    <w:rPr>
      <w:sz w:val="18"/>
      <w:szCs w:val="18"/>
    </w:rPr>
  </w:style>
  <w:style w:type="paragraph" w:styleId="ab">
    <w:name w:val="No Spacing"/>
    <w:link w:val="Char6"/>
    <w:uiPriority w:val="1"/>
    <w:qFormat/>
    <w:rsid w:val="00983D7B"/>
    <w:pPr>
      <w:spacing w:after="160" w:line="480" w:lineRule="auto"/>
    </w:pPr>
    <w:rPr>
      <w:sz w:val="22"/>
      <w:szCs w:val="22"/>
    </w:rPr>
  </w:style>
  <w:style w:type="character" w:customStyle="1" w:styleId="Char6">
    <w:name w:val="无间隔 Char"/>
    <w:basedOn w:val="a0"/>
    <w:link w:val="ab"/>
    <w:uiPriority w:val="1"/>
    <w:qFormat/>
    <w:rsid w:val="00983D7B"/>
    <w:rPr>
      <w:kern w:val="0"/>
      <w:sz w:val="22"/>
    </w:rPr>
  </w:style>
  <w:style w:type="character" w:customStyle="1" w:styleId="Char1">
    <w:name w:val="批注框文本 Char"/>
    <w:basedOn w:val="a0"/>
    <w:link w:val="a5"/>
    <w:uiPriority w:val="99"/>
    <w:semiHidden/>
    <w:qFormat/>
    <w:rsid w:val="00983D7B"/>
    <w:rPr>
      <w:rFonts w:ascii="Times New Roman" w:eastAsia="宋体" w:hAnsi="Times New Roman" w:cs="Times New Roman"/>
      <w:sz w:val="18"/>
      <w:szCs w:val="18"/>
    </w:rPr>
  </w:style>
  <w:style w:type="character" w:customStyle="1" w:styleId="Char5">
    <w:name w:val="标题 Char"/>
    <w:basedOn w:val="a0"/>
    <w:link w:val="a9"/>
    <w:uiPriority w:val="10"/>
    <w:qFormat/>
    <w:rsid w:val="00983D7B"/>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983D7B"/>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983D7B"/>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983D7B"/>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983D7B"/>
    <w:rPr>
      <w:rFonts w:asciiTheme="minorHAnsi" w:eastAsiaTheme="minorEastAsia" w:hAnsiTheme="minorEastAsia" w:cstheme="minorBidi"/>
      <w:szCs w:val="22"/>
      <w:lang w:eastAsia="zh-CN"/>
    </w:rPr>
  </w:style>
  <w:style w:type="character" w:customStyle="1" w:styleId="Style4">
    <w:name w:val="Style4"/>
    <w:basedOn w:val="a0"/>
    <w:uiPriority w:val="1"/>
    <w:qFormat/>
    <w:rsid w:val="00983D7B"/>
    <w:rPr>
      <w:rFonts w:asciiTheme="minorHAnsi" w:eastAsiaTheme="minorEastAsia" w:hAnsiTheme="minorEastAsia" w:cstheme="minorBidi"/>
      <w:szCs w:val="22"/>
      <w:lang w:eastAsia="zh-CN"/>
    </w:rPr>
  </w:style>
  <w:style w:type="character" w:customStyle="1" w:styleId="Style5">
    <w:name w:val="Style5"/>
    <w:basedOn w:val="a0"/>
    <w:uiPriority w:val="1"/>
    <w:qFormat/>
    <w:rsid w:val="00983D7B"/>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983D7B"/>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983D7B"/>
    <w:rPr>
      <w:rFonts w:asciiTheme="majorHAnsi" w:eastAsiaTheme="majorEastAsia" w:hAnsiTheme="majorHAnsi" w:cstheme="majorBidi"/>
      <w:b/>
      <w:bCs/>
      <w:sz w:val="32"/>
      <w:szCs w:val="32"/>
    </w:rPr>
  </w:style>
  <w:style w:type="character" w:customStyle="1" w:styleId="3Char">
    <w:name w:val="标题 3 Char"/>
    <w:basedOn w:val="a0"/>
    <w:link w:val="3"/>
    <w:uiPriority w:val="99"/>
    <w:qFormat/>
    <w:rsid w:val="00983D7B"/>
    <w:rPr>
      <w:rFonts w:ascii="Times New Roman" w:eastAsia="宋体" w:hAnsi="Times New Roman" w:cs="Times New Roman"/>
      <w:b/>
      <w:bCs/>
      <w:sz w:val="32"/>
      <w:szCs w:val="32"/>
    </w:rPr>
  </w:style>
  <w:style w:type="character" w:customStyle="1" w:styleId="4Char">
    <w:name w:val="标题 4 Char"/>
    <w:basedOn w:val="a0"/>
    <w:link w:val="4"/>
    <w:uiPriority w:val="9"/>
    <w:qFormat/>
    <w:rsid w:val="00983D7B"/>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983D7B"/>
    <w:rPr>
      <w:rFonts w:ascii="Times New Roman" w:eastAsia="宋体" w:hAnsi="Times New Roman" w:cs="Times New Roman"/>
      <w:szCs w:val="24"/>
    </w:rPr>
  </w:style>
  <w:style w:type="paragraph" w:styleId="ac">
    <w:name w:val="List Paragraph"/>
    <w:basedOn w:val="a"/>
    <w:uiPriority w:val="99"/>
    <w:unhideWhenUsed/>
    <w:qFormat/>
    <w:rsid w:val="00983D7B"/>
    <w:pPr>
      <w:ind w:firstLineChars="200" w:firstLine="420"/>
    </w:pPr>
  </w:style>
  <w:style w:type="character" w:customStyle="1" w:styleId="Char">
    <w:name w:val="正文文本 Char"/>
    <w:basedOn w:val="a0"/>
    <w:link w:val="a3"/>
    <w:uiPriority w:val="99"/>
    <w:semiHidden/>
    <w:rsid w:val="00983D7B"/>
    <w:rPr>
      <w:rFonts w:ascii="宋体" w:eastAsia="仿宋_GB2312" w:hAnsi="宋体" w:cs="Times New Roman"/>
      <w:spacing w:val="-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c:v>
                </c:pt>
              </c:strCache>
            </c:strRef>
          </c:tx>
          <c:dPt>
            <c:idx val="0"/>
            <c:spPr>
              <a:solidFill>
                <a:schemeClr val="accent1">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Sheet1!$B$2</c:f>
              <c:numCache>
                <c:formatCode>General</c:formatCode>
                <c:ptCount val="1"/>
                <c:pt idx="0">
                  <c:v>100</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本年支出</c:v>
                </c:pt>
              </c:strCache>
            </c:strRef>
          </c:tx>
          <c:dLbls>
            <c:dLbl>
              <c:idx val="0"/>
              <c:layout/>
              <c:tx>
                <c:rich>
                  <a:bodyPr/>
                  <a:lstStyle/>
                  <a:p>
                    <a:r>
                      <a:rPr lang="en-US" altLang="en-US"/>
                      <a:t>100</a:t>
                    </a:r>
                    <a:r>
                      <a:rPr altLang="en-US"/>
                      <a:t>%</a:t>
                    </a:r>
                  </a:p>
                </c:rich>
              </c:tx>
              <c:dLblPos val="inEnd"/>
              <c:showPercent val="1"/>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基本支出</c:v>
                </c:pt>
              </c:strCache>
            </c:strRef>
          </c:cat>
          <c:val>
            <c:numRef>
              <c:f>Sheet1!$B$2</c:f>
              <c:numCache>
                <c:formatCode>General</c:formatCode>
                <c:ptCount val="1"/>
                <c:pt idx="0">
                  <c:v>100</c:v>
                </c:pt>
              </c:numCache>
            </c:numRef>
          </c:val>
        </c:ser>
        <c:dLbls>
          <c:showPercent val="1"/>
        </c:dLbls>
        <c:firstSliceAng val="0"/>
      </c:pieChart>
      <c:spPr>
        <a:noFill/>
        <a:ln>
          <a:noFill/>
        </a:ln>
        <a:effectLst/>
      </c:spPr>
    </c:plotArea>
    <c:legend>
      <c:legendPos val="t"/>
      <c:layout>
        <c:manualLayout>
          <c:xMode val="edge"/>
          <c:yMode val="edge"/>
          <c:x val="0.28777263779527612"/>
          <c:y val="0.11066666666666702"/>
          <c:w val="0.41695452755905521"/>
          <c:h val="5.8148031496062992E-2"/>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财政拨款收入</c:v>
                </c:pt>
              </c:strCache>
            </c:strRef>
          </c:tx>
          <c:spPr>
            <a:solidFill>
              <a:schemeClr val="accent1">
                <a:tint val="100000"/>
                <a:shade val="100000"/>
                <a:hueMod val="100000"/>
                <a:satMod val="100000"/>
              </a:schemeClr>
            </a:solidFill>
            <a:ln>
              <a:noFill/>
            </a:ln>
            <a:effectLst/>
          </c:spPr>
          <c:cat>
            <c:strRef>
              <c:f>Sheet1!$A$2:$A$5</c:f>
              <c:strCache>
                <c:ptCount val="4"/>
                <c:pt idx="0">
                  <c:v>2017年收入</c:v>
                </c:pt>
                <c:pt idx="1">
                  <c:v>2018年收入</c:v>
                </c:pt>
                <c:pt idx="2">
                  <c:v>2017年支出</c:v>
                </c:pt>
                <c:pt idx="3">
                  <c:v>2018年支出</c:v>
                </c:pt>
              </c:strCache>
            </c:strRef>
          </c:cat>
          <c:val>
            <c:numRef>
              <c:f>Sheet1!$B$2:$B$5</c:f>
              <c:numCache>
                <c:formatCode>General</c:formatCode>
                <c:ptCount val="4"/>
                <c:pt idx="0">
                  <c:v>77.990000000000023</c:v>
                </c:pt>
                <c:pt idx="1">
                  <c:v>81.3</c:v>
                </c:pt>
              </c:numCache>
            </c:numRef>
          </c:val>
        </c:ser>
        <c:ser>
          <c:idx val="1"/>
          <c:order val="1"/>
          <c:tx>
            <c:strRef>
              <c:f>Sheet1!$C$1</c:f>
              <c:strCache>
                <c:ptCount val="1"/>
                <c:pt idx="0">
                  <c:v>财政拨款支出</c:v>
                </c:pt>
              </c:strCache>
            </c:strRef>
          </c:tx>
          <c:spPr>
            <a:solidFill>
              <a:schemeClr val="accent2">
                <a:tint val="100000"/>
                <a:shade val="100000"/>
                <a:hueMod val="100000"/>
                <a:satMod val="100000"/>
              </a:schemeClr>
            </a:solidFill>
            <a:ln>
              <a:noFill/>
            </a:ln>
            <a:effectLst/>
          </c:spPr>
          <c:cat>
            <c:strRef>
              <c:f>Sheet1!$A$2:$A$5</c:f>
              <c:strCache>
                <c:ptCount val="4"/>
                <c:pt idx="0">
                  <c:v>2017年收入</c:v>
                </c:pt>
                <c:pt idx="1">
                  <c:v>2018年收入</c:v>
                </c:pt>
                <c:pt idx="2">
                  <c:v>2017年支出</c:v>
                </c:pt>
                <c:pt idx="3">
                  <c:v>2018年支出</c:v>
                </c:pt>
              </c:strCache>
            </c:strRef>
          </c:cat>
          <c:val>
            <c:numRef>
              <c:f>Sheet1!$C$2:$C$5</c:f>
              <c:numCache>
                <c:formatCode>General</c:formatCode>
                <c:ptCount val="4"/>
                <c:pt idx="2">
                  <c:v>77.149999999999991</c:v>
                </c:pt>
                <c:pt idx="3">
                  <c:v>78.240000000000023</c:v>
                </c:pt>
              </c:numCache>
            </c:numRef>
          </c:val>
        </c:ser>
        <c:ser>
          <c:idx val="2"/>
          <c:order val="2"/>
          <c:tx>
            <c:strRef>
              <c:f>Sheet1!#REF!</c:f>
              <c:strCache>
                <c:ptCount val="1"/>
              </c:strCache>
            </c:strRef>
          </c:tx>
          <c:spPr>
            <a:solidFill>
              <a:schemeClr val="accent3">
                <a:tint val="100000"/>
                <a:shade val="100000"/>
                <a:hueMod val="100000"/>
                <a:satMod val="100000"/>
              </a:schemeClr>
            </a:solidFill>
            <a:ln>
              <a:noFill/>
            </a:ln>
            <a:effectLst/>
          </c:spPr>
          <c:cat>
            <c:strRef>
              <c:f>Sheet1!$A$2:$A$5</c:f>
              <c:strCache>
                <c:ptCount val="4"/>
                <c:pt idx="0">
                  <c:v>2017年收入</c:v>
                </c:pt>
                <c:pt idx="1">
                  <c:v>2018年收入</c:v>
                </c:pt>
                <c:pt idx="2">
                  <c:v>2017年支出</c:v>
                </c:pt>
                <c:pt idx="3">
                  <c:v>2018年支出</c:v>
                </c:pt>
              </c:strCache>
            </c:strRef>
          </c:cat>
          <c:val>
            <c:numRef>
              <c:f>Sheet1!#REF!</c:f>
              <c:numCache>
                <c:formatCode>General</c:formatCode>
                <c:ptCount val="1"/>
                <c:pt idx="0">
                  <c:v>1</c:v>
                </c:pt>
              </c:numCache>
            </c:numRef>
          </c:val>
        </c:ser>
        <c:gapWidth val="219"/>
        <c:overlap val="-27"/>
        <c:axId val="197175936"/>
        <c:axId val="197198208"/>
      </c:barChart>
      <c:catAx>
        <c:axId val="19717593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198208"/>
        <c:crosses val="autoZero"/>
        <c:auto val="1"/>
        <c:lblAlgn val="ctr"/>
        <c:lblOffset val="100"/>
      </c:catAx>
      <c:valAx>
        <c:axId val="197198208"/>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175936"/>
        <c:crosses val="autoZero"/>
        <c:crossBetween val="between"/>
      </c:valAx>
      <c:spPr>
        <a:noFill/>
        <a:ln>
          <a:noFill/>
        </a:ln>
        <a:effectLst/>
      </c:spPr>
    </c:plotArea>
    <c:legend>
      <c:legendPos val="b"/>
      <c:legendEntry>
        <c:idx val="2"/>
        <c:delete val="1"/>
      </c:legendEntry>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财政拨款收入</c:v>
                </c:pt>
              </c:strCache>
            </c:strRef>
          </c:tx>
          <c:spPr>
            <a:solidFill>
              <a:schemeClr val="accent1">
                <a:tint val="100000"/>
                <a:shade val="100000"/>
                <a:hueMod val="100000"/>
                <a:satMod val="100000"/>
              </a:schemeClr>
            </a:solidFill>
            <a:ln>
              <a:noFill/>
            </a:ln>
            <a:effectLst/>
          </c:spPr>
          <c:cat>
            <c:strRef>
              <c:f>Sheet1!$A$2:$A$5</c:f>
              <c:strCache>
                <c:ptCount val="4"/>
                <c:pt idx="0">
                  <c:v>收入预算数</c:v>
                </c:pt>
                <c:pt idx="1">
                  <c:v>收入决算数</c:v>
                </c:pt>
                <c:pt idx="2">
                  <c:v>支出预算数</c:v>
                </c:pt>
                <c:pt idx="3">
                  <c:v>支出决算数</c:v>
                </c:pt>
              </c:strCache>
            </c:strRef>
          </c:cat>
          <c:val>
            <c:numRef>
              <c:f>Sheet1!$B$2:$B$5</c:f>
              <c:numCache>
                <c:formatCode>General</c:formatCode>
                <c:ptCount val="4"/>
                <c:pt idx="0">
                  <c:v>80.460000000000022</c:v>
                </c:pt>
                <c:pt idx="1">
                  <c:v>81.3</c:v>
                </c:pt>
              </c:numCache>
            </c:numRef>
          </c:val>
        </c:ser>
        <c:ser>
          <c:idx val="1"/>
          <c:order val="1"/>
          <c:tx>
            <c:strRef>
              <c:f>Sheet1!$C$1</c:f>
              <c:strCache>
                <c:ptCount val="1"/>
                <c:pt idx="0">
                  <c:v>财政拨款支出</c:v>
                </c:pt>
              </c:strCache>
            </c:strRef>
          </c:tx>
          <c:spPr>
            <a:solidFill>
              <a:schemeClr val="accent2">
                <a:tint val="100000"/>
                <a:shade val="100000"/>
                <a:hueMod val="100000"/>
                <a:satMod val="100000"/>
              </a:schemeClr>
            </a:solidFill>
            <a:ln>
              <a:noFill/>
            </a:ln>
            <a:effectLst/>
          </c:spPr>
          <c:cat>
            <c:strRef>
              <c:f>Sheet1!$A$2:$A$5</c:f>
              <c:strCache>
                <c:ptCount val="4"/>
                <c:pt idx="0">
                  <c:v>收入预算数</c:v>
                </c:pt>
                <c:pt idx="1">
                  <c:v>收入决算数</c:v>
                </c:pt>
                <c:pt idx="2">
                  <c:v>支出预算数</c:v>
                </c:pt>
                <c:pt idx="3">
                  <c:v>支出决算数</c:v>
                </c:pt>
              </c:strCache>
            </c:strRef>
          </c:cat>
          <c:val>
            <c:numRef>
              <c:f>Sheet1!$C$2:$C$5</c:f>
              <c:numCache>
                <c:formatCode>General</c:formatCode>
                <c:ptCount val="4"/>
                <c:pt idx="2">
                  <c:v>81.3</c:v>
                </c:pt>
                <c:pt idx="3">
                  <c:v>78.240000000000023</c:v>
                </c:pt>
              </c:numCache>
            </c:numRef>
          </c:val>
        </c:ser>
        <c:ser>
          <c:idx val="2"/>
          <c:order val="2"/>
          <c:tx>
            <c:strRef>
              <c:f>Sheet1!#REF!</c:f>
              <c:strCache>
                <c:ptCount val="1"/>
              </c:strCache>
            </c:strRef>
          </c:tx>
          <c:spPr>
            <a:solidFill>
              <a:schemeClr val="accent3">
                <a:tint val="100000"/>
                <a:shade val="100000"/>
                <a:hueMod val="100000"/>
                <a:satMod val="100000"/>
              </a:schemeClr>
            </a:solidFill>
            <a:ln>
              <a:noFill/>
            </a:ln>
            <a:effectLst/>
          </c:spPr>
          <c:cat>
            <c:strRef>
              <c:f>Sheet1!$A$2:$A$5</c:f>
              <c:strCache>
                <c:ptCount val="4"/>
                <c:pt idx="0">
                  <c:v>收入预算数</c:v>
                </c:pt>
                <c:pt idx="1">
                  <c:v>收入决算数</c:v>
                </c:pt>
                <c:pt idx="2">
                  <c:v>支出预算数</c:v>
                </c:pt>
                <c:pt idx="3">
                  <c:v>支出决算数</c:v>
                </c:pt>
              </c:strCache>
            </c:strRef>
          </c:cat>
          <c:val>
            <c:numRef>
              <c:f>Sheet1!#REF!</c:f>
              <c:numCache>
                <c:formatCode>General</c:formatCode>
                <c:ptCount val="1"/>
                <c:pt idx="0">
                  <c:v>1</c:v>
                </c:pt>
              </c:numCache>
            </c:numRef>
          </c:val>
        </c:ser>
        <c:gapWidth val="219"/>
        <c:overlap val="-27"/>
        <c:axId val="195611264"/>
        <c:axId val="197243264"/>
      </c:barChart>
      <c:catAx>
        <c:axId val="19561126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7243264"/>
        <c:crosses val="autoZero"/>
        <c:auto val="1"/>
        <c:lblAlgn val="ctr"/>
        <c:lblOffset val="100"/>
      </c:catAx>
      <c:valAx>
        <c:axId val="19724326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5611264"/>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1737100326692005"/>
          <c:y val="5.8479532163742708E-2"/>
          <c:w val="0.5529244956861914"/>
          <c:h val="0.81928212920753163"/>
        </c:manualLayout>
      </c:layout>
      <c:pieChart>
        <c:varyColors val="1"/>
        <c:ser>
          <c:idx val="0"/>
          <c:order val="0"/>
          <c:tx>
            <c:strRef>
              <c:f>Sheet1!$B$1</c:f>
              <c:strCache>
                <c:ptCount val="1"/>
                <c:pt idx="0">
                  <c:v>财政拨款支出</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cat>
            <c:strRef>
              <c:f>Sheet1!$A$2:$A$3</c:f>
              <c:strCache>
                <c:ptCount val="2"/>
                <c:pt idx="0">
                  <c:v>工资福利</c:v>
                </c:pt>
                <c:pt idx="1">
                  <c:v>商品服务支出</c:v>
                </c:pt>
              </c:strCache>
            </c:strRef>
          </c:cat>
          <c:val>
            <c:numRef>
              <c:f>Sheet1!$B$2:$B$3</c:f>
              <c:numCache>
                <c:formatCode>General</c:formatCode>
                <c:ptCount val="2"/>
                <c:pt idx="0">
                  <c:v>72.569999999999993</c:v>
                </c:pt>
                <c:pt idx="1">
                  <c:v>5.67</c:v>
                </c:pt>
              </c:numCache>
            </c:numRef>
          </c:val>
        </c:ser>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125"/>
    <customShpInfo spid="_x0000_s1060"/>
    <customShpInfo spid="_x0000_s1059"/>
    <customShpInfo spid="_x0000_s1058"/>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F649D09-363C-4D53-8622-0B7ACB3BDF1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660</Words>
  <Characters>3765</Characters>
  <Application>Microsoft Office Word</Application>
  <DocSecurity>0</DocSecurity>
  <Lines>31</Lines>
  <Paragraphs>8</Paragraphs>
  <ScaleCrop>false</ScaleCrop>
  <Company>Microsoft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xndn</cp:lastModifiedBy>
  <cp:revision>52</cp:revision>
  <cp:lastPrinted>2019-10-28T01:06:00Z</cp:lastPrinted>
  <dcterms:created xsi:type="dcterms:W3CDTF">2019-08-28T08:40:00Z</dcterms:created>
  <dcterms:modified xsi:type="dcterms:W3CDTF">2019-11-14T02:53:00Z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