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一、高邑县中韩镇人民政府收支预算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一、高邑县中韩镇人民政府收支预算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765001高邑县中韩镇人民政府</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789.61</w:t>
            </w:r>
          </w:p>
        </w:tc>
        <w:tc>
          <w:tcPr>
            <w:tcW w:w="4535" w:type="dxa"/>
            <w:vAlign w:val="center"/>
          </w:tcPr>
          <w:p>
            <w:pPr>
              <w:pStyle w:val="12"/>
            </w:pPr>
            <w:r>
              <w:t>一、一般公共服务支出</w:t>
            </w:r>
          </w:p>
        </w:tc>
        <w:tc>
          <w:tcPr>
            <w:tcW w:w="2126" w:type="dxa"/>
            <w:vAlign w:val="center"/>
          </w:tcPr>
          <w:p>
            <w:pPr>
              <w:pStyle w:val="11"/>
            </w:pPr>
            <w:r>
              <w:t>563.07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810.01</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55.95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35.14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r>
              <w:t>881.61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r>
              <w:t>88.80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46.66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1599.63</w:t>
            </w:r>
          </w:p>
        </w:tc>
        <w:tc>
          <w:tcPr>
            <w:tcW w:w="4535" w:type="dxa"/>
            <w:vAlign w:val="center"/>
          </w:tcPr>
          <w:p>
            <w:pPr>
              <w:pStyle w:val="14"/>
            </w:pPr>
            <w:r>
              <w:t>本年支出合计</w:t>
            </w:r>
          </w:p>
        </w:tc>
        <w:tc>
          <w:tcPr>
            <w:tcW w:w="2126" w:type="dxa"/>
            <w:vAlign w:val="center"/>
          </w:tcPr>
          <w:p>
            <w:pPr>
              <w:pStyle w:val="15"/>
            </w:pPr>
            <w:r>
              <w:t>1671.22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r>
              <w:t>71.59</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1671.22</w:t>
            </w:r>
          </w:p>
        </w:tc>
        <w:tc>
          <w:tcPr>
            <w:tcW w:w="4535" w:type="dxa"/>
            <w:vAlign w:val="center"/>
          </w:tcPr>
          <w:p>
            <w:pPr>
              <w:pStyle w:val="14"/>
            </w:pPr>
            <w:r>
              <w:t>支出总计</w:t>
            </w:r>
          </w:p>
        </w:tc>
        <w:tc>
          <w:tcPr>
            <w:tcW w:w="2126" w:type="dxa"/>
            <w:vAlign w:val="center"/>
          </w:tcPr>
          <w:p>
            <w:pPr>
              <w:pStyle w:val="15"/>
            </w:pPr>
            <w:r>
              <w:t>1671.22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765001高邑县中韩镇人民政府</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1671.22</w:t>
            </w:r>
          </w:p>
        </w:tc>
        <w:tc>
          <w:tcPr>
            <w:tcW w:w="1134" w:type="dxa"/>
            <w:vAlign w:val="center"/>
          </w:tcPr>
          <w:p>
            <w:pPr>
              <w:pStyle w:val="15"/>
            </w:pPr>
            <w:r>
              <w:t>1599.63</w:t>
            </w:r>
          </w:p>
        </w:tc>
        <w:tc>
          <w:tcPr>
            <w:tcW w:w="1134" w:type="dxa"/>
            <w:vAlign w:val="center"/>
          </w:tcPr>
          <w:p>
            <w:pPr>
              <w:pStyle w:val="15"/>
            </w:pPr>
            <w:r>
              <w:t>1599.63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563.07</w:t>
            </w:r>
          </w:p>
        </w:tc>
        <w:tc>
          <w:tcPr>
            <w:tcW w:w="1134" w:type="dxa"/>
            <w:vAlign w:val="center"/>
          </w:tcPr>
          <w:p>
            <w:pPr>
              <w:pStyle w:val="11"/>
            </w:pPr>
            <w:r>
              <w:t>563.07</w:t>
            </w:r>
          </w:p>
        </w:tc>
        <w:tc>
          <w:tcPr>
            <w:tcW w:w="1134" w:type="dxa"/>
            <w:vAlign w:val="center"/>
          </w:tcPr>
          <w:p>
            <w:pPr>
              <w:pStyle w:val="11"/>
            </w:pPr>
            <w:r>
              <w:t>563.07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20103</w:t>
            </w:r>
          </w:p>
        </w:tc>
        <w:tc>
          <w:tcPr>
            <w:tcW w:w="1559" w:type="dxa"/>
            <w:vAlign w:val="center"/>
          </w:tcPr>
          <w:p>
            <w:pPr>
              <w:pStyle w:val="12"/>
            </w:pPr>
            <w:r>
              <w:t>政府办公厅（室）及相关机构事务</w:t>
            </w:r>
          </w:p>
        </w:tc>
        <w:tc>
          <w:tcPr>
            <w:tcW w:w="1134" w:type="dxa"/>
            <w:vAlign w:val="center"/>
          </w:tcPr>
          <w:p>
            <w:pPr>
              <w:pStyle w:val="11"/>
            </w:pPr>
            <w:r>
              <w:t>563.07</w:t>
            </w:r>
          </w:p>
        </w:tc>
        <w:tc>
          <w:tcPr>
            <w:tcW w:w="1134" w:type="dxa"/>
            <w:vAlign w:val="center"/>
          </w:tcPr>
          <w:p>
            <w:pPr>
              <w:pStyle w:val="11"/>
            </w:pPr>
            <w:r>
              <w:t>563.07</w:t>
            </w:r>
          </w:p>
        </w:tc>
        <w:tc>
          <w:tcPr>
            <w:tcW w:w="1134" w:type="dxa"/>
            <w:vAlign w:val="center"/>
          </w:tcPr>
          <w:p>
            <w:pPr>
              <w:pStyle w:val="11"/>
            </w:pPr>
            <w:r>
              <w:t>563.07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2010301</w:t>
            </w:r>
          </w:p>
        </w:tc>
        <w:tc>
          <w:tcPr>
            <w:tcW w:w="1559" w:type="dxa"/>
            <w:vAlign w:val="center"/>
          </w:tcPr>
          <w:p>
            <w:pPr>
              <w:pStyle w:val="12"/>
            </w:pPr>
            <w:r>
              <w:t>行政运行</w:t>
            </w:r>
          </w:p>
        </w:tc>
        <w:tc>
          <w:tcPr>
            <w:tcW w:w="1134" w:type="dxa"/>
            <w:vAlign w:val="center"/>
          </w:tcPr>
          <w:p>
            <w:pPr>
              <w:pStyle w:val="11"/>
            </w:pPr>
            <w:r>
              <w:t>563.07</w:t>
            </w:r>
          </w:p>
        </w:tc>
        <w:tc>
          <w:tcPr>
            <w:tcW w:w="1134" w:type="dxa"/>
            <w:vAlign w:val="center"/>
          </w:tcPr>
          <w:p>
            <w:pPr>
              <w:pStyle w:val="11"/>
            </w:pPr>
            <w:r>
              <w:t>563.07</w:t>
            </w:r>
          </w:p>
        </w:tc>
        <w:tc>
          <w:tcPr>
            <w:tcW w:w="1134" w:type="dxa"/>
            <w:vAlign w:val="center"/>
          </w:tcPr>
          <w:p>
            <w:pPr>
              <w:pStyle w:val="11"/>
            </w:pPr>
            <w:r>
              <w:t>563.07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55.95</w:t>
            </w:r>
          </w:p>
        </w:tc>
        <w:tc>
          <w:tcPr>
            <w:tcW w:w="1134" w:type="dxa"/>
            <w:vAlign w:val="center"/>
          </w:tcPr>
          <w:p>
            <w:pPr>
              <w:pStyle w:val="11"/>
            </w:pPr>
            <w:r>
              <w:t>55.95</w:t>
            </w:r>
          </w:p>
        </w:tc>
        <w:tc>
          <w:tcPr>
            <w:tcW w:w="1134" w:type="dxa"/>
            <w:vAlign w:val="center"/>
          </w:tcPr>
          <w:p>
            <w:pPr>
              <w:pStyle w:val="11"/>
            </w:pPr>
            <w:r>
              <w:t>55.95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53.22</w:t>
            </w:r>
          </w:p>
        </w:tc>
        <w:tc>
          <w:tcPr>
            <w:tcW w:w="1134" w:type="dxa"/>
            <w:vAlign w:val="center"/>
          </w:tcPr>
          <w:p>
            <w:pPr>
              <w:pStyle w:val="11"/>
            </w:pPr>
            <w:r>
              <w:t>53.22</w:t>
            </w:r>
          </w:p>
        </w:tc>
        <w:tc>
          <w:tcPr>
            <w:tcW w:w="1134" w:type="dxa"/>
            <w:vAlign w:val="center"/>
          </w:tcPr>
          <w:p>
            <w:pPr>
              <w:pStyle w:val="11"/>
            </w:pPr>
            <w:r>
              <w:t>53.22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0.14</w:t>
            </w:r>
          </w:p>
        </w:tc>
        <w:tc>
          <w:tcPr>
            <w:tcW w:w="1134" w:type="dxa"/>
            <w:vAlign w:val="center"/>
          </w:tcPr>
          <w:p>
            <w:pPr>
              <w:pStyle w:val="11"/>
            </w:pPr>
            <w:r>
              <w:t>0.14</w:t>
            </w:r>
          </w:p>
        </w:tc>
        <w:tc>
          <w:tcPr>
            <w:tcW w:w="1134" w:type="dxa"/>
            <w:vAlign w:val="center"/>
          </w:tcPr>
          <w:p>
            <w:pPr>
              <w:pStyle w:val="11"/>
            </w:pPr>
            <w:r>
              <w:t>0.14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53.08</w:t>
            </w:r>
          </w:p>
        </w:tc>
        <w:tc>
          <w:tcPr>
            <w:tcW w:w="1134" w:type="dxa"/>
            <w:vAlign w:val="center"/>
          </w:tcPr>
          <w:p>
            <w:pPr>
              <w:pStyle w:val="11"/>
            </w:pPr>
            <w:r>
              <w:t>53.08</w:t>
            </w:r>
          </w:p>
        </w:tc>
        <w:tc>
          <w:tcPr>
            <w:tcW w:w="1134" w:type="dxa"/>
            <w:vAlign w:val="center"/>
          </w:tcPr>
          <w:p>
            <w:pPr>
              <w:pStyle w:val="11"/>
            </w:pPr>
            <w:r>
              <w:t>53.08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20899</w:t>
            </w:r>
          </w:p>
        </w:tc>
        <w:tc>
          <w:tcPr>
            <w:tcW w:w="1559" w:type="dxa"/>
            <w:vAlign w:val="center"/>
          </w:tcPr>
          <w:p>
            <w:pPr>
              <w:pStyle w:val="12"/>
            </w:pPr>
            <w:r>
              <w:t>其他社会保障和就业支出</w:t>
            </w:r>
          </w:p>
        </w:tc>
        <w:tc>
          <w:tcPr>
            <w:tcW w:w="1134" w:type="dxa"/>
            <w:vAlign w:val="center"/>
          </w:tcPr>
          <w:p>
            <w:pPr>
              <w:pStyle w:val="11"/>
            </w:pPr>
            <w:r>
              <w:t>2.73</w:t>
            </w:r>
          </w:p>
        </w:tc>
        <w:tc>
          <w:tcPr>
            <w:tcW w:w="1134" w:type="dxa"/>
            <w:vAlign w:val="center"/>
          </w:tcPr>
          <w:p>
            <w:pPr>
              <w:pStyle w:val="11"/>
            </w:pPr>
            <w:r>
              <w:t>2.73</w:t>
            </w:r>
          </w:p>
        </w:tc>
        <w:tc>
          <w:tcPr>
            <w:tcW w:w="1134" w:type="dxa"/>
            <w:vAlign w:val="center"/>
          </w:tcPr>
          <w:p>
            <w:pPr>
              <w:pStyle w:val="11"/>
            </w:pPr>
            <w:r>
              <w:t>2.73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2089999</w:t>
            </w:r>
          </w:p>
        </w:tc>
        <w:tc>
          <w:tcPr>
            <w:tcW w:w="1559" w:type="dxa"/>
            <w:vAlign w:val="center"/>
          </w:tcPr>
          <w:p>
            <w:pPr>
              <w:pStyle w:val="12"/>
            </w:pPr>
            <w:r>
              <w:t>其他社会保障和就业支出</w:t>
            </w:r>
          </w:p>
        </w:tc>
        <w:tc>
          <w:tcPr>
            <w:tcW w:w="1134" w:type="dxa"/>
            <w:vAlign w:val="center"/>
          </w:tcPr>
          <w:p>
            <w:pPr>
              <w:pStyle w:val="11"/>
            </w:pPr>
            <w:r>
              <w:t>2.73</w:t>
            </w:r>
          </w:p>
        </w:tc>
        <w:tc>
          <w:tcPr>
            <w:tcW w:w="1134" w:type="dxa"/>
            <w:vAlign w:val="center"/>
          </w:tcPr>
          <w:p>
            <w:pPr>
              <w:pStyle w:val="11"/>
            </w:pPr>
            <w:r>
              <w:t>2.73</w:t>
            </w:r>
          </w:p>
        </w:tc>
        <w:tc>
          <w:tcPr>
            <w:tcW w:w="1134" w:type="dxa"/>
            <w:vAlign w:val="center"/>
          </w:tcPr>
          <w:p>
            <w:pPr>
              <w:pStyle w:val="11"/>
            </w:pPr>
            <w:r>
              <w:t>2.73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35.14</w:t>
            </w:r>
          </w:p>
        </w:tc>
        <w:tc>
          <w:tcPr>
            <w:tcW w:w="1134" w:type="dxa"/>
            <w:vAlign w:val="center"/>
          </w:tcPr>
          <w:p>
            <w:pPr>
              <w:pStyle w:val="11"/>
            </w:pPr>
            <w:r>
              <w:t>35.14</w:t>
            </w:r>
          </w:p>
        </w:tc>
        <w:tc>
          <w:tcPr>
            <w:tcW w:w="1134" w:type="dxa"/>
            <w:vAlign w:val="center"/>
          </w:tcPr>
          <w:p>
            <w:pPr>
              <w:pStyle w:val="11"/>
            </w:pPr>
            <w:r>
              <w:t>35.14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35.14</w:t>
            </w:r>
          </w:p>
        </w:tc>
        <w:tc>
          <w:tcPr>
            <w:tcW w:w="1134" w:type="dxa"/>
            <w:vAlign w:val="center"/>
          </w:tcPr>
          <w:p>
            <w:pPr>
              <w:pStyle w:val="11"/>
            </w:pPr>
            <w:r>
              <w:t>35.14</w:t>
            </w:r>
          </w:p>
        </w:tc>
        <w:tc>
          <w:tcPr>
            <w:tcW w:w="1134" w:type="dxa"/>
            <w:vAlign w:val="center"/>
          </w:tcPr>
          <w:p>
            <w:pPr>
              <w:pStyle w:val="11"/>
            </w:pPr>
            <w:r>
              <w:t>35.14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23.38</w:t>
            </w:r>
          </w:p>
        </w:tc>
        <w:tc>
          <w:tcPr>
            <w:tcW w:w="1134" w:type="dxa"/>
            <w:vAlign w:val="center"/>
          </w:tcPr>
          <w:p>
            <w:pPr>
              <w:pStyle w:val="11"/>
            </w:pPr>
            <w:r>
              <w:t>23.38</w:t>
            </w:r>
          </w:p>
        </w:tc>
        <w:tc>
          <w:tcPr>
            <w:tcW w:w="1134" w:type="dxa"/>
            <w:vAlign w:val="center"/>
          </w:tcPr>
          <w:p>
            <w:pPr>
              <w:pStyle w:val="11"/>
            </w:pPr>
            <w:r>
              <w:t>23.38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11.76</w:t>
            </w:r>
          </w:p>
        </w:tc>
        <w:tc>
          <w:tcPr>
            <w:tcW w:w="1134" w:type="dxa"/>
            <w:vAlign w:val="center"/>
          </w:tcPr>
          <w:p>
            <w:pPr>
              <w:pStyle w:val="11"/>
            </w:pPr>
            <w:r>
              <w:t>11.76</w:t>
            </w:r>
          </w:p>
        </w:tc>
        <w:tc>
          <w:tcPr>
            <w:tcW w:w="1134" w:type="dxa"/>
            <w:vAlign w:val="center"/>
          </w:tcPr>
          <w:p>
            <w:pPr>
              <w:pStyle w:val="11"/>
            </w:pPr>
            <w:r>
              <w:t>11.76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212</w:t>
            </w:r>
          </w:p>
        </w:tc>
        <w:tc>
          <w:tcPr>
            <w:tcW w:w="1559" w:type="dxa"/>
            <w:vAlign w:val="center"/>
          </w:tcPr>
          <w:p>
            <w:pPr>
              <w:pStyle w:val="12"/>
            </w:pPr>
            <w:r>
              <w:t>城乡社区支出</w:t>
            </w:r>
          </w:p>
        </w:tc>
        <w:tc>
          <w:tcPr>
            <w:tcW w:w="1134" w:type="dxa"/>
            <w:vAlign w:val="center"/>
          </w:tcPr>
          <w:p>
            <w:pPr>
              <w:pStyle w:val="11"/>
            </w:pPr>
            <w:r>
              <w:t>881.61</w:t>
            </w:r>
          </w:p>
        </w:tc>
        <w:tc>
          <w:tcPr>
            <w:tcW w:w="1134" w:type="dxa"/>
            <w:vAlign w:val="center"/>
          </w:tcPr>
          <w:p>
            <w:pPr>
              <w:pStyle w:val="11"/>
            </w:pPr>
            <w:r>
              <w:t>810.01</w:t>
            </w:r>
          </w:p>
        </w:tc>
        <w:tc>
          <w:tcPr>
            <w:tcW w:w="1134" w:type="dxa"/>
            <w:vAlign w:val="center"/>
          </w:tcPr>
          <w:p>
            <w:pPr>
              <w:pStyle w:val="11"/>
            </w:pPr>
            <w:r>
              <w:t>810.01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21203</w:t>
            </w:r>
          </w:p>
        </w:tc>
        <w:tc>
          <w:tcPr>
            <w:tcW w:w="1559" w:type="dxa"/>
            <w:vAlign w:val="center"/>
          </w:tcPr>
          <w:p>
            <w:pPr>
              <w:pStyle w:val="12"/>
            </w:pPr>
            <w:r>
              <w:t>城乡社区公共设施</w:t>
            </w:r>
          </w:p>
        </w:tc>
        <w:tc>
          <w:tcPr>
            <w:tcW w:w="1134" w:type="dxa"/>
            <w:vAlign w:val="center"/>
          </w:tcPr>
          <w:p>
            <w:pPr>
              <w:pStyle w:val="11"/>
            </w:pPr>
            <w:r>
              <w:t>71.59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2120303</w:t>
            </w:r>
          </w:p>
        </w:tc>
        <w:tc>
          <w:tcPr>
            <w:tcW w:w="1559" w:type="dxa"/>
            <w:vAlign w:val="center"/>
          </w:tcPr>
          <w:p>
            <w:pPr>
              <w:pStyle w:val="12"/>
            </w:pPr>
            <w:r>
              <w:t>小城镇基础设施建设</w:t>
            </w:r>
          </w:p>
        </w:tc>
        <w:tc>
          <w:tcPr>
            <w:tcW w:w="1134" w:type="dxa"/>
            <w:vAlign w:val="center"/>
          </w:tcPr>
          <w:p>
            <w:pPr>
              <w:pStyle w:val="11"/>
            </w:pPr>
            <w:r>
              <w:t>71.59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21208</w:t>
            </w:r>
          </w:p>
        </w:tc>
        <w:tc>
          <w:tcPr>
            <w:tcW w:w="1559" w:type="dxa"/>
            <w:vAlign w:val="center"/>
          </w:tcPr>
          <w:p>
            <w:pPr>
              <w:pStyle w:val="12"/>
            </w:pPr>
            <w:r>
              <w:t>国有土地使用权出让收入安排的支出</w:t>
            </w:r>
          </w:p>
        </w:tc>
        <w:tc>
          <w:tcPr>
            <w:tcW w:w="1134" w:type="dxa"/>
            <w:vAlign w:val="center"/>
          </w:tcPr>
          <w:p>
            <w:pPr>
              <w:pStyle w:val="11"/>
            </w:pPr>
            <w:r>
              <w:t>810.01</w:t>
            </w:r>
          </w:p>
        </w:tc>
        <w:tc>
          <w:tcPr>
            <w:tcW w:w="1134" w:type="dxa"/>
            <w:vAlign w:val="center"/>
          </w:tcPr>
          <w:p>
            <w:pPr>
              <w:pStyle w:val="11"/>
            </w:pPr>
            <w:r>
              <w:t>810.01</w:t>
            </w:r>
          </w:p>
        </w:tc>
        <w:tc>
          <w:tcPr>
            <w:tcW w:w="1134" w:type="dxa"/>
            <w:vAlign w:val="center"/>
          </w:tcPr>
          <w:p>
            <w:pPr>
              <w:pStyle w:val="11"/>
            </w:pPr>
            <w:r>
              <w:t>810.01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2120801</w:t>
            </w:r>
          </w:p>
        </w:tc>
        <w:tc>
          <w:tcPr>
            <w:tcW w:w="1559" w:type="dxa"/>
            <w:vAlign w:val="center"/>
          </w:tcPr>
          <w:p>
            <w:pPr>
              <w:pStyle w:val="12"/>
            </w:pPr>
            <w:r>
              <w:t>征地和拆迁补偿支出</w:t>
            </w:r>
          </w:p>
        </w:tc>
        <w:tc>
          <w:tcPr>
            <w:tcW w:w="1134" w:type="dxa"/>
            <w:vAlign w:val="center"/>
          </w:tcPr>
          <w:p>
            <w:pPr>
              <w:pStyle w:val="11"/>
            </w:pPr>
            <w:r>
              <w:t>83.41</w:t>
            </w:r>
          </w:p>
        </w:tc>
        <w:tc>
          <w:tcPr>
            <w:tcW w:w="1134" w:type="dxa"/>
            <w:vAlign w:val="center"/>
          </w:tcPr>
          <w:p>
            <w:pPr>
              <w:pStyle w:val="11"/>
            </w:pPr>
            <w:r>
              <w:t>83.41</w:t>
            </w:r>
          </w:p>
        </w:tc>
        <w:tc>
          <w:tcPr>
            <w:tcW w:w="1134" w:type="dxa"/>
            <w:vAlign w:val="center"/>
          </w:tcPr>
          <w:p>
            <w:pPr>
              <w:pStyle w:val="11"/>
            </w:pPr>
            <w:r>
              <w:t>83.41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2120804</w:t>
            </w:r>
          </w:p>
        </w:tc>
        <w:tc>
          <w:tcPr>
            <w:tcW w:w="1559" w:type="dxa"/>
            <w:vAlign w:val="center"/>
          </w:tcPr>
          <w:p>
            <w:pPr>
              <w:pStyle w:val="12"/>
            </w:pPr>
            <w:r>
              <w:t>农村基础设施建设支出</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2120816</w:t>
            </w:r>
          </w:p>
        </w:tc>
        <w:tc>
          <w:tcPr>
            <w:tcW w:w="1559" w:type="dxa"/>
            <w:vAlign w:val="center"/>
          </w:tcPr>
          <w:p>
            <w:pPr>
              <w:pStyle w:val="12"/>
            </w:pPr>
            <w:r>
              <w:t>农业农村生态环境支出</w:t>
            </w:r>
          </w:p>
        </w:tc>
        <w:tc>
          <w:tcPr>
            <w:tcW w:w="1134" w:type="dxa"/>
            <w:vAlign w:val="center"/>
          </w:tcPr>
          <w:p>
            <w:pPr>
              <w:pStyle w:val="11"/>
            </w:pPr>
            <w:r>
              <w:t>626.60</w:t>
            </w:r>
          </w:p>
        </w:tc>
        <w:tc>
          <w:tcPr>
            <w:tcW w:w="1134" w:type="dxa"/>
            <w:vAlign w:val="center"/>
          </w:tcPr>
          <w:p>
            <w:pPr>
              <w:pStyle w:val="11"/>
            </w:pPr>
            <w:r>
              <w:t>626.60</w:t>
            </w:r>
          </w:p>
        </w:tc>
        <w:tc>
          <w:tcPr>
            <w:tcW w:w="1134" w:type="dxa"/>
            <w:vAlign w:val="center"/>
          </w:tcPr>
          <w:p>
            <w:pPr>
              <w:pStyle w:val="11"/>
            </w:pPr>
            <w:r>
              <w:t>626.60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213</w:t>
            </w:r>
          </w:p>
        </w:tc>
        <w:tc>
          <w:tcPr>
            <w:tcW w:w="1559" w:type="dxa"/>
            <w:vAlign w:val="center"/>
          </w:tcPr>
          <w:p>
            <w:pPr>
              <w:pStyle w:val="12"/>
            </w:pPr>
            <w:r>
              <w:t>农林水支出</w:t>
            </w:r>
          </w:p>
        </w:tc>
        <w:tc>
          <w:tcPr>
            <w:tcW w:w="1134" w:type="dxa"/>
            <w:vAlign w:val="center"/>
          </w:tcPr>
          <w:p>
            <w:pPr>
              <w:pStyle w:val="11"/>
            </w:pPr>
            <w:r>
              <w:t>88.80</w:t>
            </w:r>
          </w:p>
        </w:tc>
        <w:tc>
          <w:tcPr>
            <w:tcW w:w="1134" w:type="dxa"/>
            <w:vAlign w:val="center"/>
          </w:tcPr>
          <w:p>
            <w:pPr>
              <w:pStyle w:val="11"/>
            </w:pPr>
            <w:r>
              <w:t>88.80</w:t>
            </w:r>
          </w:p>
        </w:tc>
        <w:tc>
          <w:tcPr>
            <w:tcW w:w="1134" w:type="dxa"/>
            <w:vAlign w:val="center"/>
          </w:tcPr>
          <w:p>
            <w:pPr>
              <w:pStyle w:val="11"/>
            </w:pPr>
            <w:r>
              <w:t>88.80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992" w:type="dxa"/>
            <w:vAlign w:val="center"/>
          </w:tcPr>
          <w:p>
            <w:pPr>
              <w:pStyle w:val="12"/>
            </w:pPr>
            <w:r>
              <w:t>21307</w:t>
            </w:r>
          </w:p>
        </w:tc>
        <w:tc>
          <w:tcPr>
            <w:tcW w:w="1559" w:type="dxa"/>
            <w:vAlign w:val="center"/>
          </w:tcPr>
          <w:p>
            <w:pPr>
              <w:pStyle w:val="12"/>
            </w:pPr>
            <w:r>
              <w:t>农村综合改革</w:t>
            </w:r>
          </w:p>
        </w:tc>
        <w:tc>
          <w:tcPr>
            <w:tcW w:w="1134" w:type="dxa"/>
            <w:vAlign w:val="center"/>
          </w:tcPr>
          <w:p>
            <w:pPr>
              <w:pStyle w:val="11"/>
            </w:pPr>
            <w:r>
              <w:t>88.80</w:t>
            </w:r>
          </w:p>
        </w:tc>
        <w:tc>
          <w:tcPr>
            <w:tcW w:w="1134" w:type="dxa"/>
            <w:vAlign w:val="center"/>
          </w:tcPr>
          <w:p>
            <w:pPr>
              <w:pStyle w:val="11"/>
            </w:pPr>
            <w:r>
              <w:t>88.80</w:t>
            </w:r>
          </w:p>
        </w:tc>
        <w:tc>
          <w:tcPr>
            <w:tcW w:w="1134" w:type="dxa"/>
            <w:vAlign w:val="center"/>
          </w:tcPr>
          <w:p>
            <w:pPr>
              <w:pStyle w:val="11"/>
            </w:pPr>
            <w:r>
              <w:t>88.80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992" w:type="dxa"/>
            <w:vAlign w:val="center"/>
          </w:tcPr>
          <w:p>
            <w:pPr>
              <w:pStyle w:val="12"/>
            </w:pPr>
            <w:r>
              <w:t>2130705</w:t>
            </w:r>
          </w:p>
        </w:tc>
        <w:tc>
          <w:tcPr>
            <w:tcW w:w="1559" w:type="dxa"/>
            <w:vAlign w:val="center"/>
          </w:tcPr>
          <w:p>
            <w:pPr>
              <w:pStyle w:val="12"/>
            </w:pPr>
            <w:r>
              <w:t>对村民委员会和村党支部的补助</w:t>
            </w:r>
          </w:p>
        </w:tc>
        <w:tc>
          <w:tcPr>
            <w:tcW w:w="1134" w:type="dxa"/>
            <w:vAlign w:val="center"/>
          </w:tcPr>
          <w:p>
            <w:pPr>
              <w:pStyle w:val="11"/>
            </w:pPr>
            <w:r>
              <w:t>72.38</w:t>
            </w:r>
          </w:p>
        </w:tc>
        <w:tc>
          <w:tcPr>
            <w:tcW w:w="1134" w:type="dxa"/>
            <w:vAlign w:val="center"/>
          </w:tcPr>
          <w:p>
            <w:pPr>
              <w:pStyle w:val="11"/>
            </w:pPr>
            <w:r>
              <w:t>72.38</w:t>
            </w:r>
          </w:p>
        </w:tc>
        <w:tc>
          <w:tcPr>
            <w:tcW w:w="1134" w:type="dxa"/>
            <w:vAlign w:val="center"/>
          </w:tcPr>
          <w:p>
            <w:pPr>
              <w:pStyle w:val="11"/>
            </w:pPr>
            <w:r>
              <w:t>72.38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992" w:type="dxa"/>
            <w:vAlign w:val="center"/>
          </w:tcPr>
          <w:p>
            <w:pPr>
              <w:pStyle w:val="12"/>
            </w:pPr>
            <w:r>
              <w:t>2130799</w:t>
            </w:r>
          </w:p>
        </w:tc>
        <w:tc>
          <w:tcPr>
            <w:tcW w:w="1559" w:type="dxa"/>
            <w:vAlign w:val="center"/>
          </w:tcPr>
          <w:p>
            <w:pPr>
              <w:pStyle w:val="12"/>
            </w:pPr>
            <w:r>
              <w:t>其他农村综合改革支出</w:t>
            </w:r>
          </w:p>
        </w:tc>
        <w:tc>
          <w:tcPr>
            <w:tcW w:w="1134" w:type="dxa"/>
            <w:vAlign w:val="center"/>
          </w:tcPr>
          <w:p>
            <w:pPr>
              <w:pStyle w:val="11"/>
            </w:pPr>
            <w:r>
              <w:t>16.42</w:t>
            </w:r>
          </w:p>
        </w:tc>
        <w:tc>
          <w:tcPr>
            <w:tcW w:w="1134" w:type="dxa"/>
            <w:vAlign w:val="center"/>
          </w:tcPr>
          <w:p>
            <w:pPr>
              <w:pStyle w:val="11"/>
            </w:pPr>
            <w:r>
              <w:t>16.42</w:t>
            </w:r>
          </w:p>
        </w:tc>
        <w:tc>
          <w:tcPr>
            <w:tcW w:w="1134" w:type="dxa"/>
            <w:vAlign w:val="center"/>
          </w:tcPr>
          <w:p>
            <w:pPr>
              <w:pStyle w:val="11"/>
            </w:pPr>
            <w:r>
              <w:t>16.42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46.66</w:t>
            </w:r>
          </w:p>
        </w:tc>
        <w:tc>
          <w:tcPr>
            <w:tcW w:w="1134" w:type="dxa"/>
            <w:vAlign w:val="center"/>
          </w:tcPr>
          <w:p>
            <w:pPr>
              <w:pStyle w:val="11"/>
            </w:pPr>
            <w:r>
              <w:t>46.66</w:t>
            </w:r>
          </w:p>
        </w:tc>
        <w:tc>
          <w:tcPr>
            <w:tcW w:w="1134" w:type="dxa"/>
            <w:vAlign w:val="center"/>
          </w:tcPr>
          <w:p>
            <w:pPr>
              <w:pStyle w:val="11"/>
            </w:pPr>
            <w:r>
              <w:t>46.66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46.66</w:t>
            </w:r>
          </w:p>
        </w:tc>
        <w:tc>
          <w:tcPr>
            <w:tcW w:w="1134" w:type="dxa"/>
            <w:vAlign w:val="center"/>
          </w:tcPr>
          <w:p>
            <w:pPr>
              <w:pStyle w:val="11"/>
            </w:pPr>
            <w:r>
              <w:t>46.66</w:t>
            </w:r>
          </w:p>
        </w:tc>
        <w:tc>
          <w:tcPr>
            <w:tcW w:w="1134" w:type="dxa"/>
            <w:vAlign w:val="center"/>
          </w:tcPr>
          <w:p>
            <w:pPr>
              <w:pStyle w:val="11"/>
            </w:pPr>
            <w:r>
              <w:t>46.66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46.66</w:t>
            </w:r>
          </w:p>
        </w:tc>
        <w:tc>
          <w:tcPr>
            <w:tcW w:w="1134" w:type="dxa"/>
            <w:vAlign w:val="center"/>
          </w:tcPr>
          <w:p>
            <w:pPr>
              <w:pStyle w:val="11"/>
            </w:pPr>
            <w:r>
              <w:t>46.66</w:t>
            </w:r>
          </w:p>
        </w:tc>
        <w:tc>
          <w:tcPr>
            <w:tcW w:w="1134" w:type="dxa"/>
            <w:vAlign w:val="center"/>
          </w:tcPr>
          <w:p>
            <w:pPr>
              <w:pStyle w:val="11"/>
            </w:pPr>
            <w:r>
              <w:t>46.66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765001高邑县中韩镇人民政府</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1671.22</w:t>
            </w:r>
          </w:p>
        </w:tc>
        <w:tc>
          <w:tcPr>
            <w:tcW w:w="1361" w:type="dxa"/>
            <w:vAlign w:val="center"/>
          </w:tcPr>
          <w:p>
            <w:pPr>
              <w:pStyle w:val="15"/>
            </w:pPr>
            <w:r>
              <w:t>700.81</w:t>
            </w:r>
          </w:p>
        </w:tc>
        <w:tc>
          <w:tcPr>
            <w:tcW w:w="1361" w:type="dxa"/>
            <w:vAlign w:val="center"/>
          </w:tcPr>
          <w:p>
            <w:pPr>
              <w:pStyle w:val="15"/>
            </w:pPr>
            <w:r>
              <w:t>970.41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563.07</w:t>
            </w:r>
          </w:p>
        </w:tc>
        <w:tc>
          <w:tcPr>
            <w:tcW w:w="1361" w:type="dxa"/>
            <w:vAlign w:val="center"/>
          </w:tcPr>
          <w:p>
            <w:pPr>
              <w:pStyle w:val="11"/>
            </w:pPr>
            <w:r>
              <w:t>563.07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20103</w:t>
            </w:r>
          </w:p>
        </w:tc>
        <w:tc>
          <w:tcPr>
            <w:tcW w:w="4535" w:type="dxa"/>
            <w:vAlign w:val="center"/>
          </w:tcPr>
          <w:p>
            <w:pPr>
              <w:pStyle w:val="12"/>
            </w:pPr>
            <w:r>
              <w:t>政府办公厅（室）及相关机构事务</w:t>
            </w:r>
          </w:p>
        </w:tc>
        <w:tc>
          <w:tcPr>
            <w:tcW w:w="1361" w:type="dxa"/>
            <w:vAlign w:val="center"/>
          </w:tcPr>
          <w:p>
            <w:pPr>
              <w:pStyle w:val="11"/>
            </w:pPr>
            <w:r>
              <w:t>563.07</w:t>
            </w:r>
          </w:p>
        </w:tc>
        <w:tc>
          <w:tcPr>
            <w:tcW w:w="1361" w:type="dxa"/>
            <w:vAlign w:val="center"/>
          </w:tcPr>
          <w:p>
            <w:pPr>
              <w:pStyle w:val="11"/>
            </w:pPr>
            <w:r>
              <w:t>563.07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2010301</w:t>
            </w:r>
          </w:p>
        </w:tc>
        <w:tc>
          <w:tcPr>
            <w:tcW w:w="4535" w:type="dxa"/>
            <w:vAlign w:val="center"/>
          </w:tcPr>
          <w:p>
            <w:pPr>
              <w:pStyle w:val="12"/>
            </w:pPr>
            <w:r>
              <w:t>行政运行</w:t>
            </w:r>
          </w:p>
        </w:tc>
        <w:tc>
          <w:tcPr>
            <w:tcW w:w="1361" w:type="dxa"/>
            <w:vAlign w:val="center"/>
          </w:tcPr>
          <w:p>
            <w:pPr>
              <w:pStyle w:val="11"/>
            </w:pPr>
            <w:r>
              <w:t>563.07</w:t>
            </w:r>
          </w:p>
        </w:tc>
        <w:tc>
          <w:tcPr>
            <w:tcW w:w="1361" w:type="dxa"/>
            <w:vAlign w:val="center"/>
          </w:tcPr>
          <w:p>
            <w:pPr>
              <w:pStyle w:val="11"/>
            </w:pPr>
            <w:r>
              <w:t>563.07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55.95</w:t>
            </w:r>
          </w:p>
        </w:tc>
        <w:tc>
          <w:tcPr>
            <w:tcW w:w="1361" w:type="dxa"/>
            <w:vAlign w:val="center"/>
          </w:tcPr>
          <w:p>
            <w:pPr>
              <w:pStyle w:val="11"/>
            </w:pPr>
            <w:r>
              <w:t>55.95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53.22</w:t>
            </w:r>
          </w:p>
        </w:tc>
        <w:tc>
          <w:tcPr>
            <w:tcW w:w="1361" w:type="dxa"/>
            <w:vAlign w:val="center"/>
          </w:tcPr>
          <w:p>
            <w:pPr>
              <w:pStyle w:val="11"/>
            </w:pPr>
            <w:r>
              <w:t>53.22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0.14</w:t>
            </w:r>
          </w:p>
        </w:tc>
        <w:tc>
          <w:tcPr>
            <w:tcW w:w="1361" w:type="dxa"/>
            <w:vAlign w:val="center"/>
          </w:tcPr>
          <w:p>
            <w:pPr>
              <w:pStyle w:val="11"/>
            </w:pPr>
            <w:r>
              <w:t>0.14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53.08</w:t>
            </w:r>
          </w:p>
        </w:tc>
        <w:tc>
          <w:tcPr>
            <w:tcW w:w="1361" w:type="dxa"/>
            <w:vAlign w:val="center"/>
          </w:tcPr>
          <w:p>
            <w:pPr>
              <w:pStyle w:val="11"/>
            </w:pPr>
            <w:r>
              <w:t>53.08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20899</w:t>
            </w:r>
          </w:p>
        </w:tc>
        <w:tc>
          <w:tcPr>
            <w:tcW w:w="4535" w:type="dxa"/>
            <w:vAlign w:val="center"/>
          </w:tcPr>
          <w:p>
            <w:pPr>
              <w:pStyle w:val="12"/>
            </w:pPr>
            <w:r>
              <w:t>其他社会保障和就业支出</w:t>
            </w:r>
          </w:p>
        </w:tc>
        <w:tc>
          <w:tcPr>
            <w:tcW w:w="1361" w:type="dxa"/>
            <w:vAlign w:val="center"/>
          </w:tcPr>
          <w:p>
            <w:pPr>
              <w:pStyle w:val="11"/>
            </w:pPr>
            <w:r>
              <w:t>2.73</w:t>
            </w:r>
          </w:p>
        </w:tc>
        <w:tc>
          <w:tcPr>
            <w:tcW w:w="1361" w:type="dxa"/>
            <w:vAlign w:val="center"/>
          </w:tcPr>
          <w:p>
            <w:pPr>
              <w:pStyle w:val="11"/>
            </w:pPr>
            <w:r>
              <w:t>2.73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2089999</w:t>
            </w:r>
          </w:p>
        </w:tc>
        <w:tc>
          <w:tcPr>
            <w:tcW w:w="4535" w:type="dxa"/>
            <w:vAlign w:val="center"/>
          </w:tcPr>
          <w:p>
            <w:pPr>
              <w:pStyle w:val="12"/>
            </w:pPr>
            <w:r>
              <w:t>其他社会保障和就业支出</w:t>
            </w:r>
          </w:p>
        </w:tc>
        <w:tc>
          <w:tcPr>
            <w:tcW w:w="1361" w:type="dxa"/>
            <w:vAlign w:val="center"/>
          </w:tcPr>
          <w:p>
            <w:pPr>
              <w:pStyle w:val="11"/>
            </w:pPr>
            <w:r>
              <w:t>2.73</w:t>
            </w:r>
          </w:p>
        </w:tc>
        <w:tc>
          <w:tcPr>
            <w:tcW w:w="1361" w:type="dxa"/>
            <w:vAlign w:val="center"/>
          </w:tcPr>
          <w:p>
            <w:pPr>
              <w:pStyle w:val="11"/>
            </w:pPr>
            <w:r>
              <w:t>2.73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35.14</w:t>
            </w:r>
          </w:p>
        </w:tc>
        <w:tc>
          <w:tcPr>
            <w:tcW w:w="1361" w:type="dxa"/>
            <w:vAlign w:val="center"/>
          </w:tcPr>
          <w:p>
            <w:pPr>
              <w:pStyle w:val="11"/>
            </w:pPr>
            <w:r>
              <w:t>35.14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35.14</w:t>
            </w:r>
          </w:p>
        </w:tc>
        <w:tc>
          <w:tcPr>
            <w:tcW w:w="1361" w:type="dxa"/>
            <w:vAlign w:val="center"/>
          </w:tcPr>
          <w:p>
            <w:pPr>
              <w:pStyle w:val="11"/>
            </w:pPr>
            <w:r>
              <w:t>35.14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23.38</w:t>
            </w:r>
          </w:p>
        </w:tc>
        <w:tc>
          <w:tcPr>
            <w:tcW w:w="1361" w:type="dxa"/>
            <w:vAlign w:val="center"/>
          </w:tcPr>
          <w:p>
            <w:pPr>
              <w:pStyle w:val="11"/>
            </w:pPr>
            <w:r>
              <w:t>23.38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11.76</w:t>
            </w:r>
          </w:p>
        </w:tc>
        <w:tc>
          <w:tcPr>
            <w:tcW w:w="1361" w:type="dxa"/>
            <w:vAlign w:val="center"/>
          </w:tcPr>
          <w:p>
            <w:pPr>
              <w:pStyle w:val="11"/>
            </w:pPr>
            <w:r>
              <w:t>11.76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212</w:t>
            </w:r>
          </w:p>
        </w:tc>
        <w:tc>
          <w:tcPr>
            <w:tcW w:w="4535" w:type="dxa"/>
            <w:vAlign w:val="center"/>
          </w:tcPr>
          <w:p>
            <w:pPr>
              <w:pStyle w:val="12"/>
            </w:pPr>
            <w:r>
              <w:t>城乡社区支出</w:t>
            </w:r>
          </w:p>
        </w:tc>
        <w:tc>
          <w:tcPr>
            <w:tcW w:w="1361" w:type="dxa"/>
            <w:vAlign w:val="center"/>
          </w:tcPr>
          <w:p>
            <w:pPr>
              <w:pStyle w:val="11"/>
            </w:pPr>
            <w:r>
              <w:t>881.61</w:t>
            </w:r>
          </w:p>
        </w:tc>
        <w:tc>
          <w:tcPr>
            <w:tcW w:w="1361" w:type="dxa"/>
            <w:vAlign w:val="center"/>
          </w:tcPr>
          <w:p>
            <w:pPr>
              <w:pStyle w:val="11"/>
            </w:pPr>
          </w:p>
        </w:tc>
        <w:tc>
          <w:tcPr>
            <w:tcW w:w="1361" w:type="dxa"/>
            <w:vAlign w:val="center"/>
          </w:tcPr>
          <w:p>
            <w:pPr>
              <w:pStyle w:val="11"/>
            </w:pPr>
            <w:r>
              <w:t>881.61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21203</w:t>
            </w:r>
          </w:p>
        </w:tc>
        <w:tc>
          <w:tcPr>
            <w:tcW w:w="4535" w:type="dxa"/>
            <w:vAlign w:val="center"/>
          </w:tcPr>
          <w:p>
            <w:pPr>
              <w:pStyle w:val="12"/>
            </w:pPr>
            <w:r>
              <w:t>城乡社区公共设施</w:t>
            </w:r>
          </w:p>
        </w:tc>
        <w:tc>
          <w:tcPr>
            <w:tcW w:w="1361" w:type="dxa"/>
            <w:vAlign w:val="center"/>
          </w:tcPr>
          <w:p>
            <w:pPr>
              <w:pStyle w:val="11"/>
            </w:pPr>
            <w:r>
              <w:t>71.59</w:t>
            </w:r>
          </w:p>
        </w:tc>
        <w:tc>
          <w:tcPr>
            <w:tcW w:w="1361" w:type="dxa"/>
            <w:vAlign w:val="center"/>
          </w:tcPr>
          <w:p>
            <w:pPr>
              <w:pStyle w:val="11"/>
            </w:pPr>
          </w:p>
        </w:tc>
        <w:tc>
          <w:tcPr>
            <w:tcW w:w="1361" w:type="dxa"/>
            <w:vAlign w:val="center"/>
          </w:tcPr>
          <w:p>
            <w:pPr>
              <w:pStyle w:val="11"/>
            </w:pPr>
            <w:r>
              <w:t>71.59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2120303</w:t>
            </w:r>
          </w:p>
        </w:tc>
        <w:tc>
          <w:tcPr>
            <w:tcW w:w="4535" w:type="dxa"/>
            <w:vAlign w:val="center"/>
          </w:tcPr>
          <w:p>
            <w:pPr>
              <w:pStyle w:val="12"/>
            </w:pPr>
            <w:r>
              <w:t>小城镇基础设施建设</w:t>
            </w:r>
          </w:p>
        </w:tc>
        <w:tc>
          <w:tcPr>
            <w:tcW w:w="1361" w:type="dxa"/>
            <w:vAlign w:val="center"/>
          </w:tcPr>
          <w:p>
            <w:pPr>
              <w:pStyle w:val="11"/>
            </w:pPr>
            <w:r>
              <w:t>71.59</w:t>
            </w:r>
          </w:p>
        </w:tc>
        <w:tc>
          <w:tcPr>
            <w:tcW w:w="1361" w:type="dxa"/>
            <w:vAlign w:val="center"/>
          </w:tcPr>
          <w:p>
            <w:pPr>
              <w:pStyle w:val="11"/>
            </w:pPr>
          </w:p>
        </w:tc>
        <w:tc>
          <w:tcPr>
            <w:tcW w:w="1361" w:type="dxa"/>
            <w:vAlign w:val="center"/>
          </w:tcPr>
          <w:p>
            <w:pPr>
              <w:pStyle w:val="11"/>
            </w:pPr>
            <w:r>
              <w:t>71.59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21208</w:t>
            </w:r>
          </w:p>
        </w:tc>
        <w:tc>
          <w:tcPr>
            <w:tcW w:w="4535" w:type="dxa"/>
            <w:vAlign w:val="center"/>
          </w:tcPr>
          <w:p>
            <w:pPr>
              <w:pStyle w:val="12"/>
            </w:pPr>
            <w:r>
              <w:t>国有土地使用权出让收入安排的支出</w:t>
            </w:r>
          </w:p>
        </w:tc>
        <w:tc>
          <w:tcPr>
            <w:tcW w:w="1361" w:type="dxa"/>
            <w:vAlign w:val="center"/>
          </w:tcPr>
          <w:p>
            <w:pPr>
              <w:pStyle w:val="11"/>
            </w:pPr>
            <w:r>
              <w:t>810.01</w:t>
            </w:r>
          </w:p>
        </w:tc>
        <w:tc>
          <w:tcPr>
            <w:tcW w:w="1361" w:type="dxa"/>
            <w:vAlign w:val="center"/>
          </w:tcPr>
          <w:p>
            <w:pPr>
              <w:pStyle w:val="11"/>
            </w:pPr>
          </w:p>
        </w:tc>
        <w:tc>
          <w:tcPr>
            <w:tcW w:w="1361" w:type="dxa"/>
            <w:vAlign w:val="center"/>
          </w:tcPr>
          <w:p>
            <w:pPr>
              <w:pStyle w:val="11"/>
            </w:pPr>
            <w:r>
              <w:t>810.01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2120801</w:t>
            </w:r>
          </w:p>
        </w:tc>
        <w:tc>
          <w:tcPr>
            <w:tcW w:w="4535" w:type="dxa"/>
            <w:vAlign w:val="center"/>
          </w:tcPr>
          <w:p>
            <w:pPr>
              <w:pStyle w:val="12"/>
            </w:pPr>
            <w:r>
              <w:t>征地和拆迁补偿支出</w:t>
            </w:r>
          </w:p>
        </w:tc>
        <w:tc>
          <w:tcPr>
            <w:tcW w:w="1361" w:type="dxa"/>
            <w:vAlign w:val="center"/>
          </w:tcPr>
          <w:p>
            <w:pPr>
              <w:pStyle w:val="11"/>
            </w:pPr>
            <w:r>
              <w:t>83.41</w:t>
            </w:r>
          </w:p>
        </w:tc>
        <w:tc>
          <w:tcPr>
            <w:tcW w:w="1361" w:type="dxa"/>
            <w:vAlign w:val="center"/>
          </w:tcPr>
          <w:p>
            <w:pPr>
              <w:pStyle w:val="11"/>
            </w:pPr>
          </w:p>
        </w:tc>
        <w:tc>
          <w:tcPr>
            <w:tcW w:w="1361" w:type="dxa"/>
            <w:vAlign w:val="center"/>
          </w:tcPr>
          <w:p>
            <w:pPr>
              <w:pStyle w:val="11"/>
            </w:pPr>
            <w:r>
              <w:t>83.41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2120804</w:t>
            </w:r>
          </w:p>
        </w:tc>
        <w:tc>
          <w:tcPr>
            <w:tcW w:w="4535" w:type="dxa"/>
            <w:vAlign w:val="center"/>
          </w:tcPr>
          <w:p>
            <w:pPr>
              <w:pStyle w:val="12"/>
            </w:pPr>
            <w:r>
              <w:t>农村基础设施建设支出</w:t>
            </w: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2120816</w:t>
            </w:r>
          </w:p>
        </w:tc>
        <w:tc>
          <w:tcPr>
            <w:tcW w:w="4535" w:type="dxa"/>
            <w:vAlign w:val="center"/>
          </w:tcPr>
          <w:p>
            <w:pPr>
              <w:pStyle w:val="12"/>
            </w:pPr>
            <w:r>
              <w:t>农业农村生态环境支出</w:t>
            </w:r>
          </w:p>
        </w:tc>
        <w:tc>
          <w:tcPr>
            <w:tcW w:w="1361" w:type="dxa"/>
            <w:vAlign w:val="center"/>
          </w:tcPr>
          <w:p>
            <w:pPr>
              <w:pStyle w:val="11"/>
            </w:pPr>
            <w:r>
              <w:t>626.60</w:t>
            </w:r>
          </w:p>
        </w:tc>
        <w:tc>
          <w:tcPr>
            <w:tcW w:w="1361" w:type="dxa"/>
            <w:vAlign w:val="center"/>
          </w:tcPr>
          <w:p>
            <w:pPr>
              <w:pStyle w:val="11"/>
            </w:pPr>
          </w:p>
        </w:tc>
        <w:tc>
          <w:tcPr>
            <w:tcW w:w="1361" w:type="dxa"/>
            <w:vAlign w:val="center"/>
          </w:tcPr>
          <w:p>
            <w:pPr>
              <w:pStyle w:val="11"/>
            </w:pPr>
            <w:r>
              <w:t>626.60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213</w:t>
            </w:r>
          </w:p>
        </w:tc>
        <w:tc>
          <w:tcPr>
            <w:tcW w:w="4535" w:type="dxa"/>
            <w:vAlign w:val="center"/>
          </w:tcPr>
          <w:p>
            <w:pPr>
              <w:pStyle w:val="12"/>
            </w:pPr>
            <w:r>
              <w:t>农林水支出</w:t>
            </w:r>
          </w:p>
        </w:tc>
        <w:tc>
          <w:tcPr>
            <w:tcW w:w="1361" w:type="dxa"/>
            <w:vAlign w:val="center"/>
          </w:tcPr>
          <w:p>
            <w:pPr>
              <w:pStyle w:val="11"/>
            </w:pPr>
            <w:r>
              <w:t>88.80</w:t>
            </w:r>
          </w:p>
        </w:tc>
        <w:tc>
          <w:tcPr>
            <w:tcW w:w="1361" w:type="dxa"/>
            <w:vAlign w:val="center"/>
          </w:tcPr>
          <w:p>
            <w:pPr>
              <w:pStyle w:val="11"/>
            </w:pPr>
          </w:p>
        </w:tc>
        <w:tc>
          <w:tcPr>
            <w:tcW w:w="1361" w:type="dxa"/>
            <w:vAlign w:val="center"/>
          </w:tcPr>
          <w:p>
            <w:pPr>
              <w:pStyle w:val="11"/>
            </w:pPr>
            <w:r>
              <w:t>88.80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21307</w:t>
            </w:r>
          </w:p>
        </w:tc>
        <w:tc>
          <w:tcPr>
            <w:tcW w:w="4535" w:type="dxa"/>
            <w:vAlign w:val="center"/>
          </w:tcPr>
          <w:p>
            <w:pPr>
              <w:pStyle w:val="12"/>
            </w:pPr>
            <w:r>
              <w:t>农村综合改革</w:t>
            </w:r>
          </w:p>
        </w:tc>
        <w:tc>
          <w:tcPr>
            <w:tcW w:w="1361" w:type="dxa"/>
            <w:vAlign w:val="center"/>
          </w:tcPr>
          <w:p>
            <w:pPr>
              <w:pStyle w:val="11"/>
            </w:pPr>
            <w:r>
              <w:t>88.80</w:t>
            </w:r>
          </w:p>
        </w:tc>
        <w:tc>
          <w:tcPr>
            <w:tcW w:w="1361" w:type="dxa"/>
            <w:vAlign w:val="center"/>
          </w:tcPr>
          <w:p>
            <w:pPr>
              <w:pStyle w:val="11"/>
            </w:pPr>
          </w:p>
        </w:tc>
        <w:tc>
          <w:tcPr>
            <w:tcW w:w="1361" w:type="dxa"/>
            <w:vAlign w:val="center"/>
          </w:tcPr>
          <w:p>
            <w:pPr>
              <w:pStyle w:val="11"/>
            </w:pPr>
            <w:r>
              <w:t>88.80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992" w:type="dxa"/>
            <w:vAlign w:val="center"/>
          </w:tcPr>
          <w:p>
            <w:pPr>
              <w:pStyle w:val="12"/>
            </w:pPr>
            <w:r>
              <w:t>2130705</w:t>
            </w:r>
          </w:p>
        </w:tc>
        <w:tc>
          <w:tcPr>
            <w:tcW w:w="4535" w:type="dxa"/>
            <w:vAlign w:val="center"/>
          </w:tcPr>
          <w:p>
            <w:pPr>
              <w:pStyle w:val="12"/>
            </w:pPr>
            <w:r>
              <w:t>对村民委员会和村党支部的补助</w:t>
            </w:r>
          </w:p>
        </w:tc>
        <w:tc>
          <w:tcPr>
            <w:tcW w:w="1361" w:type="dxa"/>
            <w:vAlign w:val="center"/>
          </w:tcPr>
          <w:p>
            <w:pPr>
              <w:pStyle w:val="11"/>
            </w:pPr>
            <w:r>
              <w:t>72.38</w:t>
            </w:r>
          </w:p>
        </w:tc>
        <w:tc>
          <w:tcPr>
            <w:tcW w:w="1361" w:type="dxa"/>
            <w:vAlign w:val="center"/>
          </w:tcPr>
          <w:p>
            <w:pPr>
              <w:pStyle w:val="11"/>
            </w:pPr>
          </w:p>
        </w:tc>
        <w:tc>
          <w:tcPr>
            <w:tcW w:w="1361" w:type="dxa"/>
            <w:vAlign w:val="center"/>
          </w:tcPr>
          <w:p>
            <w:pPr>
              <w:pStyle w:val="11"/>
            </w:pPr>
            <w:r>
              <w:t>72.38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992" w:type="dxa"/>
            <w:vAlign w:val="center"/>
          </w:tcPr>
          <w:p>
            <w:pPr>
              <w:pStyle w:val="12"/>
            </w:pPr>
            <w:r>
              <w:t>2130799</w:t>
            </w:r>
          </w:p>
        </w:tc>
        <w:tc>
          <w:tcPr>
            <w:tcW w:w="4535" w:type="dxa"/>
            <w:vAlign w:val="center"/>
          </w:tcPr>
          <w:p>
            <w:pPr>
              <w:pStyle w:val="12"/>
            </w:pPr>
            <w:r>
              <w:t>其他农村综合改革支出</w:t>
            </w:r>
          </w:p>
        </w:tc>
        <w:tc>
          <w:tcPr>
            <w:tcW w:w="1361" w:type="dxa"/>
            <w:vAlign w:val="center"/>
          </w:tcPr>
          <w:p>
            <w:pPr>
              <w:pStyle w:val="11"/>
            </w:pPr>
            <w:r>
              <w:t>16.42</w:t>
            </w:r>
          </w:p>
        </w:tc>
        <w:tc>
          <w:tcPr>
            <w:tcW w:w="1361" w:type="dxa"/>
            <w:vAlign w:val="center"/>
          </w:tcPr>
          <w:p>
            <w:pPr>
              <w:pStyle w:val="11"/>
            </w:pPr>
          </w:p>
        </w:tc>
        <w:tc>
          <w:tcPr>
            <w:tcW w:w="1361" w:type="dxa"/>
            <w:vAlign w:val="center"/>
          </w:tcPr>
          <w:p>
            <w:pPr>
              <w:pStyle w:val="11"/>
            </w:pPr>
            <w:r>
              <w:t>16.42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46.66</w:t>
            </w:r>
          </w:p>
        </w:tc>
        <w:tc>
          <w:tcPr>
            <w:tcW w:w="1361" w:type="dxa"/>
            <w:vAlign w:val="center"/>
          </w:tcPr>
          <w:p>
            <w:pPr>
              <w:pStyle w:val="11"/>
            </w:pPr>
            <w:r>
              <w:t>46.66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46.66</w:t>
            </w:r>
          </w:p>
        </w:tc>
        <w:tc>
          <w:tcPr>
            <w:tcW w:w="1361" w:type="dxa"/>
            <w:vAlign w:val="center"/>
          </w:tcPr>
          <w:p>
            <w:pPr>
              <w:pStyle w:val="11"/>
            </w:pPr>
            <w:r>
              <w:t>46.66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46.66</w:t>
            </w:r>
          </w:p>
        </w:tc>
        <w:tc>
          <w:tcPr>
            <w:tcW w:w="1361" w:type="dxa"/>
            <w:vAlign w:val="center"/>
          </w:tcPr>
          <w:p>
            <w:pPr>
              <w:pStyle w:val="11"/>
            </w:pPr>
            <w:r>
              <w:t>46.66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765001高邑县中韩镇人民政府</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789.61</w:t>
            </w:r>
          </w:p>
        </w:tc>
        <w:tc>
          <w:tcPr>
            <w:tcW w:w="3402" w:type="dxa"/>
            <w:vAlign w:val="center"/>
          </w:tcPr>
          <w:p>
            <w:pPr>
              <w:pStyle w:val="12"/>
            </w:pPr>
            <w:r>
              <w:t>一、一般公共服务支出</w:t>
            </w:r>
          </w:p>
        </w:tc>
        <w:tc>
          <w:tcPr>
            <w:tcW w:w="1474" w:type="dxa"/>
            <w:vAlign w:val="center"/>
          </w:tcPr>
          <w:p>
            <w:pPr>
              <w:pStyle w:val="11"/>
            </w:pPr>
            <w:r>
              <w:t>563.07</w:t>
            </w:r>
          </w:p>
        </w:tc>
        <w:tc>
          <w:tcPr>
            <w:tcW w:w="1474" w:type="dxa"/>
            <w:vAlign w:val="center"/>
          </w:tcPr>
          <w:p>
            <w:pPr>
              <w:pStyle w:val="11"/>
            </w:pPr>
            <w:r>
              <w:t>563.07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810.01</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55.95</w:t>
            </w:r>
          </w:p>
        </w:tc>
        <w:tc>
          <w:tcPr>
            <w:tcW w:w="1474" w:type="dxa"/>
            <w:vAlign w:val="center"/>
          </w:tcPr>
          <w:p>
            <w:pPr>
              <w:pStyle w:val="11"/>
            </w:pPr>
            <w:r>
              <w:t>55.95</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35.14</w:t>
            </w:r>
          </w:p>
        </w:tc>
        <w:tc>
          <w:tcPr>
            <w:tcW w:w="1474" w:type="dxa"/>
            <w:vAlign w:val="center"/>
          </w:tcPr>
          <w:p>
            <w:pPr>
              <w:pStyle w:val="11"/>
            </w:pPr>
            <w:r>
              <w:t>35.14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r>
              <w:t>881.61</w:t>
            </w:r>
          </w:p>
        </w:tc>
        <w:tc>
          <w:tcPr>
            <w:tcW w:w="1474" w:type="dxa"/>
            <w:vAlign w:val="center"/>
          </w:tcPr>
          <w:p>
            <w:pPr>
              <w:pStyle w:val="11"/>
            </w:pPr>
            <w:r>
              <w:t>71.59</w:t>
            </w:r>
          </w:p>
        </w:tc>
        <w:tc>
          <w:tcPr>
            <w:tcW w:w="1474" w:type="dxa"/>
            <w:vAlign w:val="center"/>
          </w:tcPr>
          <w:p>
            <w:pPr>
              <w:pStyle w:val="11"/>
            </w:pPr>
            <w:r>
              <w:t>810.01</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r>
              <w:t>88.80</w:t>
            </w:r>
          </w:p>
        </w:tc>
        <w:tc>
          <w:tcPr>
            <w:tcW w:w="1474" w:type="dxa"/>
            <w:vAlign w:val="center"/>
          </w:tcPr>
          <w:p>
            <w:pPr>
              <w:pStyle w:val="11"/>
            </w:pPr>
            <w:r>
              <w:t>88.80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46.66</w:t>
            </w:r>
          </w:p>
        </w:tc>
        <w:tc>
          <w:tcPr>
            <w:tcW w:w="1474" w:type="dxa"/>
            <w:vAlign w:val="center"/>
          </w:tcPr>
          <w:p>
            <w:pPr>
              <w:pStyle w:val="11"/>
            </w:pPr>
            <w:r>
              <w:t>46.66</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4"/>
            </w:pPr>
            <w:r>
              <w:t>本年收入合计</w:t>
            </w:r>
          </w:p>
        </w:tc>
        <w:tc>
          <w:tcPr>
            <w:tcW w:w="1474" w:type="dxa"/>
            <w:vAlign w:val="center"/>
          </w:tcPr>
          <w:p>
            <w:pPr>
              <w:pStyle w:val="15"/>
            </w:pPr>
            <w:r>
              <w:t>1599.63</w:t>
            </w:r>
          </w:p>
        </w:tc>
        <w:tc>
          <w:tcPr>
            <w:tcW w:w="3402" w:type="dxa"/>
            <w:vAlign w:val="center"/>
          </w:tcPr>
          <w:p>
            <w:pPr>
              <w:pStyle w:val="14"/>
            </w:pPr>
            <w:r>
              <w:t>本年支出合计</w:t>
            </w:r>
          </w:p>
        </w:tc>
        <w:tc>
          <w:tcPr>
            <w:tcW w:w="1474" w:type="dxa"/>
            <w:vAlign w:val="center"/>
          </w:tcPr>
          <w:p>
            <w:pPr>
              <w:pStyle w:val="15"/>
            </w:pPr>
            <w:r>
              <w:t>1671.22</w:t>
            </w:r>
          </w:p>
        </w:tc>
        <w:tc>
          <w:tcPr>
            <w:tcW w:w="1474" w:type="dxa"/>
            <w:vAlign w:val="center"/>
          </w:tcPr>
          <w:p>
            <w:pPr>
              <w:pStyle w:val="15"/>
            </w:pPr>
            <w:r>
              <w:t>861.21</w:t>
            </w:r>
          </w:p>
        </w:tc>
        <w:tc>
          <w:tcPr>
            <w:tcW w:w="1474" w:type="dxa"/>
            <w:vAlign w:val="center"/>
          </w:tcPr>
          <w:p>
            <w:pPr>
              <w:pStyle w:val="15"/>
            </w:pPr>
            <w:r>
              <w:t>810.01</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2"/>
            </w:pPr>
            <w:r>
              <w:t>年初财政拨款结转和结余</w:t>
            </w:r>
          </w:p>
        </w:tc>
        <w:tc>
          <w:tcPr>
            <w:tcW w:w="1474" w:type="dxa"/>
            <w:vAlign w:val="center"/>
          </w:tcPr>
          <w:p>
            <w:pPr>
              <w:pStyle w:val="11"/>
            </w:pPr>
            <w:r>
              <w:t>71.59</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一、一般公共预算拨款</w:t>
            </w:r>
          </w:p>
        </w:tc>
        <w:tc>
          <w:tcPr>
            <w:tcW w:w="1474" w:type="dxa"/>
            <w:vAlign w:val="center"/>
          </w:tcPr>
          <w:p>
            <w:pPr>
              <w:pStyle w:val="11"/>
            </w:pPr>
            <w:r>
              <w:t>71.59</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4"/>
            </w:pPr>
            <w:r>
              <w:t>收入总计</w:t>
            </w:r>
          </w:p>
        </w:tc>
        <w:tc>
          <w:tcPr>
            <w:tcW w:w="1474" w:type="dxa"/>
            <w:vAlign w:val="center"/>
          </w:tcPr>
          <w:p>
            <w:pPr>
              <w:pStyle w:val="15"/>
            </w:pPr>
            <w:r>
              <w:t>1671.22</w:t>
            </w:r>
          </w:p>
        </w:tc>
        <w:tc>
          <w:tcPr>
            <w:tcW w:w="3402" w:type="dxa"/>
            <w:vAlign w:val="center"/>
          </w:tcPr>
          <w:p>
            <w:pPr>
              <w:pStyle w:val="14"/>
            </w:pPr>
            <w:r>
              <w:t>支出总计</w:t>
            </w:r>
          </w:p>
        </w:tc>
        <w:tc>
          <w:tcPr>
            <w:tcW w:w="1474" w:type="dxa"/>
            <w:vAlign w:val="center"/>
          </w:tcPr>
          <w:p>
            <w:pPr>
              <w:pStyle w:val="15"/>
            </w:pPr>
            <w:r>
              <w:t>1671.22</w:t>
            </w:r>
          </w:p>
        </w:tc>
        <w:tc>
          <w:tcPr>
            <w:tcW w:w="1474" w:type="dxa"/>
            <w:vAlign w:val="center"/>
          </w:tcPr>
          <w:p>
            <w:pPr>
              <w:pStyle w:val="15"/>
            </w:pPr>
            <w:r>
              <w:t>861.21</w:t>
            </w:r>
          </w:p>
        </w:tc>
        <w:tc>
          <w:tcPr>
            <w:tcW w:w="1474" w:type="dxa"/>
            <w:vAlign w:val="center"/>
          </w:tcPr>
          <w:p>
            <w:pPr>
              <w:pStyle w:val="15"/>
            </w:pPr>
            <w:r>
              <w:t>810.01</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765001高邑县中韩镇人民政府</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861.21</w:t>
            </w:r>
          </w:p>
        </w:tc>
        <w:tc>
          <w:tcPr>
            <w:tcW w:w="2551" w:type="dxa"/>
            <w:vAlign w:val="center"/>
          </w:tcPr>
          <w:p>
            <w:pPr>
              <w:pStyle w:val="15"/>
            </w:pPr>
            <w:r>
              <w:t>700.81</w:t>
            </w:r>
          </w:p>
        </w:tc>
        <w:tc>
          <w:tcPr>
            <w:tcW w:w="2551" w:type="dxa"/>
            <w:vAlign w:val="center"/>
          </w:tcPr>
          <w:p>
            <w:pPr>
              <w:pStyle w:val="15"/>
            </w:pPr>
            <w:r>
              <w:t>160.39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563.07</w:t>
            </w:r>
          </w:p>
        </w:tc>
        <w:tc>
          <w:tcPr>
            <w:tcW w:w="2551" w:type="dxa"/>
            <w:vAlign w:val="center"/>
          </w:tcPr>
          <w:p>
            <w:pPr>
              <w:pStyle w:val="11"/>
            </w:pPr>
            <w:r>
              <w:t>563.07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20103</w:t>
            </w:r>
          </w:p>
        </w:tc>
        <w:tc>
          <w:tcPr>
            <w:tcW w:w="4535" w:type="dxa"/>
            <w:vAlign w:val="center"/>
          </w:tcPr>
          <w:p>
            <w:pPr>
              <w:pStyle w:val="12"/>
            </w:pPr>
            <w:r>
              <w:t>政府办公厅（室）及相关机构事务</w:t>
            </w:r>
          </w:p>
        </w:tc>
        <w:tc>
          <w:tcPr>
            <w:tcW w:w="2551" w:type="dxa"/>
            <w:vAlign w:val="center"/>
          </w:tcPr>
          <w:p>
            <w:pPr>
              <w:pStyle w:val="11"/>
            </w:pPr>
            <w:r>
              <w:t>563.07</w:t>
            </w:r>
          </w:p>
        </w:tc>
        <w:tc>
          <w:tcPr>
            <w:tcW w:w="2551" w:type="dxa"/>
            <w:vAlign w:val="center"/>
          </w:tcPr>
          <w:p>
            <w:pPr>
              <w:pStyle w:val="11"/>
            </w:pPr>
            <w:r>
              <w:t>563.07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2010301</w:t>
            </w:r>
          </w:p>
        </w:tc>
        <w:tc>
          <w:tcPr>
            <w:tcW w:w="4535" w:type="dxa"/>
            <w:vAlign w:val="center"/>
          </w:tcPr>
          <w:p>
            <w:pPr>
              <w:pStyle w:val="12"/>
            </w:pPr>
            <w:r>
              <w:t>行政运行</w:t>
            </w:r>
          </w:p>
        </w:tc>
        <w:tc>
          <w:tcPr>
            <w:tcW w:w="2551" w:type="dxa"/>
            <w:vAlign w:val="center"/>
          </w:tcPr>
          <w:p>
            <w:pPr>
              <w:pStyle w:val="11"/>
            </w:pPr>
            <w:r>
              <w:t>563.07</w:t>
            </w:r>
          </w:p>
        </w:tc>
        <w:tc>
          <w:tcPr>
            <w:tcW w:w="2551" w:type="dxa"/>
            <w:vAlign w:val="center"/>
          </w:tcPr>
          <w:p>
            <w:pPr>
              <w:pStyle w:val="11"/>
            </w:pPr>
            <w:r>
              <w:t>563.07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55.95</w:t>
            </w:r>
          </w:p>
        </w:tc>
        <w:tc>
          <w:tcPr>
            <w:tcW w:w="2551" w:type="dxa"/>
            <w:vAlign w:val="center"/>
          </w:tcPr>
          <w:p>
            <w:pPr>
              <w:pStyle w:val="11"/>
            </w:pPr>
            <w:r>
              <w:t>55.95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53.22</w:t>
            </w:r>
          </w:p>
        </w:tc>
        <w:tc>
          <w:tcPr>
            <w:tcW w:w="2551" w:type="dxa"/>
            <w:vAlign w:val="center"/>
          </w:tcPr>
          <w:p>
            <w:pPr>
              <w:pStyle w:val="11"/>
            </w:pPr>
            <w:r>
              <w:t>53.22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0.14</w:t>
            </w:r>
          </w:p>
        </w:tc>
        <w:tc>
          <w:tcPr>
            <w:tcW w:w="2551" w:type="dxa"/>
            <w:vAlign w:val="center"/>
          </w:tcPr>
          <w:p>
            <w:pPr>
              <w:pStyle w:val="11"/>
            </w:pPr>
            <w:r>
              <w:t>0.14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53.08</w:t>
            </w:r>
          </w:p>
        </w:tc>
        <w:tc>
          <w:tcPr>
            <w:tcW w:w="2551" w:type="dxa"/>
            <w:vAlign w:val="center"/>
          </w:tcPr>
          <w:p>
            <w:pPr>
              <w:pStyle w:val="11"/>
            </w:pPr>
            <w:r>
              <w:t>53.08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20899</w:t>
            </w:r>
          </w:p>
        </w:tc>
        <w:tc>
          <w:tcPr>
            <w:tcW w:w="4535" w:type="dxa"/>
            <w:vAlign w:val="center"/>
          </w:tcPr>
          <w:p>
            <w:pPr>
              <w:pStyle w:val="12"/>
            </w:pPr>
            <w:r>
              <w:t>其他社会保障和就业支出</w:t>
            </w:r>
          </w:p>
        </w:tc>
        <w:tc>
          <w:tcPr>
            <w:tcW w:w="2551" w:type="dxa"/>
            <w:vAlign w:val="center"/>
          </w:tcPr>
          <w:p>
            <w:pPr>
              <w:pStyle w:val="11"/>
            </w:pPr>
            <w:r>
              <w:t>2.73</w:t>
            </w:r>
          </w:p>
        </w:tc>
        <w:tc>
          <w:tcPr>
            <w:tcW w:w="2551" w:type="dxa"/>
            <w:vAlign w:val="center"/>
          </w:tcPr>
          <w:p>
            <w:pPr>
              <w:pStyle w:val="11"/>
            </w:pPr>
            <w:r>
              <w:t>2.73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2089999</w:t>
            </w:r>
          </w:p>
        </w:tc>
        <w:tc>
          <w:tcPr>
            <w:tcW w:w="4535" w:type="dxa"/>
            <w:vAlign w:val="center"/>
          </w:tcPr>
          <w:p>
            <w:pPr>
              <w:pStyle w:val="12"/>
            </w:pPr>
            <w:r>
              <w:t>其他社会保障和就业支出</w:t>
            </w:r>
          </w:p>
        </w:tc>
        <w:tc>
          <w:tcPr>
            <w:tcW w:w="2551" w:type="dxa"/>
            <w:vAlign w:val="center"/>
          </w:tcPr>
          <w:p>
            <w:pPr>
              <w:pStyle w:val="11"/>
            </w:pPr>
            <w:r>
              <w:t>2.73</w:t>
            </w:r>
          </w:p>
        </w:tc>
        <w:tc>
          <w:tcPr>
            <w:tcW w:w="2551" w:type="dxa"/>
            <w:vAlign w:val="center"/>
          </w:tcPr>
          <w:p>
            <w:pPr>
              <w:pStyle w:val="11"/>
            </w:pPr>
            <w:r>
              <w:t>2.73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35.14</w:t>
            </w:r>
          </w:p>
        </w:tc>
        <w:tc>
          <w:tcPr>
            <w:tcW w:w="2551" w:type="dxa"/>
            <w:vAlign w:val="center"/>
          </w:tcPr>
          <w:p>
            <w:pPr>
              <w:pStyle w:val="11"/>
            </w:pPr>
            <w:r>
              <w:t>35.14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35.14</w:t>
            </w:r>
          </w:p>
        </w:tc>
        <w:tc>
          <w:tcPr>
            <w:tcW w:w="2551" w:type="dxa"/>
            <w:vAlign w:val="center"/>
          </w:tcPr>
          <w:p>
            <w:pPr>
              <w:pStyle w:val="11"/>
            </w:pPr>
            <w:r>
              <w:t>35.14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23.38</w:t>
            </w:r>
          </w:p>
        </w:tc>
        <w:tc>
          <w:tcPr>
            <w:tcW w:w="2551" w:type="dxa"/>
            <w:vAlign w:val="center"/>
          </w:tcPr>
          <w:p>
            <w:pPr>
              <w:pStyle w:val="11"/>
            </w:pPr>
            <w:r>
              <w:t>23.38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11.76</w:t>
            </w:r>
          </w:p>
        </w:tc>
        <w:tc>
          <w:tcPr>
            <w:tcW w:w="2551" w:type="dxa"/>
            <w:vAlign w:val="center"/>
          </w:tcPr>
          <w:p>
            <w:pPr>
              <w:pStyle w:val="11"/>
            </w:pPr>
            <w:r>
              <w:t>11.76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71.59</w:t>
            </w:r>
          </w:p>
        </w:tc>
        <w:tc>
          <w:tcPr>
            <w:tcW w:w="2551" w:type="dxa"/>
            <w:vAlign w:val="center"/>
          </w:tcPr>
          <w:p>
            <w:pPr>
              <w:pStyle w:val="11"/>
            </w:pPr>
          </w:p>
        </w:tc>
        <w:tc>
          <w:tcPr>
            <w:tcW w:w="2551" w:type="dxa"/>
            <w:vAlign w:val="center"/>
          </w:tcPr>
          <w:p>
            <w:pPr>
              <w:pStyle w:val="11"/>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21203</w:t>
            </w:r>
          </w:p>
        </w:tc>
        <w:tc>
          <w:tcPr>
            <w:tcW w:w="4535" w:type="dxa"/>
            <w:vAlign w:val="center"/>
          </w:tcPr>
          <w:p>
            <w:pPr>
              <w:pStyle w:val="12"/>
            </w:pPr>
            <w:r>
              <w:t>城乡社区公共设施</w:t>
            </w:r>
          </w:p>
        </w:tc>
        <w:tc>
          <w:tcPr>
            <w:tcW w:w="2551" w:type="dxa"/>
            <w:vAlign w:val="center"/>
          </w:tcPr>
          <w:p>
            <w:pPr>
              <w:pStyle w:val="11"/>
            </w:pPr>
            <w:r>
              <w:t>71.59</w:t>
            </w:r>
          </w:p>
        </w:tc>
        <w:tc>
          <w:tcPr>
            <w:tcW w:w="2551" w:type="dxa"/>
            <w:vAlign w:val="center"/>
          </w:tcPr>
          <w:p>
            <w:pPr>
              <w:pStyle w:val="11"/>
            </w:pPr>
          </w:p>
        </w:tc>
        <w:tc>
          <w:tcPr>
            <w:tcW w:w="2551" w:type="dxa"/>
            <w:vAlign w:val="center"/>
          </w:tcPr>
          <w:p>
            <w:pPr>
              <w:pStyle w:val="11"/>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2120303</w:t>
            </w:r>
          </w:p>
        </w:tc>
        <w:tc>
          <w:tcPr>
            <w:tcW w:w="4535" w:type="dxa"/>
            <w:vAlign w:val="center"/>
          </w:tcPr>
          <w:p>
            <w:pPr>
              <w:pStyle w:val="12"/>
            </w:pPr>
            <w:r>
              <w:t>小城镇基础设施建设</w:t>
            </w:r>
          </w:p>
        </w:tc>
        <w:tc>
          <w:tcPr>
            <w:tcW w:w="2551" w:type="dxa"/>
            <w:vAlign w:val="center"/>
          </w:tcPr>
          <w:p>
            <w:pPr>
              <w:pStyle w:val="11"/>
            </w:pPr>
            <w:r>
              <w:t>71.59</w:t>
            </w:r>
          </w:p>
        </w:tc>
        <w:tc>
          <w:tcPr>
            <w:tcW w:w="2551" w:type="dxa"/>
            <w:vAlign w:val="center"/>
          </w:tcPr>
          <w:p>
            <w:pPr>
              <w:pStyle w:val="11"/>
            </w:pPr>
          </w:p>
        </w:tc>
        <w:tc>
          <w:tcPr>
            <w:tcW w:w="2551" w:type="dxa"/>
            <w:vAlign w:val="center"/>
          </w:tcPr>
          <w:p>
            <w:pPr>
              <w:pStyle w:val="11"/>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213</w:t>
            </w:r>
          </w:p>
        </w:tc>
        <w:tc>
          <w:tcPr>
            <w:tcW w:w="4535" w:type="dxa"/>
            <w:vAlign w:val="center"/>
          </w:tcPr>
          <w:p>
            <w:pPr>
              <w:pStyle w:val="12"/>
            </w:pPr>
            <w:r>
              <w:t>农林水支出</w:t>
            </w:r>
          </w:p>
        </w:tc>
        <w:tc>
          <w:tcPr>
            <w:tcW w:w="2551" w:type="dxa"/>
            <w:vAlign w:val="center"/>
          </w:tcPr>
          <w:p>
            <w:pPr>
              <w:pStyle w:val="11"/>
            </w:pPr>
            <w:r>
              <w:t>88.80</w:t>
            </w:r>
          </w:p>
        </w:tc>
        <w:tc>
          <w:tcPr>
            <w:tcW w:w="2551" w:type="dxa"/>
            <w:vAlign w:val="center"/>
          </w:tcPr>
          <w:p>
            <w:pPr>
              <w:pStyle w:val="11"/>
            </w:pPr>
          </w:p>
        </w:tc>
        <w:tc>
          <w:tcPr>
            <w:tcW w:w="2551" w:type="dxa"/>
            <w:vAlign w:val="center"/>
          </w:tcPr>
          <w:p>
            <w:pPr>
              <w:pStyle w:val="11"/>
            </w:pPr>
            <w:r>
              <w:t>88.80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21307</w:t>
            </w:r>
          </w:p>
        </w:tc>
        <w:tc>
          <w:tcPr>
            <w:tcW w:w="4535" w:type="dxa"/>
            <w:vAlign w:val="center"/>
          </w:tcPr>
          <w:p>
            <w:pPr>
              <w:pStyle w:val="12"/>
            </w:pPr>
            <w:r>
              <w:t>农村综合改革</w:t>
            </w:r>
          </w:p>
        </w:tc>
        <w:tc>
          <w:tcPr>
            <w:tcW w:w="2551" w:type="dxa"/>
            <w:vAlign w:val="center"/>
          </w:tcPr>
          <w:p>
            <w:pPr>
              <w:pStyle w:val="11"/>
            </w:pPr>
            <w:r>
              <w:t>88.80</w:t>
            </w:r>
          </w:p>
        </w:tc>
        <w:tc>
          <w:tcPr>
            <w:tcW w:w="2551" w:type="dxa"/>
            <w:vAlign w:val="center"/>
          </w:tcPr>
          <w:p>
            <w:pPr>
              <w:pStyle w:val="11"/>
            </w:pPr>
          </w:p>
        </w:tc>
        <w:tc>
          <w:tcPr>
            <w:tcW w:w="2551" w:type="dxa"/>
            <w:vAlign w:val="center"/>
          </w:tcPr>
          <w:p>
            <w:pPr>
              <w:pStyle w:val="11"/>
            </w:pPr>
            <w:r>
              <w:t>88.80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2130705</w:t>
            </w:r>
          </w:p>
        </w:tc>
        <w:tc>
          <w:tcPr>
            <w:tcW w:w="4535" w:type="dxa"/>
            <w:vAlign w:val="center"/>
          </w:tcPr>
          <w:p>
            <w:pPr>
              <w:pStyle w:val="12"/>
            </w:pPr>
            <w:r>
              <w:t>对村民委员会和村党支部的补助</w:t>
            </w:r>
          </w:p>
        </w:tc>
        <w:tc>
          <w:tcPr>
            <w:tcW w:w="2551" w:type="dxa"/>
            <w:vAlign w:val="center"/>
          </w:tcPr>
          <w:p>
            <w:pPr>
              <w:pStyle w:val="11"/>
            </w:pPr>
            <w:r>
              <w:t>72.38</w:t>
            </w:r>
          </w:p>
        </w:tc>
        <w:tc>
          <w:tcPr>
            <w:tcW w:w="2551" w:type="dxa"/>
            <w:vAlign w:val="center"/>
          </w:tcPr>
          <w:p>
            <w:pPr>
              <w:pStyle w:val="11"/>
            </w:pPr>
          </w:p>
        </w:tc>
        <w:tc>
          <w:tcPr>
            <w:tcW w:w="2551" w:type="dxa"/>
            <w:vAlign w:val="center"/>
          </w:tcPr>
          <w:p>
            <w:pPr>
              <w:pStyle w:val="11"/>
            </w:pPr>
            <w:r>
              <w:t>72.38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2130799</w:t>
            </w:r>
          </w:p>
        </w:tc>
        <w:tc>
          <w:tcPr>
            <w:tcW w:w="4535" w:type="dxa"/>
            <w:vAlign w:val="center"/>
          </w:tcPr>
          <w:p>
            <w:pPr>
              <w:pStyle w:val="12"/>
            </w:pPr>
            <w:r>
              <w:t>其他农村综合改革支出</w:t>
            </w:r>
          </w:p>
        </w:tc>
        <w:tc>
          <w:tcPr>
            <w:tcW w:w="2551" w:type="dxa"/>
            <w:vAlign w:val="center"/>
          </w:tcPr>
          <w:p>
            <w:pPr>
              <w:pStyle w:val="11"/>
            </w:pPr>
            <w:r>
              <w:t>16.42</w:t>
            </w:r>
          </w:p>
        </w:tc>
        <w:tc>
          <w:tcPr>
            <w:tcW w:w="2551" w:type="dxa"/>
            <w:vAlign w:val="center"/>
          </w:tcPr>
          <w:p>
            <w:pPr>
              <w:pStyle w:val="11"/>
            </w:pPr>
          </w:p>
        </w:tc>
        <w:tc>
          <w:tcPr>
            <w:tcW w:w="2551" w:type="dxa"/>
            <w:vAlign w:val="center"/>
          </w:tcPr>
          <w:p>
            <w:pPr>
              <w:pStyle w:val="11"/>
            </w:pPr>
            <w:r>
              <w:t>16.42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46.66</w:t>
            </w:r>
          </w:p>
        </w:tc>
        <w:tc>
          <w:tcPr>
            <w:tcW w:w="2551" w:type="dxa"/>
            <w:vAlign w:val="center"/>
          </w:tcPr>
          <w:p>
            <w:pPr>
              <w:pStyle w:val="11"/>
            </w:pPr>
            <w:r>
              <w:t>46.66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46.66</w:t>
            </w:r>
          </w:p>
        </w:tc>
        <w:tc>
          <w:tcPr>
            <w:tcW w:w="2551" w:type="dxa"/>
            <w:vAlign w:val="center"/>
          </w:tcPr>
          <w:p>
            <w:pPr>
              <w:pStyle w:val="11"/>
            </w:pPr>
            <w:r>
              <w:t>46.66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46.66</w:t>
            </w:r>
          </w:p>
        </w:tc>
        <w:tc>
          <w:tcPr>
            <w:tcW w:w="2551" w:type="dxa"/>
            <w:vAlign w:val="center"/>
          </w:tcPr>
          <w:p>
            <w:pPr>
              <w:pStyle w:val="11"/>
            </w:pPr>
            <w:r>
              <w:t>46.66</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765001高邑县中韩镇人民政府</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700.81</w:t>
            </w:r>
          </w:p>
        </w:tc>
        <w:tc>
          <w:tcPr>
            <w:tcW w:w="2551" w:type="dxa"/>
            <w:vAlign w:val="center"/>
          </w:tcPr>
          <w:p>
            <w:pPr>
              <w:pStyle w:val="15"/>
            </w:pPr>
            <w:r>
              <w:t>610.99</w:t>
            </w:r>
          </w:p>
        </w:tc>
        <w:tc>
          <w:tcPr>
            <w:tcW w:w="2551" w:type="dxa"/>
            <w:vAlign w:val="center"/>
          </w:tcPr>
          <w:p>
            <w:pPr>
              <w:pStyle w:val="15"/>
            </w:pPr>
            <w:r>
              <w:t>89.82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609.71</w:t>
            </w:r>
          </w:p>
        </w:tc>
        <w:tc>
          <w:tcPr>
            <w:tcW w:w="2551" w:type="dxa"/>
            <w:vAlign w:val="center"/>
          </w:tcPr>
          <w:p>
            <w:pPr>
              <w:pStyle w:val="11"/>
            </w:pPr>
            <w:r>
              <w:t>609.71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251.66</w:t>
            </w:r>
          </w:p>
        </w:tc>
        <w:tc>
          <w:tcPr>
            <w:tcW w:w="2551" w:type="dxa"/>
            <w:vAlign w:val="center"/>
          </w:tcPr>
          <w:p>
            <w:pPr>
              <w:pStyle w:val="11"/>
            </w:pPr>
            <w:r>
              <w:t>251.66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88.51</w:t>
            </w:r>
          </w:p>
        </w:tc>
        <w:tc>
          <w:tcPr>
            <w:tcW w:w="2551" w:type="dxa"/>
            <w:vAlign w:val="center"/>
          </w:tcPr>
          <w:p>
            <w:pPr>
              <w:pStyle w:val="11"/>
            </w:pPr>
            <w:r>
              <w:t>88.51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51.92</w:t>
            </w:r>
          </w:p>
        </w:tc>
        <w:tc>
          <w:tcPr>
            <w:tcW w:w="2551" w:type="dxa"/>
            <w:vAlign w:val="center"/>
          </w:tcPr>
          <w:p>
            <w:pPr>
              <w:pStyle w:val="11"/>
            </w:pPr>
            <w:r>
              <w:t>51.92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80.02</w:t>
            </w:r>
          </w:p>
        </w:tc>
        <w:tc>
          <w:tcPr>
            <w:tcW w:w="2551" w:type="dxa"/>
            <w:vAlign w:val="center"/>
          </w:tcPr>
          <w:p>
            <w:pPr>
              <w:pStyle w:val="11"/>
            </w:pPr>
            <w:r>
              <w:t>80.02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53.08</w:t>
            </w:r>
          </w:p>
        </w:tc>
        <w:tc>
          <w:tcPr>
            <w:tcW w:w="2551" w:type="dxa"/>
            <w:vAlign w:val="center"/>
          </w:tcPr>
          <w:p>
            <w:pPr>
              <w:pStyle w:val="11"/>
            </w:pPr>
            <w:r>
              <w:t>53.08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23.38</w:t>
            </w:r>
          </w:p>
        </w:tc>
        <w:tc>
          <w:tcPr>
            <w:tcW w:w="2551" w:type="dxa"/>
            <w:vAlign w:val="center"/>
          </w:tcPr>
          <w:p>
            <w:pPr>
              <w:pStyle w:val="11"/>
            </w:pPr>
            <w:r>
              <w:t>23.38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11.76</w:t>
            </w:r>
          </w:p>
        </w:tc>
        <w:tc>
          <w:tcPr>
            <w:tcW w:w="2551" w:type="dxa"/>
            <w:vAlign w:val="center"/>
          </w:tcPr>
          <w:p>
            <w:pPr>
              <w:pStyle w:val="11"/>
            </w:pPr>
            <w:r>
              <w:t>11.76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2.73</w:t>
            </w:r>
          </w:p>
        </w:tc>
        <w:tc>
          <w:tcPr>
            <w:tcW w:w="2551" w:type="dxa"/>
            <w:vAlign w:val="center"/>
          </w:tcPr>
          <w:p>
            <w:pPr>
              <w:pStyle w:val="11"/>
            </w:pPr>
            <w:r>
              <w:t>2.73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46.66</w:t>
            </w:r>
          </w:p>
        </w:tc>
        <w:tc>
          <w:tcPr>
            <w:tcW w:w="2551" w:type="dxa"/>
            <w:vAlign w:val="center"/>
          </w:tcPr>
          <w:p>
            <w:pPr>
              <w:pStyle w:val="11"/>
            </w:pPr>
            <w:r>
              <w:t>46.66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89.82</w:t>
            </w:r>
          </w:p>
        </w:tc>
        <w:tc>
          <w:tcPr>
            <w:tcW w:w="2551" w:type="dxa"/>
            <w:vAlign w:val="center"/>
          </w:tcPr>
          <w:p>
            <w:pPr>
              <w:pStyle w:val="11"/>
            </w:pPr>
          </w:p>
        </w:tc>
        <w:tc>
          <w:tcPr>
            <w:tcW w:w="2551" w:type="dxa"/>
            <w:vAlign w:val="center"/>
          </w:tcPr>
          <w:p>
            <w:pPr>
              <w:pStyle w:val="11"/>
            </w:pPr>
            <w:r>
              <w:t>89.82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12.10</w:t>
            </w:r>
          </w:p>
        </w:tc>
        <w:tc>
          <w:tcPr>
            <w:tcW w:w="2551" w:type="dxa"/>
            <w:vAlign w:val="center"/>
          </w:tcPr>
          <w:p>
            <w:pPr>
              <w:pStyle w:val="11"/>
            </w:pPr>
          </w:p>
        </w:tc>
        <w:tc>
          <w:tcPr>
            <w:tcW w:w="2551" w:type="dxa"/>
            <w:vAlign w:val="center"/>
          </w:tcPr>
          <w:p>
            <w:pPr>
              <w:pStyle w:val="11"/>
            </w:pPr>
            <w:r>
              <w:t>12.10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16.40</w:t>
            </w:r>
          </w:p>
        </w:tc>
        <w:tc>
          <w:tcPr>
            <w:tcW w:w="2551" w:type="dxa"/>
            <w:vAlign w:val="center"/>
          </w:tcPr>
          <w:p>
            <w:pPr>
              <w:pStyle w:val="11"/>
            </w:pPr>
          </w:p>
        </w:tc>
        <w:tc>
          <w:tcPr>
            <w:tcW w:w="2551" w:type="dxa"/>
            <w:vAlign w:val="center"/>
          </w:tcPr>
          <w:p>
            <w:pPr>
              <w:pStyle w:val="11"/>
            </w:pPr>
            <w:r>
              <w:t>16.40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10.12</w:t>
            </w:r>
          </w:p>
        </w:tc>
        <w:tc>
          <w:tcPr>
            <w:tcW w:w="2551" w:type="dxa"/>
            <w:vAlign w:val="center"/>
          </w:tcPr>
          <w:p>
            <w:pPr>
              <w:pStyle w:val="11"/>
            </w:pPr>
          </w:p>
        </w:tc>
        <w:tc>
          <w:tcPr>
            <w:tcW w:w="2551" w:type="dxa"/>
            <w:vAlign w:val="center"/>
          </w:tcPr>
          <w:p>
            <w:pPr>
              <w:pStyle w:val="11"/>
            </w:pPr>
            <w:r>
              <w:t>10.12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12.48</w:t>
            </w:r>
          </w:p>
        </w:tc>
        <w:tc>
          <w:tcPr>
            <w:tcW w:w="2551" w:type="dxa"/>
            <w:vAlign w:val="center"/>
          </w:tcPr>
          <w:p>
            <w:pPr>
              <w:pStyle w:val="11"/>
            </w:pPr>
          </w:p>
        </w:tc>
        <w:tc>
          <w:tcPr>
            <w:tcW w:w="2551" w:type="dxa"/>
            <w:vAlign w:val="center"/>
          </w:tcPr>
          <w:p>
            <w:pPr>
              <w:pStyle w:val="11"/>
            </w:pPr>
            <w:r>
              <w:t>12.48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3.88</w:t>
            </w:r>
          </w:p>
        </w:tc>
        <w:tc>
          <w:tcPr>
            <w:tcW w:w="2551" w:type="dxa"/>
            <w:vAlign w:val="center"/>
          </w:tcPr>
          <w:p>
            <w:pPr>
              <w:pStyle w:val="11"/>
            </w:pPr>
          </w:p>
        </w:tc>
        <w:tc>
          <w:tcPr>
            <w:tcW w:w="2551" w:type="dxa"/>
            <w:vAlign w:val="center"/>
          </w:tcPr>
          <w:p>
            <w:pPr>
              <w:pStyle w:val="11"/>
            </w:pPr>
            <w:r>
              <w:t>3.88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24.84</w:t>
            </w:r>
          </w:p>
        </w:tc>
        <w:tc>
          <w:tcPr>
            <w:tcW w:w="2551" w:type="dxa"/>
            <w:vAlign w:val="center"/>
          </w:tcPr>
          <w:p>
            <w:pPr>
              <w:pStyle w:val="11"/>
            </w:pPr>
          </w:p>
        </w:tc>
        <w:tc>
          <w:tcPr>
            <w:tcW w:w="2551" w:type="dxa"/>
            <w:vAlign w:val="center"/>
          </w:tcPr>
          <w:p>
            <w:pPr>
              <w:pStyle w:val="11"/>
            </w:pPr>
            <w:r>
              <w:t>24.84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1.28</w:t>
            </w:r>
          </w:p>
        </w:tc>
        <w:tc>
          <w:tcPr>
            <w:tcW w:w="2551" w:type="dxa"/>
            <w:vAlign w:val="center"/>
          </w:tcPr>
          <w:p>
            <w:pPr>
              <w:pStyle w:val="11"/>
            </w:pPr>
            <w:r>
              <w:t>1.28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0.14</w:t>
            </w:r>
          </w:p>
        </w:tc>
        <w:tc>
          <w:tcPr>
            <w:tcW w:w="2551" w:type="dxa"/>
            <w:vAlign w:val="center"/>
          </w:tcPr>
          <w:p>
            <w:pPr>
              <w:pStyle w:val="11"/>
            </w:pPr>
            <w:r>
              <w:t>0.14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1.14</w:t>
            </w:r>
          </w:p>
        </w:tc>
        <w:tc>
          <w:tcPr>
            <w:tcW w:w="2551" w:type="dxa"/>
            <w:vAlign w:val="center"/>
          </w:tcPr>
          <w:p>
            <w:pPr>
              <w:pStyle w:val="11"/>
            </w:pPr>
            <w:r>
              <w:t>1.14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765001高邑县中韩镇人民政府</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810.01</w:t>
            </w:r>
          </w:p>
        </w:tc>
        <w:tc>
          <w:tcPr>
            <w:tcW w:w="2551" w:type="dxa"/>
            <w:vAlign w:val="center"/>
          </w:tcPr>
          <w:p>
            <w:pPr>
              <w:pStyle w:val="15"/>
            </w:pPr>
          </w:p>
        </w:tc>
        <w:tc>
          <w:tcPr>
            <w:tcW w:w="2551" w:type="dxa"/>
            <w:vAlign w:val="center"/>
          </w:tcPr>
          <w:p>
            <w:pPr>
              <w:pStyle w:val="15"/>
            </w:pPr>
            <w:r>
              <w:t>810.01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810.01</w:t>
            </w:r>
          </w:p>
        </w:tc>
        <w:tc>
          <w:tcPr>
            <w:tcW w:w="2551" w:type="dxa"/>
            <w:vAlign w:val="center"/>
          </w:tcPr>
          <w:p>
            <w:pPr>
              <w:pStyle w:val="11"/>
            </w:pPr>
          </w:p>
        </w:tc>
        <w:tc>
          <w:tcPr>
            <w:tcW w:w="2551" w:type="dxa"/>
            <w:vAlign w:val="center"/>
          </w:tcPr>
          <w:p>
            <w:pPr>
              <w:pStyle w:val="11"/>
            </w:pPr>
            <w:r>
              <w:t>810.01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21208</w:t>
            </w:r>
          </w:p>
        </w:tc>
        <w:tc>
          <w:tcPr>
            <w:tcW w:w="4535" w:type="dxa"/>
            <w:vAlign w:val="center"/>
          </w:tcPr>
          <w:p>
            <w:pPr>
              <w:pStyle w:val="12"/>
            </w:pPr>
            <w:r>
              <w:t>国有土地使用权出让收入安排的支出</w:t>
            </w:r>
          </w:p>
        </w:tc>
        <w:tc>
          <w:tcPr>
            <w:tcW w:w="2551" w:type="dxa"/>
            <w:vAlign w:val="center"/>
          </w:tcPr>
          <w:p>
            <w:pPr>
              <w:pStyle w:val="11"/>
            </w:pPr>
            <w:r>
              <w:t>810.01</w:t>
            </w:r>
          </w:p>
        </w:tc>
        <w:tc>
          <w:tcPr>
            <w:tcW w:w="2551" w:type="dxa"/>
            <w:vAlign w:val="center"/>
          </w:tcPr>
          <w:p>
            <w:pPr>
              <w:pStyle w:val="11"/>
            </w:pPr>
          </w:p>
        </w:tc>
        <w:tc>
          <w:tcPr>
            <w:tcW w:w="2551" w:type="dxa"/>
            <w:vAlign w:val="center"/>
          </w:tcPr>
          <w:p>
            <w:pPr>
              <w:pStyle w:val="11"/>
            </w:pPr>
            <w:r>
              <w:t>810.01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2120801</w:t>
            </w:r>
          </w:p>
        </w:tc>
        <w:tc>
          <w:tcPr>
            <w:tcW w:w="4535" w:type="dxa"/>
            <w:vAlign w:val="center"/>
          </w:tcPr>
          <w:p>
            <w:pPr>
              <w:pStyle w:val="12"/>
            </w:pPr>
            <w:r>
              <w:t>征地和拆迁补偿支出</w:t>
            </w:r>
          </w:p>
        </w:tc>
        <w:tc>
          <w:tcPr>
            <w:tcW w:w="2551" w:type="dxa"/>
            <w:vAlign w:val="center"/>
          </w:tcPr>
          <w:p>
            <w:pPr>
              <w:pStyle w:val="11"/>
            </w:pPr>
            <w:r>
              <w:t>83.41</w:t>
            </w:r>
          </w:p>
        </w:tc>
        <w:tc>
          <w:tcPr>
            <w:tcW w:w="2551" w:type="dxa"/>
            <w:vAlign w:val="center"/>
          </w:tcPr>
          <w:p>
            <w:pPr>
              <w:pStyle w:val="11"/>
            </w:pPr>
          </w:p>
        </w:tc>
        <w:tc>
          <w:tcPr>
            <w:tcW w:w="2551" w:type="dxa"/>
            <w:vAlign w:val="center"/>
          </w:tcPr>
          <w:p>
            <w:pPr>
              <w:pStyle w:val="11"/>
            </w:pPr>
            <w:r>
              <w:t>83.41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2120804</w:t>
            </w:r>
          </w:p>
        </w:tc>
        <w:tc>
          <w:tcPr>
            <w:tcW w:w="4535" w:type="dxa"/>
            <w:vAlign w:val="center"/>
          </w:tcPr>
          <w:p>
            <w:pPr>
              <w:pStyle w:val="12"/>
            </w:pPr>
            <w:r>
              <w:t>农村基础设施建设支出</w:t>
            </w:r>
          </w:p>
        </w:tc>
        <w:tc>
          <w:tcPr>
            <w:tcW w:w="2551" w:type="dxa"/>
            <w:vAlign w:val="center"/>
          </w:tcPr>
          <w:p>
            <w:pPr>
              <w:pStyle w:val="11"/>
            </w:pPr>
            <w:r>
              <w:t>100.00</w:t>
            </w:r>
          </w:p>
        </w:tc>
        <w:tc>
          <w:tcPr>
            <w:tcW w:w="2551" w:type="dxa"/>
            <w:vAlign w:val="center"/>
          </w:tcPr>
          <w:p>
            <w:pPr>
              <w:pStyle w:val="11"/>
            </w:pPr>
          </w:p>
        </w:tc>
        <w:tc>
          <w:tcPr>
            <w:tcW w:w="2551"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2120816</w:t>
            </w:r>
          </w:p>
        </w:tc>
        <w:tc>
          <w:tcPr>
            <w:tcW w:w="4535" w:type="dxa"/>
            <w:vAlign w:val="center"/>
          </w:tcPr>
          <w:p>
            <w:pPr>
              <w:pStyle w:val="12"/>
            </w:pPr>
            <w:r>
              <w:t>农业农村生态环境支出</w:t>
            </w:r>
          </w:p>
        </w:tc>
        <w:tc>
          <w:tcPr>
            <w:tcW w:w="2551" w:type="dxa"/>
            <w:vAlign w:val="center"/>
          </w:tcPr>
          <w:p>
            <w:pPr>
              <w:pStyle w:val="11"/>
            </w:pPr>
            <w:r>
              <w:t>626.60</w:t>
            </w:r>
          </w:p>
        </w:tc>
        <w:tc>
          <w:tcPr>
            <w:tcW w:w="2551" w:type="dxa"/>
            <w:vAlign w:val="center"/>
          </w:tcPr>
          <w:p>
            <w:pPr>
              <w:pStyle w:val="11"/>
            </w:pPr>
          </w:p>
        </w:tc>
        <w:tc>
          <w:tcPr>
            <w:tcW w:w="2551" w:type="dxa"/>
            <w:vAlign w:val="center"/>
          </w:tcPr>
          <w:p>
            <w:pPr>
              <w:pStyle w:val="11"/>
            </w:pPr>
            <w:r>
              <w:t>626.60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765001高邑县中韩镇人民政府</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765001高邑县中韩镇人民政府</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3.88</w:t>
            </w:r>
          </w:p>
        </w:tc>
        <w:tc>
          <w:tcPr>
            <w:tcW w:w="2381" w:type="dxa"/>
            <w:vAlign w:val="center"/>
          </w:tcPr>
          <w:p>
            <w:pPr>
              <w:pStyle w:val="15"/>
            </w:pPr>
            <w:r>
              <w:t>3.88</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3.88</w:t>
            </w:r>
          </w:p>
        </w:tc>
        <w:tc>
          <w:tcPr>
            <w:tcW w:w="2381" w:type="dxa"/>
            <w:vAlign w:val="center"/>
          </w:tcPr>
          <w:p>
            <w:pPr>
              <w:pStyle w:val="11"/>
            </w:pPr>
            <w:r>
              <w:t>3.88</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3.88</w:t>
            </w:r>
          </w:p>
        </w:tc>
        <w:tc>
          <w:tcPr>
            <w:tcW w:w="2381" w:type="dxa"/>
            <w:vAlign w:val="center"/>
          </w:tcPr>
          <w:p>
            <w:pPr>
              <w:pStyle w:val="11"/>
            </w:pPr>
            <w:r>
              <w:t>3.88</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3.88</w:t>
            </w:r>
          </w:p>
        </w:tc>
        <w:tc>
          <w:tcPr>
            <w:tcW w:w="2381" w:type="dxa"/>
            <w:vAlign w:val="center"/>
          </w:tcPr>
          <w:p>
            <w:pPr>
              <w:pStyle w:val="11"/>
            </w:pPr>
            <w:r>
              <w:t>3.88</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高邑县中韩镇人民政府2026年单位预算信息公开情况说明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按照《中华人民共和国预算法》、《地方预决算公开操作规程》和《关于进一步推进预算公开工作的实施意见》规定，现将高邑县中韩镇人民政府2026年单位预算公开如下：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高邑县中韩镇人民政府</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按照预算管理有关规定，目前我省部门预算的编制实行综合预算管理，即全部收入和支出都反映在预算中。高邑县中韩乡机关及所属事业单位的收支包含在部门预算中。</w:t>
      </w:r>
    </w:p>
    <w:p>
      <w:pPr>
        <w:pStyle w:val="18"/>
      </w:pPr>
      <w:r>
        <w:t>1.收入说明</w:t>
      </w:r>
    </w:p>
    <w:p>
      <w:pPr>
        <w:pStyle w:val="18"/>
      </w:pPr>
      <w:r>
        <w:t>反映本部门当年全部收入。2026年预算收入</w:t>
      </w:r>
      <w:r>
        <w:rPr>
          <w:rFonts w:hint="eastAsia"/>
          <w:lang w:val="en-US" w:eastAsia="zh-CN"/>
        </w:rPr>
        <w:t>1671.22</w:t>
      </w:r>
      <w:r>
        <w:t>万元（包含上年结余结转71.59万元）。其中，一般公共预算拨款收入</w:t>
      </w:r>
      <w:r>
        <w:rPr>
          <w:rFonts w:hint="eastAsia"/>
          <w:lang w:val="en-US" w:eastAsia="zh-CN"/>
        </w:rPr>
        <w:t>789.61</w:t>
      </w:r>
      <w:r>
        <w:t>万元、政府性基金预算拨款收入810.01万元。</w:t>
      </w:r>
    </w:p>
    <w:p>
      <w:pPr>
        <w:pStyle w:val="18"/>
      </w:pPr>
      <w:r>
        <w:t>2.支出说明</w:t>
      </w:r>
    </w:p>
    <w:p>
      <w:pPr>
        <w:pStyle w:val="18"/>
      </w:pPr>
      <w:r>
        <w:t>收支预算总表支出栏、基本支出表、项目支出表按经济分类和支出功能分类科目编制，反映年度部门预算中支出预算的总体情况。2026年支出预算</w:t>
      </w:r>
      <w:r>
        <w:rPr>
          <w:rFonts w:hint="eastAsia"/>
          <w:lang w:val="en-US" w:eastAsia="zh-CN"/>
        </w:rPr>
        <w:t>1671.22</w:t>
      </w:r>
      <w:r>
        <w:t>万元。其中，基本支出</w:t>
      </w:r>
      <w:r>
        <w:rPr>
          <w:rFonts w:hint="eastAsia"/>
          <w:lang w:val="en-US" w:eastAsia="zh-CN"/>
        </w:rPr>
        <w:t>700.81</w:t>
      </w:r>
      <w:r>
        <w:t>万元，包括人员经费和日常公用经费；项目支出970.41万元，主要为本级支出主要支出为城镇社区建设的占地补偿款支出。</w:t>
      </w:r>
    </w:p>
    <w:p>
      <w:pPr>
        <w:pStyle w:val="18"/>
      </w:pPr>
      <w:r>
        <w:t>3.比上年增减情况</w:t>
      </w:r>
    </w:p>
    <w:p>
      <w:pPr>
        <w:pStyle w:val="18"/>
      </w:pPr>
      <w:r>
        <w:t>2026年预算收支安排</w:t>
      </w:r>
      <w:r>
        <w:rPr>
          <w:rFonts w:hint="eastAsia"/>
          <w:lang w:val="en-US" w:eastAsia="zh-CN"/>
        </w:rPr>
        <w:t>1671.22</w:t>
      </w:r>
      <w:r>
        <w:t>万元，较2025年预算的1819.53万元，减少</w:t>
      </w:r>
      <w:r>
        <w:rPr>
          <w:rFonts w:hint="eastAsia"/>
          <w:lang w:val="en-US" w:eastAsia="zh-CN"/>
        </w:rPr>
        <w:t>148.31</w:t>
      </w:r>
      <w:r>
        <w:t>万元，减少</w:t>
      </w:r>
      <w:r>
        <w:rPr>
          <w:rFonts w:hint="eastAsia"/>
          <w:lang w:val="en-US" w:eastAsia="zh-CN"/>
        </w:rPr>
        <w:t>8.15</w:t>
      </w:r>
      <w:r>
        <w:t>%。其中：基本支出比2025年减少</w:t>
      </w:r>
      <w:r>
        <w:rPr>
          <w:rFonts w:hint="eastAsia"/>
          <w:lang w:val="en-US" w:eastAsia="zh-CN"/>
        </w:rPr>
        <w:t>61.39</w:t>
      </w:r>
      <w:r>
        <w:t>万元，减少</w:t>
      </w:r>
      <w:r>
        <w:rPr>
          <w:rFonts w:hint="eastAsia"/>
          <w:lang w:val="en-US" w:eastAsia="zh-CN"/>
        </w:rPr>
        <w:t>8.05</w:t>
      </w:r>
      <w:r>
        <w:t>%，主要为人员经费支出减少；项目支出比2025年减少86.92万元，减少8.22%，主要为城乡社区项目支出减少。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r>
        <w:t>机关运行经费共计安排</w:t>
      </w:r>
      <w:r>
        <w:rPr>
          <w:rFonts w:hint="eastAsia"/>
          <w:lang w:val="en-US" w:eastAsia="zh-CN"/>
        </w:rPr>
        <w:t>89.82</w:t>
      </w:r>
      <w:r>
        <w:t>万元，为日常公用经费总体安排情况，包括办公费</w:t>
      </w:r>
      <w:r>
        <w:rPr>
          <w:rFonts w:hint="eastAsia"/>
          <w:lang w:val="en-US" w:eastAsia="zh-CN"/>
        </w:rPr>
        <w:t>12.10</w:t>
      </w:r>
      <w:r>
        <w:t>万元、邮电费</w:t>
      </w:r>
      <w:r>
        <w:rPr>
          <w:rFonts w:hint="eastAsia"/>
          <w:lang w:val="en-US" w:eastAsia="zh-CN"/>
        </w:rPr>
        <w:t>12.48</w:t>
      </w:r>
      <w:r>
        <w:t>万元、公务用车运行维护费</w:t>
      </w:r>
      <w:r>
        <w:rPr>
          <w:rFonts w:hint="eastAsia"/>
          <w:lang w:val="en-US" w:eastAsia="zh-CN"/>
        </w:rPr>
        <w:t>3.88</w:t>
      </w:r>
      <w:r>
        <w:t>万元、公务交通补贴（其他交通费）24.</w:t>
      </w:r>
      <w:r>
        <w:rPr>
          <w:rFonts w:hint="eastAsia"/>
          <w:lang w:val="en-US" w:eastAsia="zh-CN"/>
        </w:rPr>
        <w:t>84</w:t>
      </w:r>
      <w:r>
        <w:t>万元、印刷费</w:t>
      </w:r>
      <w:r>
        <w:rPr>
          <w:rFonts w:hint="eastAsia"/>
          <w:lang w:val="en-US" w:eastAsia="zh-CN"/>
        </w:rPr>
        <w:t>16</w:t>
      </w:r>
      <w:r>
        <w:t>.40万元、电费</w:t>
      </w:r>
      <w:r>
        <w:rPr>
          <w:rFonts w:hint="eastAsia"/>
          <w:lang w:val="en-US" w:eastAsia="zh-CN"/>
        </w:rPr>
        <w:t>10.12</w:t>
      </w:r>
      <w:r>
        <w:t>万元。</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r>
        <w:t>2025年，我镇“三公”经费预算安排</w:t>
      </w:r>
      <w:r>
        <w:rPr>
          <w:rFonts w:hint="eastAsia"/>
          <w:lang w:val="en-US" w:eastAsia="zh-CN"/>
        </w:rPr>
        <w:t>3.88</w:t>
      </w:r>
      <w:r>
        <w:t>万元，与上年相比减少0</w:t>
      </w:r>
      <w:r>
        <w:rPr>
          <w:rFonts w:hint="eastAsia"/>
          <w:lang w:val="en-US" w:eastAsia="zh-CN"/>
        </w:rPr>
        <w:t>.12</w:t>
      </w:r>
      <w:r>
        <w:t>万元。其中，因公出国（境）费0万元，与上年持平，无增减变化；公务用车购置及运维费</w:t>
      </w:r>
      <w:r>
        <w:rPr>
          <w:rFonts w:hint="eastAsia"/>
          <w:lang w:val="en-US" w:eastAsia="zh-CN"/>
        </w:rPr>
        <w:t>3.88</w:t>
      </w:r>
      <w:r>
        <w:t>万元(其中公务用车购置费0元，公务用车运行维护费</w:t>
      </w:r>
      <w:r>
        <w:rPr>
          <w:rFonts w:hint="eastAsia"/>
          <w:lang w:val="en-US" w:eastAsia="zh-CN"/>
        </w:rPr>
        <w:t>3.88</w:t>
      </w:r>
      <w:r>
        <w:t>万元），与上年</w:t>
      </w:r>
      <w:r>
        <w:rPr>
          <w:rFonts w:hint="eastAsia"/>
          <w:lang w:eastAsia="zh-CN"/>
        </w:rPr>
        <w:t>减少</w:t>
      </w:r>
      <w:r>
        <w:t xml:space="preserve">；公务接待费0万元，与上年持平，无增减变化。增减变化主要原因是：贯彻落实中央八项规定，同时坚持勤俭节约，积极采取有效措施，切实提高“三公经费” 预算约束力。 </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bookmarkStart w:id="1" w:name="_GoBack"/>
      <w:bookmarkEnd w:id="1"/>
    </w:p>
    <w:p>
      <w:pPr>
        <w:spacing w:before="0" w:after="0"/>
        <w:ind w:firstLine="560"/>
        <w:jc w:val="left"/>
        <w:outlineLvl w:val="9"/>
      </w:pPr>
      <w:r>
        <w:rPr>
          <w:rFonts w:ascii="方正仿宋_GBK" w:hAnsi="方正仿宋_GBK" w:eastAsia="方正仿宋_GBK" w:cs="方正仿宋_GBK"/>
          <w:b/>
          <w:color w:val="000000"/>
          <w:sz w:val="28"/>
        </w:rPr>
        <w:t>1、2012年槐河北岸绿化占地补偿绩效目标表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13012726P0039XC100043</w:t>
            </w:r>
          </w:p>
        </w:tc>
        <w:tc>
          <w:tcPr>
            <w:tcW w:w="2835" w:type="dxa"/>
            <w:vAlign w:val="center"/>
          </w:tcPr>
          <w:p>
            <w:pPr>
              <w:pStyle w:val="10"/>
            </w:pPr>
            <w:r>
              <w:t>项目名称</w:t>
            </w:r>
          </w:p>
        </w:tc>
        <w:tc>
          <w:tcPr>
            <w:tcW w:w="6095" w:type="dxa"/>
            <w:gridSpan w:val="3"/>
            <w:vAlign w:val="center"/>
          </w:tcPr>
          <w:p>
            <w:pPr>
              <w:pStyle w:val="12"/>
            </w:pPr>
            <w:r>
              <w:t>2012年槐河北岸绿化占地补偿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10.50</w:t>
            </w:r>
          </w:p>
        </w:tc>
        <w:tc>
          <w:tcPr>
            <w:tcW w:w="2835" w:type="dxa"/>
            <w:vAlign w:val="center"/>
          </w:tcPr>
          <w:p>
            <w:pPr>
              <w:pStyle w:val="10"/>
            </w:pPr>
            <w:r>
              <w:t>其中：财政    资金</w:t>
            </w:r>
          </w:p>
        </w:tc>
        <w:tc>
          <w:tcPr>
            <w:tcW w:w="2551" w:type="dxa"/>
            <w:vAlign w:val="center"/>
          </w:tcPr>
          <w:p>
            <w:pPr>
              <w:pStyle w:val="12"/>
            </w:pPr>
            <w:r>
              <w:t>10.50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105亩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105000元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2、2013年107国道绿化占地补偿绩效目标表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13012726P00TDQ3100046</w:t>
            </w:r>
          </w:p>
        </w:tc>
        <w:tc>
          <w:tcPr>
            <w:tcW w:w="2835" w:type="dxa"/>
            <w:vAlign w:val="center"/>
          </w:tcPr>
          <w:p>
            <w:pPr>
              <w:pStyle w:val="10"/>
            </w:pPr>
            <w:r>
              <w:t>项目名称</w:t>
            </w:r>
          </w:p>
        </w:tc>
        <w:tc>
          <w:tcPr>
            <w:tcW w:w="6095" w:type="dxa"/>
            <w:gridSpan w:val="3"/>
            <w:vAlign w:val="center"/>
          </w:tcPr>
          <w:p>
            <w:pPr>
              <w:pStyle w:val="12"/>
            </w:pPr>
            <w:r>
              <w:t>2013年107国道绿化占地补偿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8.09</w:t>
            </w:r>
          </w:p>
        </w:tc>
        <w:tc>
          <w:tcPr>
            <w:tcW w:w="2835" w:type="dxa"/>
            <w:vAlign w:val="center"/>
          </w:tcPr>
          <w:p>
            <w:pPr>
              <w:pStyle w:val="10"/>
            </w:pPr>
            <w:r>
              <w:t>其中：财政    资金</w:t>
            </w:r>
          </w:p>
        </w:tc>
        <w:tc>
          <w:tcPr>
            <w:tcW w:w="2551" w:type="dxa"/>
            <w:vAlign w:val="center"/>
          </w:tcPr>
          <w:p>
            <w:pPr>
              <w:pStyle w:val="12"/>
            </w:pPr>
            <w:r>
              <w:t>8.09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8.09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67.43亩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80916元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3、2014年高速公路绿化占地补偿绩效目标表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13012726P00AP10100043</w:t>
            </w:r>
          </w:p>
        </w:tc>
        <w:tc>
          <w:tcPr>
            <w:tcW w:w="2835" w:type="dxa"/>
            <w:vAlign w:val="center"/>
          </w:tcPr>
          <w:p>
            <w:pPr>
              <w:pStyle w:val="10"/>
            </w:pPr>
            <w:r>
              <w:t>项目名称</w:t>
            </w:r>
          </w:p>
        </w:tc>
        <w:tc>
          <w:tcPr>
            <w:tcW w:w="6095" w:type="dxa"/>
            <w:gridSpan w:val="3"/>
            <w:vAlign w:val="center"/>
          </w:tcPr>
          <w:p>
            <w:pPr>
              <w:pStyle w:val="12"/>
            </w:pPr>
            <w:r>
              <w:t>2014年高速公路绿化占地补偿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3.32</w:t>
            </w:r>
          </w:p>
        </w:tc>
        <w:tc>
          <w:tcPr>
            <w:tcW w:w="2835" w:type="dxa"/>
            <w:vAlign w:val="center"/>
          </w:tcPr>
          <w:p>
            <w:pPr>
              <w:pStyle w:val="10"/>
            </w:pPr>
            <w:r>
              <w:t>其中：财政    资金</w:t>
            </w:r>
          </w:p>
        </w:tc>
        <w:tc>
          <w:tcPr>
            <w:tcW w:w="2551" w:type="dxa"/>
            <w:vAlign w:val="center"/>
          </w:tcPr>
          <w:p>
            <w:pPr>
              <w:pStyle w:val="12"/>
            </w:pPr>
            <w:r>
              <w:t>3.32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3.32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27.64亩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33168元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4、2014年故封路南跨占地补偿绩效目标表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13012726P00B068100045</w:t>
            </w:r>
          </w:p>
        </w:tc>
        <w:tc>
          <w:tcPr>
            <w:tcW w:w="2835" w:type="dxa"/>
            <w:vAlign w:val="center"/>
          </w:tcPr>
          <w:p>
            <w:pPr>
              <w:pStyle w:val="10"/>
            </w:pPr>
            <w:r>
              <w:t>项目名称</w:t>
            </w:r>
          </w:p>
        </w:tc>
        <w:tc>
          <w:tcPr>
            <w:tcW w:w="6095" w:type="dxa"/>
            <w:gridSpan w:val="3"/>
            <w:vAlign w:val="center"/>
          </w:tcPr>
          <w:p>
            <w:pPr>
              <w:pStyle w:val="12"/>
            </w:pPr>
            <w:r>
              <w:t>2014年故封路南跨占地补偿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6.45</w:t>
            </w:r>
          </w:p>
        </w:tc>
        <w:tc>
          <w:tcPr>
            <w:tcW w:w="2835" w:type="dxa"/>
            <w:vAlign w:val="center"/>
          </w:tcPr>
          <w:p>
            <w:pPr>
              <w:pStyle w:val="10"/>
            </w:pPr>
            <w:r>
              <w:t>其中：财政    资金</w:t>
            </w:r>
          </w:p>
        </w:tc>
        <w:tc>
          <w:tcPr>
            <w:tcW w:w="2551" w:type="dxa"/>
            <w:vAlign w:val="center"/>
          </w:tcPr>
          <w:p>
            <w:pPr>
              <w:pStyle w:val="12"/>
            </w:pPr>
            <w:r>
              <w:t>6.45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6.45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33.6亩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64512元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5、2014年槐河春季绿化占地补偿绩效目标表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13012726P00KBG910004W</w:t>
            </w:r>
          </w:p>
        </w:tc>
        <w:tc>
          <w:tcPr>
            <w:tcW w:w="2835" w:type="dxa"/>
            <w:vAlign w:val="center"/>
          </w:tcPr>
          <w:p>
            <w:pPr>
              <w:pStyle w:val="10"/>
            </w:pPr>
            <w:r>
              <w:t>项目名称</w:t>
            </w:r>
          </w:p>
        </w:tc>
        <w:tc>
          <w:tcPr>
            <w:tcW w:w="6095" w:type="dxa"/>
            <w:gridSpan w:val="3"/>
            <w:vAlign w:val="center"/>
          </w:tcPr>
          <w:p>
            <w:pPr>
              <w:pStyle w:val="12"/>
            </w:pPr>
            <w:r>
              <w:t>2014年槐河春季绿化占地补偿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5.56</w:t>
            </w:r>
          </w:p>
        </w:tc>
        <w:tc>
          <w:tcPr>
            <w:tcW w:w="2835" w:type="dxa"/>
            <w:vAlign w:val="center"/>
          </w:tcPr>
          <w:p>
            <w:pPr>
              <w:pStyle w:val="10"/>
            </w:pPr>
            <w:r>
              <w:t>其中：财政    资金</w:t>
            </w:r>
          </w:p>
        </w:tc>
        <w:tc>
          <w:tcPr>
            <w:tcW w:w="2551" w:type="dxa"/>
            <w:vAlign w:val="center"/>
          </w:tcPr>
          <w:p>
            <w:pPr>
              <w:pStyle w:val="12"/>
            </w:pPr>
            <w:r>
              <w:t>5.56</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5.56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37.05亩</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55575元</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6、2015年槐河绿化项目占地补偿绩效目标表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13012726P00ULF010005G</w:t>
            </w:r>
          </w:p>
        </w:tc>
        <w:tc>
          <w:tcPr>
            <w:tcW w:w="2835" w:type="dxa"/>
            <w:vAlign w:val="center"/>
          </w:tcPr>
          <w:p>
            <w:pPr>
              <w:pStyle w:val="10"/>
            </w:pPr>
            <w:r>
              <w:t>项目名称</w:t>
            </w:r>
          </w:p>
        </w:tc>
        <w:tc>
          <w:tcPr>
            <w:tcW w:w="6095" w:type="dxa"/>
            <w:gridSpan w:val="3"/>
            <w:vAlign w:val="center"/>
          </w:tcPr>
          <w:p>
            <w:pPr>
              <w:pStyle w:val="12"/>
            </w:pPr>
            <w:r>
              <w:t>2015年槐河绿化项目占地补偿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10.57</w:t>
            </w:r>
          </w:p>
        </w:tc>
        <w:tc>
          <w:tcPr>
            <w:tcW w:w="2835" w:type="dxa"/>
            <w:vAlign w:val="center"/>
          </w:tcPr>
          <w:p>
            <w:pPr>
              <w:pStyle w:val="10"/>
            </w:pPr>
            <w:r>
              <w:t>其中：财政    资金</w:t>
            </w:r>
          </w:p>
        </w:tc>
        <w:tc>
          <w:tcPr>
            <w:tcW w:w="2551" w:type="dxa"/>
            <w:vAlign w:val="center"/>
          </w:tcPr>
          <w:p>
            <w:pPr>
              <w:pStyle w:val="12"/>
            </w:pPr>
            <w:r>
              <w:t>10.57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70.49亩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105735元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7、2016年槐河冬季绿化占地补偿绩效目标表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13012726P00Y90D10004W</w:t>
            </w:r>
          </w:p>
        </w:tc>
        <w:tc>
          <w:tcPr>
            <w:tcW w:w="2835" w:type="dxa"/>
            <w:vAlign w:val="center"/>
          </w:tcPr>
          <w:p>
            <w:pPr>
              <w:pStyle w:val="10"/>
            </w:pPr>
            <w:r>
              <w:t>项目名称</w:t>
            </w:r>
          </w:p>
        </w:tc>
        <w:tc>
          <w:tcPr>
            <w:tcW w:w="6095" w:type="dxa"/>
            <w:gridSpan w:val="3"/>
            <w:vAlign w:val="center"/>
          </w:tcPr>
          <w:p>
            <w:pPr>
              <w:pStyle w:val="12"/>
            </w:pPr>
            <w:r>
              <w:t>2016年槐河冬季绿化占地补偿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11.04</w:t>
            </w:r>
          </w:p>
        </w:tc>
        <w:tc>
          <w:tcPr>
            <w:tcW w:w="2835" w:type="dxa"/>
            <w:vAlign w:val="center"/>
          </w:tcPr>
          <w:p>
            <w:pPr>
              <w:pStyle w:val="10"/>
            </w:pPr>
            <w:r>
              <w:t>其中：财政    资金</w:t>
            </w:r>
          </w:p>
        </w:tc>
        <w:tc>
          <w:tcPr>
            <w:tcW w:w="2551" w:type="dxa"/>
            <w:vAlign w:val="center"/>
          </w:tcPr>
          <w:p>
            <w:pPr>
              <w:pStyle w:val="12"/>
            </w:pPr>
            <w:r>
              <w:t>11.04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11.04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57.48亩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110361.6元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8、2019年春季绿化占地补偿(片林)绩效目标表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13012726P00UP9T10004C</w:t>
            </w:r>
          </w:p>
        </w:tc>
        <w:tc>
          <w:tcPr>
            <w:tcW w:w="2835" w:type="dxa"/>
            <w:vAlign w:val="center"/>
          </w:tcPr>
          <w:p>
            <w:pPr>
              <w:pStyle w:val="10"/>
            </w:pPr>
            <w:r>
              <w:t>项目名称</w:t>
            </w:r>
          </w:p>
        </w:tc>
        <w:tc>
          <w:tcPr>
            <w:tcW w:w="6095" w:type="dxa"/>
            <w:gridSpan w:val="3"/>
            <w:vAlign w:val="center"/>
          </w:tcPr>
          <w:p>
            <w:pPr>
              <w:pStyle w:val="12"/>
            </w:pPr>
            <w:r>
              <w:t>2019年春季绿化占地补偿(片林)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7.81</w:t>
            </w:r>
          </w:p>
        </w:tc>
        <w:tc>
          <w:tcPr>
            <w:tcW w:w="2835" w:type="dxa"/>
            <w:vAlign w:val="center"/>
          </w:tcPr>
          <w:p>
            <w:pPr>
              <w:pStyle w:val="10"/>
            </w:pPr>
            <w:r>
              <w:t>其中：财政    资金</w:t>
            </w:r>
          </w:p>
        </w:tc>
        <w:tc>
          <w:tcPr>
            <w:tcW w:w="2551" w:type="dxa"/>
            <w:vAlign w:val="center"/>
          </w:tcPr>
          <w:p>
            <w:pPr>
              <w:pStyle w:val="12"/>
            </w:pPr>
            <w:r>
              <w:t>7.81</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7.81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111.52亩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78064元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9、2019年春季绿化占地补偿河道两侧占地补偿绩效目标表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13012726P00A89D10004J</w:t>
            </w:r>
          </w:p>
        </w:tc>
        <w:tc>
          <w:tcPr>
            <w:tcW w:w="2835" w:type="dxa"/>
            <w:vAlign w:val="center"/>
          </w:tcPr>
          <w:p>
            <w:pPr>
              <w:pStyle w:val="10"/>
            </w:pPr>
            <w:r>
              <w:t>项目名称</w:t>
            </w:r>
          </w:p>
        </w:tc>
        <w:tc>
          <w:tcPr>
            <w:tcW w:w="6095" w:type="dxa"/>
            <w:gridSpan w:val="3"/>
            <w:vAlign w:val="center"/>
          </w:tcPr>
          <w:p>
            <w:pPr>
              <w:pStyle w:val="12"/>
            </w:pPr>
            <w:r>
              <w:t>2019年春季绿化占地补偿河道两侧占地补偿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43.97</w:t>
            </w:r>
          </w:p>
        </w:tc>
        <w:tc>
          <w:tcPr>
            <w:tcW w:w="2835" w:type="dxa"/>
            <w:vAlign w:val="center"/>
          </w:tcPr>
          <w:p>
            <w:pPr>
              <w:pStyle w:val="10"/>
            </w:pPr>
            <w:r>
              <w:t>其中：财政    资金</w:t>
            </w:r>
          </w:p>
        </w:tc>
        <w:tc>
          <w:tcPr>
            <w:tcW w:w="2551" w:type="dxa"/>
            <w:vAlign w:val="center"/>
          </w:tcPr>
          <w:p>
            <w:pPr>
              <w:pStyle w:val="12"/>
            </w:pPr>
            <w:r>
              <w:t>43.97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43.97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366.45亩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439740元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10、2019年春季绿化占地补偿新元高速占地补偿绩效目标表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13012726P00CYP210004Q</w:t>
            </w:r>
          </w:p>
        </w:tc>
        <w:tc>
          <w:tcPr>
            <w:tcW w:w="2835" w:type="dxa"/>
            <w:vAlign w:val="center"/>
          </w:tcPr>
          <w:p>
            <w:pPr>
              <w:pStyle w:val="10"/>
            </w:pPr>
            <w:r>
              <w:t>项目名称</w:t>
            </w:r>
          </w:p>
        </w:tc>
        <w:tc>
          <w:tcPr>
            <w:tcW w:w="6095" w:type="dxa"/>
            <w:gridSpan w:val="3"/>
            <w:vAlign w:val="center"/>
          </w:tcPr>
          <w:p>
            <w:pPr>
              <w:pStyle w:val="12"/>
            </w:pPr>
            <w:r>
              <w:t>2019年春季绿化占地补偿新元高速占地补偿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275.75</w:t>
            </w:r>
          </w:p>
        </w:tc>
        <w:tc>
          <w:tcPr>
            <w:tcW w:w="2835" w:type="dxa"/>
            <w:vAlign w:val="center"/>
          </w:tcPr>
          <w:p>
            <w:pPr>
              <w:pStyle w:val="10"/>
            </w:pPr>
            <w:r>
              <w:t>其中：财政    资金</w:t>
            </w:r>
          </w:p>
        </w:tc>
        <w:tc>
          <w:tcPr>
            <w:tcW w:w="2551" w:type="dxa"/>
            <w:vAlign w:val="center"/>
          </w:tcPr>
          <w:p>
            <w:pPr>
              <w:pStyle w:val="12"/>
            </w:pPr>
            <w:r>
              <w:t>275.75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275.75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2297.9亩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2757480元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11、2019年马张路拓宽占地补偿绩效目标表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13012726P007EWU100042</w:t>
            </w:r>
          </w:p>
        </w:tc>
        <w:tc>
          <w:tcPr>
            <w:tcW w:w="2835" w:type="dxa"/>
            <w:vAlign w:val="center"/>
          </w:tcPr>
          <w:p>
            <w:pPr>
              <w:pStyle w:val="10"/>
            </w:pPr>
            <w:r>
              <w:t>项目名称</w:t>
            </w:r>
          </w:p>
        </w:tc>
        <w:tc>
          <w:tcPr>
            <w:tcW w:w="6095" w:type="dxa"/>
            <w:gridSpan w:val="3"/>
            <w:vAlign w:val="center"/>
          </w:tcPr>
          <w:p>
            <w:pPr>
              <w:pStyle w:val="12"/>
            </w:pPr>
            <w:r>
              <w:t>2019年马张路拓宽占地补偿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0.72</w:t>
            </w:r>
          </w:p>
        </w:tc>
        <w:tc>
          <w:tcPr>
            <w:tcW w:w="2835" w:type="dxa"/>
            <w:vAlign w:val="center"/>
          </w:tcPr>
          <w:p>
            <w:pPr>
              <w:pStyle w:val="10"/>
            </w:pPr>
            <w:r>
              <w:t>其中：财政    资金</w:t>
            </w:r>
          </w:p>
        </w:tc>
        <w:tc>
          <w:tcPr>
            <w:tcW w:w="2551" w:type="dxa"/>
            <w:vAlign w:val="center"/>
          </w:tcPr>
          <w:p>
            <w:pPr>
              <w:pStyle w:val="12"/>
            </w:pPr>
            <w:r>
              <w:t>0.72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0.72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3.77亩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7238.4元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12、2019年秋冬季绿化占地补偿绩效目标表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13012726P001DC110004K</w:t>
            </w:r>
          </w:p>
        </w:tc>
        <w:tc>
          <w:tcPr>
            <w:tcW w:w="2835" w:type="dxa"/>
            <w:vAlign w:val="center"/>
          </w:tcPr>
          <w:p>
            <w:pPr>
              <w:pStyle w:val="10"/>
            </w:pPr>
            <w:r>
              <w:t>项目名称</w:t>
            </w:r>
          </w:p>
        </w:tc>
        <w:tc>
          <w:tcPr>
            <w:tcW w:w="6095" w:type="dxa"/>
            <w:gridSpan w:val="3"/>
            <w:vAlign w:val="center"/>
          </w:tcPr>
          <w:p>
            <w:pPr>
              <w:pStyle w:val="12"/>
            </w:pPr>
            <w:r>
              <w:t>2019年秋冬季绿化占地补偿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135.04</w:t>
            </w:r>
          </w:p>
        </w:tc>
        <w:tc>
          <w:tcPr>
            <w:tcW w:w="2835" w:type="dxa"/>
            <w:vAlign w:val="center"/>
          </w:tcPr>
          <w:p>
            <w:pPr>
              <w:pStyle w:val="10"/>
            </w:pPr>
            <w:r>
              <w:t>其中：财政    资金</w:t>
            </w:r>
          </w:p>
        </w:tc>
        <w:tc>
          <w:tcPr>
            <w:tcW w:w="2551" w:type="dxa"/>
            <w:vAlign w:val="center"/>
          </w:tcPr>
          <w:p>
            <w:pPr>
              <w:pStyle w:val="12"/>
            </w:pPr>
            <w:r>
              <w:t>135.04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135.04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1125.33亩</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1350396元</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13、2019年秋冬季绿化占地补偿(片林)绩效目标表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13012726P006A9410004L</w:t>
            </w:r>
          </w:p>
        </w:tc>
        <w:tc>
          <w:tcPr>
            <w:tcW w:w="2835" w:type="dxa"/>
            <w:vAlign w:val="center"/>
          </w:tcPr>
          <w:p>
            <w:pPr>
              <w:pStyle w:val="10"/>
            </w:pPr>
            <w:r>
              <w:t>项目名称</w:t>
            </w:r>
          </w:p>
        </w:tc>
        <w:tc>
          <w:tcPr>
            <w:tcW w:w="6095" w:type="dxa"/>
            <w:gridSpan w:val="3"/>
            <w:vAlign w:val="center"/>
          </w:tcPr>
          <w:p>
            <w:pPr>
              <w:pStyle w:val="12"/>
            </w:pPr>
            <w:r>
              <w:t>2019年秋冬季绿化占地补偿(片林)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5.10</w:t>
            </w:r>
          </w:p>
        </w:tc>
        <w:tc>
          <w:tcPr>
            <w:tcW w:w="2835" w:type="dxa"/>
            <w:vAlign w:val="center"/>
          </w:tcPr>
          <w:p>
            <w:pPr>
              <w:pStyle w:val="10"/>
            </w:pPr>
            <w:r>
              <w:t>其中：财政    资金</w:t>
            </w:r>
          </w:p>
        </w:tc>
        <w:tc>
          <w:tcPr>
            <w:tcW w:w="2551" w:type="dxa"/>
            <w:vAlign w:val="center"/>
          </w:tcPr>
          <w:p>
            <w:pPr>
              <w:pStyle w:val="12"/>
            </w:pPr>
            <w:r>
              <w:t>5.10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ab/>
            </w: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5.10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w:t>
            </w:r>
            <w:r>
              <w:tab/>
            </w:r>
            <w:r>
              <w:t>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72.83亩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50981元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14、2020年107国道两侧绿化占地补偿绩效目标表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13012726P00F69A10004Y</w:t>
            </w:r>
          </w:p>
        </w:tc>
        <w:tc>
          <w:tcPr>
            <w:tcW w:w="2835" w:type="dxa"/>
            <w:vAlign w:val="center"/>
          </w:tcPr>
          <w:p>
            <w:pPr>
              <w:pStyle w:val="10"/>
            </w:pPr>
            <w:r>
              <w:t>项目名称</w:t>
            </w:r>
          </w:p>
        </w:tc>
        <w:tc>
          <w:tcPr>
            <w:tcW w:w="6095" w:type="dxa"/>
            <w:gridSpan w:val="3"/>
            <w:vAlign w:val="center"/>
          </w:tcPr>
          <w:p>
            <w:pPr>
              <w:pStyle w:val="12"/>
            </w:pPr>
            <w:r>
              <w:t>2020年107国道两侧绿化占地补偿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7.78</w:t>
            </w:r>
          </w:p>
        </w:tc>
        <w:tc>
          <w:tcPr>
            <w:tcW w:w="2835" w:type="dxa"/>
            <w:vAlign w:val="center"/>
          </w:tcPr>
          <w:p>
            <w:pPr>
              <w:pStyle w:val="10"/>
            </w:pPr>
            <w:r>
              <w:t>其中：财政    资金</w:t>
            </w:r>
          </w:p>
        </w:tc>
        <w:tc>
          <w:tcPr>
            <w:tcW w:w="2551" w:type="dxa"/>
            <w:vAlign w:val="center"/>
          </w:tcPr>
          <w:p>
            <w:pPr>
              <w:pStyle w:val="12"/>
            </w:pPr>
            <w:r>
              <w:t>7.78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7.78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40.53亩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77817.6元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15、党组织活动经费绩效目标表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13012726P000003100383</w:t>
            </w:r>
          </w:p>
        </w:tc>
        <w:tc>
          <w:tcPr>
            <w:tcW w:w="2835" w:type="dxa"/>
            <w:vAlign w:val="center"/>
          </w:tcPr>
          <w:p>
            <w:pPr>
              <w:pStyle w:val="10"/>
            </w:pPr>
            <w:r>
              <w:t>项目名称</w:t>
            </w:r>
          </w:p>
        </w:tc>
        <w:tc>
          <w:tcPr>
            <w:tcW w:w="6095" w:type="dxa"/>
            <w:gridSpan w:val="3"/>
            <w:vAlign w:val="center"/>
          </w:tcPr>
          <w:p>
            <w:pPr>
              <w:pStyle w:val="12"/>
            </w:pPr>
            <w:r>
              <w:t>党组织活动经费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17.38</w:t>
            </w:r>
          </w:p>
        </w:tc>
        <w:tc>
          <w:tcPr>
            <w:tcW w:w="2835" w:type="dxa"/>
            <w:vAlign w:val="center"/>
          </w:tcPr>
          <w:p>
            <w:pPr>
              <w:pStyle w:val="10"/>
            </w:pPr>
            <w:r>
              <w:t>其中：财政    资金</w:t>
            </w:r>
          </w:p>
        </w:tc>
        <w:tc>
          <w:tcPr>
            <w:tcW w:w="2551" w:type="dxa"/>
            <w:vAlign w:val="center"/>
          </w:tcPr>
          <w:p>
            <w:pPr>
              <w:pStyle w:val="12"/>
            </w:pPr>
            <w:r>
              <w:t>17.38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保障基层党组织运转，提升基层党组织凝聚力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17.38</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1.保障基层党组织运转，提升基层党组织凝聚力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补助的党员人数</w:t>
            </w:r>
          </w:p>
        </w:tc>
        <w:tc>
          <w:tcPr>
            <w:tcW w:w="5386" w:type="dxa"/>
            <w:vAlign w:val="center"/>
          </w:tcPr>
          <w:p>
            <w:pPr>
              <w:pStyle w:val="12"/>
            </w:pPr>
            <w:r>
              <w:t>党员人数</w:t>
            </w:r>
          </w:p>
        </w:tc>
        <w:tc>
          <w:tcPr>
            <w:tcW w:w="2268" w:type="dxa"/>
            <w:vAlign w:val="center"/>
          </w:tcPr>
          <w:p>
            <w:pPr>
              <w:pStyle w:val="12"/>
            </w:pPr>
            <w:r>
              <w:t>≥869人</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下拨资金完成率</w:t>
            </w:r>
          </w:p>
        </w:tc>
        <w:tc>
          <w:tcPr>
            <w:tcW w:w="5386" w:type="dxa"/>
            <w:vAlign w:val="center"/>
          </w:tcPr>
          <w:p>
            <w:pPr>
              <w:pStyle w:val="12"/>
            </w:pPr>
            <w:r>
              <w:t>下拨资金完成率</w:t>
            </w:r>
          </w:p>
        </w:tc>
        <w:tc>
          <w:tcPr>
            <w:tcW w:w="2268" w:type="dxa"/>
            <w:vAlign w:val="center"/>
          </w:tcPr>
          <w:p>
            <w:pPr>
              <w:pStyle w:val="12"/>
            </w:pPr>
            <w:r>
              <w:t>≥90%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发放及时率</w:t>
            </w:r>
          </w:p>
        </w:tc>
        <w:tc>
          <w:tcPr>
            <w:tcW w:w="5386" w:type="dxa"/>
            <w:vAlign w:val="center"/>
          </w:tcPr>
          <w:p>
            <w:pPr>
              <w:pStyle w:val="12"/>
            </w:pPr>
            <w:r>
              <w:t>年底前拨付完成</w:t>
            </w:r>
          </w:p>
        </w:tc>
        <w:tc>
          <w:tcPr>
            <w:tcW w:w="2268" w:type="dxa"/>
            <w:vAlign w:val="center"/>
          </w:tcPr>
          <w:p>
            <w:pPr>
              <w:pStyle w:val="12"/>
            </w:pPr>
            <w:r>
              <w:t>≥90%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发放标准</w:t>
            </w:r>
          </w:p>
        </w:tc>
        <w:tc>
          <w:tcPr>
            <w:tcW w:w="5386" w:type="dxa"/>
            <w:vAlign w:val="center"/>
          </w:tcPr>
          <w:p>
            <w:pPr>
              <w:pStyle w:val="12"/>
            </w:pPr>
            <w:r>
              <w:t>发放标准</w:t>
            </w:r>
          </w:p>
        </w:tc>
        <w:tc>
          <w:tcPr>
            <w:tcW w:w="2268" w:type="dxa"/>
            <w:vAlign w:val="center"/>
          </w:tcPr>
          <w:p>
            <w:pPr>
              <w:pStyle w:val="12"/>
            </w:pPr>
            <w:r>
              <w:t>≥200元/人</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改善生活水平</w:t>
            </w:r>
          </w:p>
        </w:tc>
        <w:tc>
          <w:tcPr>
            <w:tcW w:w="5386" w:type="dxa"/>
            <w:vAlign w:val="center"/>
          </w:tcPr>
          <w:p>
            <w:pPr>
              <w:pStyle w:val="12"/>
            </w:pPr>
            <w:r>
              <w:t>改善生活水平</w:t>
            </w:r>
          </w:p>
        </w:tc>
        <w:tc>
          <w:tcPr>
            <w:tcW w:w="2268" w:type="dxa"/>
            <w:vAlign w:val="center"/>
          </w:tcPr>
          <w:p>
            <w:pPr>
              <w:pStyle w:val="12"/>
            </w:pPr>
            <w:r>
              <w:t>有所改善</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服务的改善与提升</w:t>
            </w:r>
          </w:p>
        </w:tc>
        <w:tc>
          <w:tcPr>
            <w:tcW w:w="5386" w:type="dxa"/>
            <w:vAlign w:val="center"/>
          </w:tcPr>
          <w:p>
            <w:pPr>
              <w:pStyle w:val="12"/>
            </w:pPr>
            <w:r>
              <w:t>服务的改善与提升</w:t>
            </w:r>
          </w:p>
        </w:tc>
        <w:tc>
          <w:tcPr>
            <w:tcW w:w="2268" w:type="dxa"/>
            <w:vAlign w:val="center"/>
          </w:tcPr>
          <w:p>
            <w:pPr>
              <w:pStyle w:val="12"/>
            </w:pPr>
            <w:r>
              <w:t>有所提升</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基本公共服务水平</w:t>
            </w:r>
          </w:p>
        </w:tc>
        <w:tc>
          <w:tcPr>
            <w:tcW w:w="5386" w:type="dxa"/>
            <w:vAlign w:val="center"/>
          </w:tcPr>
          <w:p>
            <w:pPr>
              <w:pStyle w:val="12"/>
            </w:pPr>
            <w:r>
              <w:t>基本公共服务水平</w:t>
            </w:r>
          </w:p>
        </w:tc>
        <w:tc>
          <w:tcPr>
            <w:tcW w:w="2268" w:type="dxa"/>
            <w:vAlign w:val="center"/>
          </w:tcPr>
          <w:p>
            <w:pPr>
              <w:pStyle w:val="12"/>
            </w:pPr>
            <w:r>
              <w:t>有所提升</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16、服务群众专项经费绩效目标表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13012726P00000310037F</w:t>
            </w:r>
          </w:p>
        </w:tc>
        <w:tc>
          <w:tcPr>
            <w:tcW w:w="2835" w:type="dxa"/>
            <w:vAlign w:val="center"/>
          </w:tcPr>
          <w:p>
            <w:pPr>
              <w:pStyle w:val="10"/>
            </w:pPr>
            <w:r>
              <w:t>项目名称</w:t>
            </w:r>
          </w:p>
        </w:tc>
        <w:tc>
          <w:tcPr>
            <w:tcW w:w="6095" w:type="dxa"/>
            <w:gridSpan w:val="3"/>
            <w:vAlign w:val="center"/>
          </w:tcPr>
          <w:p>
            <w:pPr>
              <w:pStyle w:val="12"/>
            </w:pPr>
            <w:r>
              <w:t>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55.00</w:t>
            </w:r>
          </w:p>
        </w:tc>
        <w:tc>
          <w:tcPr>
            <w:tcW w:w="2835" w:type="dxa"/>
            <w:vAlign w:val="center"/>
          </w:tcPr>
          <w:p>
            <w:pPr>
              <w:pStyle w:val="10"/>
            </w:pPr>
            <w:r>
              <w:t>其中：财政    资金</w:t>
            </w:r>
          </w:p>
        </w:tc>
        <w:tc>
          <w:tcPr>
            <w:tcW w:w="2551" w:type="dxa"/>
            <w:vAlign w:val="center"/>
          </w:tcPr>
          <w:p>
            <w:pPr>
              <w:pStyle w:val="12"/>
            </w:pPr>
            <w:r>
              <w:t>55.00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对村委会补助，支持其开展日常工作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27.50</w:t>
            </w:r>
          </w:p>
        </w:tc>
        <w:tc>
          <w:tcPr>
            <w:tcW w:w="2551" w:type="dxa"/>
            <w:vAlign w:val="center"/>
          </w:tcPr>
          <w:p>
            <w:pPr>
              <w:pStyle w:val="13"/>
            </w:pPr>
            <w:r>
              <w:t xml:space="preserve"> </w:t>
            </w:r>
          </w:p>
        </w:tc>
        <w:tc>
          <w:tcPr>
            <w:tcW w:w="3544" w:type="dxa"/>
            <w:gridSpan w:val="2"/>
            <w:vAlign w:val="center"/>
          </w:tcPr>
          <w:p>
            <w:pPr>
              <w:pStyle w:val="13"/>
            </w:pPr>
            <w:r>
              <w:t>55.00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1.对村委会补助，支持其开展日常工作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服务群众专项经费数</w:t>
            </w:r>
          </w:p>
        </w:tc>
        <w:tc>
          <w:tcPr>
            <w:tcW w:w="5386" w:type="dxa"/>
            <w:vAlign w:val="center"/>
          </w:tcPr>
          <w:p>
            <w:pPr>
              <w:pStyle w:val="12"/>
            </w:pPr>
            <w:r>
              <w:t>服务群众专项经费数</w:t>
            </w:r>
          </w:p>
        </w:tc>
        <w:tc>
          <w:tcPr>
            <w:tcW w:w="2268" w:type="dxa"/>
            <w:vAlign w:val="center"/>
          </w:tcPr>
          <w:p>
            <w:pPr>
              <w:pStyle w:val="12"/>
            </w:pPr>
            <w:r>
              <w:t>≥55万元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服务群众专项经费发放的精准性</w:t>
            </w:r>
          </w:p>
        </w:tc>
        <w:tc>
          <w:tcPr>
            <w:tcW w:w="5386" w:type="dxa"/>
            <w:vAlign w:val="center"/>
          </w:tcPr>
          <w:p>
            <w:pPr>
              <w:pStyle w:val="12"/>
            </w:pPr>
            <w:r>
              <w:t>服务群众专项经费发放的精准性</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服务群众经费发放的及时性</w:t>
            </w:r>
          </w:p>
        </w:tc>
        <w:tc>
          <w:tcPr>
            <w:tcW w:w="5386" w:type="dxa"/>
            <w:vAlign w:val="center"/>
          </w:tcPr>
          <w:p>
            <w:pPr>
              <w:pStyle w:val="12"/>
            </w:pPr>
            <w:r>
              <w:t>服务群众经费发放的及时性</w:t>
            </w:r>
          </w:p>
        </w:tc>
        <w:tc>
          <w:tcPr>
            <w:tcW w:w="2268" w:type="dxa"/>
            <w:vAlign w:val="center"/>
          </w:tcPr>
          <w:p>
            <w:pPr>
              <w:pStyle w:val="12"/>
            </w:pPr>
            <w:r>
              <w:t>及时发放服务群众专项经费</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按标准发放服务群众专项经费</w:t>
            </w:r>
          </w:p>
        </w:tc>
        <w:tc>
          <w:tcPr>
            <w:tcW w:w="5386" w:type="dxa"/>
            <w:vAlign w:val="center"/>
          </w:tcPr>
          <w:p>
            <w:pPr>
              <w:pStyle w:val="12"/>
            </w:pPr>
            <w:r>
              <w:t>按标准发放服务群众专项经费</w:t>
            </w:r>
          </w:p>
        </w:tc>
        <w:tc>
          <w:tcPr>
            <w:tcW w:w="2268" w:type="dxa"/>
            <w:vAlign w:val="center"/>
          </w:tcPr>
          <w:p>
            <w:pPr>
              <w:pStyle w:val="12"/>
            </w:pPr>
            <w:r>
              <w:t>按标准发放服务群众专项经费</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保证村委会正常工作开展</w:t>
            </w:r>
          </w:p>
        </w:tc>
        <w:tc>
          <w:tcPr>
            <w:tcW w:w="5386" w:type="dxa"/>
            <w:vAlign w:val="center"/>
          </w:tcPr>
          <w:p>
            <w:pPr>
              <w:pStyle w:val="12"/>
            </w:pPr>
            <w:r>
              <w:t>保证村委会正常工作开展</w:t>
            </w:r>
          </w:p>
        </w:tc>
        <w:tc>
          <w:tcPr>
            <w:tcW w:w="2268" w:type="dxa"/>
            <w:vAlign w:val="center"/>
          </w:tcPr>
          <w:p>
            <w:pPr>
              <w:pStyle w:val="12"/>
            </w:pPr>
            <w:r>
              <w:t>保证村委会正常工作开展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加强村委会工作人员归属感保持干部稳定</w:t>
            </w:r>
          </w:p>
        </w:tc>
        <w:tc>
          <w:tcPr>
            <w:tcW w:w="5386" w:type="dxa"/>
            <w:vAlign w:val="center"/>
          </w:tcPr>
          <w:p>
            <w:pPr>
              <w:pStyle w:val="12"/>
            </w:pPr>
            <w:r>
              <w:t>加强工作人员归属感保持干部稳定</w:t>
            </w:r>
          </w:p>
        </w:tc>
        <w:tc>
          <w:tcPr>
            <w:tcW w:w="2268" w:type="dxa"/>
            <w:vAlign w:val="center"/>
          </w:tcPr>
          <w:p>
            <w:pPr>
              <w:pStyle w:val="12"/>
            </w:pPr>
            <w:r>
              <w:t>加强工作人员归属感保持干部稳定</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≥100%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17、高速公路绿化占地补偿绩效目标表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13012726P00E0TU100049</w:t>
            </w:r>
          </w:p>
        </w:tc>
        <w:tc>
          <w:tcPr>
            <w:tcW w:w="2835" w:type="dxa"/>
            <w:vAlign w:val="center"/>
          </w:tcPr>
          <w:p>
            <w:pPr>
              <w:pStyle w:val="10"/>
            </w:pPr>
            <w:r>
              <w:t>项目名称</w:t>
            </w:r>
          </w:p>
        </w:tc>
        <w:tc>
          <w:tcPr>
            <w:tcW w:w="6095" w:type="dxa"/>
            <w:gridSpan w:val="3"/>
            <w:vAlign w:val="center"/>
          </w:tcPr>
          <w:p>
            <w:pPr>
              <w:pStyle w:val="12"/>
            </w:pPr>
            <w:r>
              <w:t>高速公路绿化占地补偿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102.07</w:t>
            </w:r>
          </w:p>
        </w:tc>
        <w:tc>
          <w:tcPr>
            <w:tcW w:w="2835" w:type="dxa"/>
            <w:vAlign w:val="center"/>
          </w:tcPr>
          <w:p>
            <w:pPr>
              <w:pStyle w:val="10"/>
            </w:pPr>
            <w:r>
              <w:t>其中：财政    资金</w:t>
            </w:r>
          </w:p>
        </w:tc>
        <w:tc>
          <w:tcPr>
            <w:tcW w:w="2551" w:type="dxa"/>
            <w:vAlign w:val="center"/>
          </w:tcPr>
          <w:p>
            <w:pPr>
              <w:pStyle w:val="12"/>
            </w:pPr>
            <w:r>
              <w:t>102.07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102.07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850.62亩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1020744元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18、槐河南岸修建河堤占地补偿绩效目标表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13012726P003F6510004K</w:t>
            </w:r>
          </w:p>
        </w:tc>
        <w:tc>
          <w:tcPr>
            <w:tcW w:w="2835" w:type="dxa"/>
            <w:vAlign w:val="center"/>
          </w:tcPr>
          <w:p>
            <w:pPr>
              <w:pStyle w:val="10"/>
            </w:pPr>
            <w:r>
              <w:t>项目名称</w:t>
            </w:r>
          </w:p>
        </w:tc>
        <w:tc>
          <w:tcPr>
            <w:tcW w:w="6095" w:type="dxa"/>
            <w:gridSpan w:val="3"/>
            <w:vAlign w:val="center"/>
          </w:tcPr>
          <w:p>
            <w:pPr>
              <w:pStyle w:val="12"/>
            </w:pPr>
            <w:r>
              <w:t>槐河南岸修建河堤占地补偿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3.69</w:t>
            </w:r>
          </w:p>
        </w:tc>
        <w:tc>
          <w:tcPr>
            <w:tcW w:w="2835" w:type="dxa"/>
            <w:vAlign w:val="center"/>
          </w:tcPr>
          <w:p>
            <w:pPr>
              <w:pStyle w:val="10"/>
            </w:pPr>
            <w:r>
              <w:t>其中：财政    资金</w:t>
            </w:r>
          </w:p>
        </w:tc>
        <w:tc>
          <w:tcPr>
            <w:tcW w:w="2551" w:type="dxa"/>
            <w:vAlign w:val="center"/>
          </w:tcPr>
          <w:p>
            <w:pPr>
              <w:pStyle w:val="12"/>
            </w:pPr>
            <w:r>
              <w:t>3.69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3.69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23.04亩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36867.2元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19、槐河新修河道堤顶路占地补偿绩效目标表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13012726P000002100024</w:t>
            </w:r>
          </w:p>
        </w:tc>
        <w:tc>
          <w:tcPr>
            <w:tcW w:w="2835" w:type="dxa"/>
            <w:vAlign w:val="center"/>
          </w:tcPr>
          <w:p>
            <w:pPr>
              <w:pStyle w:val="10"/>
            </w:pPr>
            <w:r>
              <w:t>项目名称</w:t>
            </w:r>
          </w:p>
        </w:tc>
        <w:tc>
          <w:tcPr>
            <w:tcW w:w="6095" w:type="dxa"/>
            <w:gridSpan w:val="3"/>
            <w:vAlign w:val="center"/>
          </w:tcPr>
          <w:p>
            <w:pPr>
              <w:pStyle w:val="12"/>
            </w:pPr>
            <w:r>
              <w:t>槐河新修河道堤顶路占地补偿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34.99</w:t>
            </w:r>
          </w:p>
        </w:tc>
        <w:tc>
          <w:tcPr>
            <w:tcW w:w="2835" w:type="dxa"/>
            <w:vAlign w:val="center"/>
          </w:tcPr>
          <w:p>
            <w:pPr>
              <w:pStyle w:val="10"/>
            </w:pPr>
            <w:r>
              <w:t>其中：财政    资金</w:t>
            </w:r>
          </w:p>
        </w:tc>
        <w:tc>
          <w:tcPr>
            <w:tcW w:w="2551" w:type="dxa"/>
            <w:vAlign w:val="center"/>
          </w:tcPr>
          <w:p>
            <w:pPr>
              <w:pStyle w:val="12"/>
            </w:pPr>
            <w:r>
              <w:t>34.99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34.99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182.23亩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≥349881.6元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20、垃圾中转站占地补偿绩效目标表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13012726P00D42910002T</w:t>
            </w:r>
          </w:p>
        </w:tc>
        <w:tc>
          <w:tcPr>
            <w:tcW w:w="2835" w:type="dxa"/>
            <w:vAlign w:val="center"/>
          </w:tcPr>
          <w:p>
            <w:pPr>
              <w:pStyle w:val="10"/>
            </w:pPr>
            <w:r>
              <w:t>项目名称</w:t>
            </w:r>
          </w:p>
        </w:tc>
        <w:tc>
          <w:tcPr>
            <w:tcW w:w="6095" w:type="dxa"/>
            <w:gridSpan w:val="3"/>
            <w:vAlign w:val="center"/>
          </w:tcPr>
          <w:p>
            <w:pPr>
              <w:pStyle w:val="12"/>
            </w:pPr>
            <w:r>
              <w:t>垃圾中转站占地补偿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0.84</w:t>
            </w:r>
          </w:p>
        </w:tc>
        <w:tc>
          <w:tcPr>
            <w:tcW w:w="2835" w:type="dxa"/>
            <w:vAlign w:val="center"/>
          </w:tcPr>
          <w:p>
            <w:pPr>
              <w:pStyle w:val="10"/>
            </w:pPr>
            <w:r>
              <w:t>其中：财政    资金</w:t>
            </w:r>
          </w:p>
        </w:tc>
        <w:tc>
          <w:tcPr>
            <w:tcW w:w="2551" w:type="dxa"/>
            <w:vAlign w:val="center"/>
          </w:tcPr>
          <w:p>
            <w:pPr>
              <w:pStyle w:val="12"/>
            </w:pPr>
            <w:r>
              <w:t>0.84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0.84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4.37亩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8390.4元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21、离任农村党组织书记生活补贴绩效目标表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13012726P00000310036U</w:t>
            </w:r>
          </w:p>
        </w:tc>
        <w:tc>
          <w:tcPr>
            <w:tcW w:w="2835" w:type="dxa"/>
            <w:vAlign w:val="center"/>
          </w:tcPr>
          <w:p>
            <w:pPr>
              <w:pStyle w:val="10"/>
            </w:pPr>
            <w:r>
              <w:t>项目名称</w:t>
            </w:r>
          </w:p>
        </w:tc>
        <w:tc>
          <w:tcPr>
            <w:tcW w:w="6095" w:type="dxa"/>
            <w:gridSpan w:val="3"/>
            <w:vAlign w:val="center"/>
          </w:tcPr>
          <w:p>
            <w:pPr>
              <w:pStyle w:val="12"/>
            </w:pPr>
            <w:r>
              <w:t>离任农村党组织书记生活补贴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16.42</w:t>
            </w:r>
          </w:p>
        </w:tc>
        <w:tc>
          <w:tcPr>
            <w:tcW w:w="2835" w:type="dxa"/>
            <w:vAlign w:val="center"/>
          </w:tcPr>
          <w:p>
            <w:pPr>
              <w:pStyle w:val="10"/>
            </w:pPr>
            <w:r>
              <w:t>其中：财政    资金</w:t>
            </w:r>
          </w:p>
        </w:tc>
        <w:tc>
          <w:tcPr>
            <w:tcW w:w="2551" w:type="dxa"/>
            <w:vAlign w:val="center"/>
          </w:tcPr>
          <w:p>
            <w:pPr>
              <w:pStyle w:val="12"/>
            </w:pPr>
            <w:r>
              <w:t>16.42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改善补助人们的生活水平，提高生活质量，使个人得到应有的补贴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4.11</w:t>
            </w:r>
          </w:p>
        </w:tc>
        <w:tc>
          <w:tcPr>
            <w:tcW w:w="2835" w:type="dxa"/>
            <w:vAlign w:val="center"/>
          </w:tcPr>
          <w:p>
            <w:pPr>
              <w:pStyle w:val="13"/>
            </w:pPr>
            <w:r>
              <w:t>8.21</w:t>
            </w:r>
          </w:p>
        </w:tc>
        <w:tc>
          <w:tcPr>
            <w:tcW w:w="2551" w:type="dxa"/>
            <w:vAlign w:val="center"/>
          </w:tcPr>
          <w:p>
            <w:pPr>
              <w:pStyle w:val="13"/>
            </w:pPr>
            <w:r>
              <w:t>12.32</w:t>
            </w:r>
          </w:p>
        </w:tc>
        <w:tc>
          <w:tcPr>
            <w:tcW w:w="3544" w:type="dxa"/>
            <w:gridSpan w:val="2"/>
            <w:vAlign w:val="center"/>
          </w:tcPr>
          <w:p>
            <w:pPr>
              <w:pStyle w:val="13"/>
            </w:pPr>
            <w:r>
              <w:t>16.42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1.改善补助人们的生活水平，提高生活质量，使个人得到应有的补贴</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补贴人数</w:t>
            </w:r>
          </w:p>
        </w:tc>
        <w:tc>
          <w:tcPr>
            <w:tcW w:w="5386" w:type="dxa"/>
            <w:vAlign w:val="center"/>
          </w:tcPr>
          <w:p>
            <w:pPr>
              <w:pStyle w:val="12"/>
            </w:pPr>
            <w:r>
              <w:t>补贴的人数</w:t>
            </w:r>
          </w:p>
        </w:tc>
        <w:tc>
          <w:tcPr>
            <w:tcW w:w="2268" w:type="dxa"/>
            <w:vAlign w:val="center"/>
          </w:tcPr>
          <w:p>
            <w:pPr>
              <w:pStyle w:val="12"/>
            </w:pPr>
            <w:r>
              <w:t>≥51人</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补贴合规率</w:t>
            </w:r>
          </w:p>
        </w:tc>
        <w:tc>
          <w:tcPr>
            <w:tcW w:w="5386" w:type="dxa"/>
            <w:vAlign w:val="center"/>
          </w:tcPr>
          <w:p>
            <w:pPr>
              <w:pStyle w:val="12"/>
            </w:pPr>
            <w:r>
              <w:t>补贴合规率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资金发放准时率</w:t>
            </w:r>
          </w:p>
        </w:tc>
        <w:tc>
          <w:tcPr>
            <w:tcW w:w="5386" w:type="dxa"/>
            <w:vAlign w:val="center"/>
          </w:tcPr>
          <w:p>
            <w:pPr>
              <w:pStyle w:val="12"/>
            </w:pPr>
            <w:r>
              <w:t>按季发放</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预算成本</w:t>
            </w:r>
          </w:p>
        </w:tc>
        <w:tc>
          <w:tcPr>
            <w:tcW w:w="5386" w:type="dxa"/>
            <w:vAlign w:val="center"/>
          </w:tcPr>
          <w:p>
            <w:pPr>
              <w:pStyle w:val="12"/>
            </w:pPr>
            <w:r>
              <w:t>预算成本</w:t>
            </w:r>
          </w:p>
        </w:tc>
        <w:tc>
          <w:tcPr>
            <w:tcW w:w="2268" w:type="dxa"/>
            <w:vAlign w:val="center"/>
          </w:tcPr>
          <w:p>
            <w:pPr>
              <w:pStyle w:val="12"/>
            </w:pPr>
            <w:r>
              <w:t>≥16.42万元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改善生活水平</w:t>
            </w:r>
          </w:p>
        </w:tc>
        <w:tc>
          <w:tcPr>
            <w:tcW w:w="5386" w:type="dxa"/>
            <w:vAlign w:val="center"/>
          </w:tcPr>
          <w:p>
            <w:pPr>
              <w:pStyle w:val="12"/>
            </w:pPr>
            <w:r>
              <w:t>生活水平情况</w:t>
            </w:r>
          </w:p>
        </w:tc>
        <w:tc>
          <w:tcPr>
            <w:tcW w:w="2268" w:type="dxa"/>
            <w:vAlign w:val="center"/>
          </w:tcPr>
          <w:p>
            <w:pPr>
              <w:pStyle w:val="12"/>
            </w:pPr>
            <w:r>
              <w:t>有所改善</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保障离任人员生活</w:t>
            </w:r>
          </w:p>
        </w:tc>
        <w:tc>
          <w:tcPr>
            <w:tcW w:w="5386" w:type="dxa"/>
            <w:vAlign w:val="center"/>
          </w:tcPr>
          <w:p>
            <w:pPr>
              <w:pStyle w:val="12"/>
            </w:pPr>
            <w:r>
              <w:t>保障离任人员生活</w:t>
            </w:r>
          </w:p>
        </w:tc>
        <w:tc>
          <w:tcPr>
            <w:tcW w:w="2268" w:type="dxa"/>
            <w:vAlign w:val="center"/>
          </w:tcPr>
          <w:p>
            <w:pPr>
              <w:pStyle w:val="12"/>
            </w:pPr>
            <w:r>
              <w:t>有所提升</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5386" w:type="dxa"/>
            <w:vAlign w:val="center"/>
          </w:tcPr>
          <w:p>
            <w:pPr>
              <w:pStyle w:val="12"/>
            </w:pPr>
            <w:r>
              <w:t>维护社会稳定</w:t>
            </w:r>
          </w:p>
        </w:tc>
        <w:tc>
          <w:tcPr>
            <w:tcW w:w="2268" w:type="dxa"/>
            <w:vAlign w:val="center"/>
          </w:tcPr>
          <w:p>
            <w:pPr>
              <w:pStyle w:val="12"/>
            </w:pPr>
            <w:r>
              <w:t>维护稳定</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≥100%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22、马村大棚园区道路硬化占地补偿绩效目标表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13012726P0009B0100045</w:t>
            </w:r>
          </w:p>
        </w:tc>
        <w:tc>
          <w:tcPr>
            <w:tcW w:w="2835" w:type="dxa"/>
            <w:vAlign w:val="center"/>
          </w:tcPr>
          <w:p>
            <w:pPr>
              <w:pStyle w:val="10"/>
            </w:pPr>
            <w:r>
              <w:t>项目名称</w:t>
            </w:r>
          </w:p>
        </w:tc>
        <w:tc>
          <w:tcPr>
            <w:tcW w:w="6095" w:type="dxa"/>
            <w:gridSpan w:val="3"/>
            <w:vAlign w:val="center"/>
          </w:tcPr>
          <w:p>
            <w:pPr>
              <w:pStyle w:val="12"/>
            </w:pPr>
            <w:r>
              <w:t>马村大棚园区道路硬化占地补偿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0.59</w:t>
            </w:r>
          </w:p>
        </w:tc>
        <w:tc>
          <w:tcPr>
            <w:tcW w:w="2835" w:type="dxa"/>
            <w:vAlign w:val="center"/>
          </w:tcPr>
          <w:p>
            <w:pPr>
              <w:pStyle w:val="10"/>
            </w:pPr>
            <w:r>
              <w:t>其中：财政    资金</w:t>
            </w:r>
          </w:p>
        </w:tc>
        <w:tc>
          <w:tcPr>
            <w:tcW w:w="2551" w:type="dxa"/>
            <w:vAlign w:val="center"/>
          </w:tcPr>
          <w:p>
            <w:pPr>
              <w:pStyle w:val="12"/>
            </w:pPr>
            <w:r>
              <w:t>0.59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0.59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3.7亩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5920元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23、农业基础设施建设绩效目标表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13012726P00002810004U</w:t>
            </w:r>
          </w:p>
        </w:tc>
        <w:tc>
          <w:tcPr>
            <w:tcW w:w="2835" w:type="dxa"/>
            <w:vAlign w:val="center"/>
          </w:tcPr>
          <w:p>
            <w:pPr>
              <w:pStyle w:val="10"/>
            </w:pPr>
            <w:r>
              <w:t>项目名称</w:t>
            </w:r>
          </w:p>
        </w:tc>
        <w:tc>
          <w:tcPr>
            <w:tcW w:w="6095" w:type="dxa"/>
            <w:gridSpan w:val="3"/>
            <w:vAlign w:val="center"/>
          </w:tcPr>
          <w:p>
            <w:pPr>
              <w:pStyle w:val="12"/>
            </w:pPr>
            <w:r>
              <w:t>农业基础设施建设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100.00</w:t>
            </w:r>
          </w:p>
        </w:tc>
        <w:tc>
          <w:tcPr>
            <w:tcW w:w="2835" w:type="dxa"/>
            <w:vAlign w:val="center"/>
          </w:tcPr>
          <w:p>
            <w:pPr>
              <w:pStyle w:val="10"/>
            </w:pPr>
            <w:r>
              <w:t>其中：财政    资金</w:t>
            </w:r>
          </w:p>
        </w:tc>
        <w:tc>
          <w:tcPr>
            <w:tcW w:w="2551" w:type="dxa"/>
            <w:vAlign w:val="center"/>
          </w:tcPr>
          <w:p>
            <w:pPr>
              <w:pStyle w:val="12"/>
            </w:pPr>
            <w:r>
              <w:t>100.00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建设农业基础设施，提升村民生活水平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1.建设农业基础设施，提升村民生活水平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受益村数</w:t>
            </w:r>
          </w:p>
        </w:tc>
        <w:tc>
          <w:tcPr>
            <w:tcW w:w="5386" w:type="dxa"/>
            <w:vAlign w:val="center"/>
          </w:tcPr>
          <w:p>
            <w:pPr>
              <w:pStyle w:val="12"/>
            </w:pPr>
            <w:r>
              <w:t>实际受益村</w:t>
            </w:r>
          </w:p>
        </w:tc>
        <w:tc>
          <w:tcPr>
            <w:tcW w:w="2268" w:type="dxa"/>
            <w:vAlign w:val="center"/>
          </w:tcPr>
          <w:p>
            <w:pPr>
              <w:pStyle w:val="12"/>
            </w:pPr>
            <w:r>
              <w:t>11个</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≥100万元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有所提升</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≥100%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24、石桥焊材道路占地补偿绩效目标表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13012726P006ED2100045</w:t>
            </w:r>
          </w:p>
        </w:tc>
        <w:tc>
          <w:tcPr>
            <w:tcW w:w="2835" w:type="dxa"/>
            <w:vAlign w:val="center"/>
          </w:tcPr>
          <w:p>
            <w:pPr>
              <w:pStyle w:val="10"/>
            </w:pPr>
            <w:r>
              <w:t>项目名称</w:t>
            </w:r>
          </w:p>
        </w:tc>
        <w:tc>
          <w:tcPr>
            <w:tcW w:w="6095" w:type="dxa"/>
            <w:gridSpan w:val="3"/>
            <w:vAlign w:val="center"/>
          </w:tcPr>
          <w:p>
            <w:pPr>
              <w:pStyle w:val="12"/>
            </w:pPr>
            <w:r>
              <w:t>石桥焊材道路占地补偿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3.21</w:t>
            </w:r>
          </w:p>
        </w:tc>
        <w:tc>
          <w:tcPr>
            <w:tcW w:w="2835" w:type="dxa"/>
            <w:vAlign w:val="center"/>
          </w:tcPr>
          <w:p>
            <w:pPr>
              <w:pStyle w:val="10"/>
            </w:pPr>
            <w:r>
              <w:t>其中：财政    资金</w:t>
            </w:r>
          </w:p>
        </w:tc>
        <w:tc>
          <w:tcPr>
            <w:tcW w:w="2551" w:type="dxa"/>
            <w:vAlign w:val="center"/>
          </w:tcPr>
          <w:p>
            <w:pPr>
              <w:pStyle w:val="12"/>
            </w:pPr>
            <w:r>
              <w:t>3.21</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3.21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16.7亩</w:t>
            </w:r>
          </w:p>
        </w:tc>
        <w:tc>
          <w:tcPr>
            <w:tcW w:w="1276"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32064元</w:t>
            </w:r>
          </w:p>
        </w:tc>
        <w:tc>
          <w:tcPr>
            <w:tcW w:w="1276"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25、石桥焊材二期占地补偿绩效目标表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13012726P00841Y100045</w:t>
            </w:r>
          </w:p>
        </w:tc>
        <w:tc>
          <w:tcPr>
            <w:tcW w:w="2835" w:type="dxa"/>
            <w:vAlign w:val="center"/>
          </w:tcPr>
          <w:p>
            <w:pPr>
              <w:pStyle w:val="10"/>
            </w:pPr>
            <w:r>
              <w:t>项目名称</w:t>
            </w:r>
          </w:p>
        </w:tc>
        <w:tc>
          <w:tcPr>
            <w:tcW w:w="6095" w:type="dxa"/>
            <w:gridSpan w:val="3"/>
            <w:vAlign w:val="center"/>
          </w:tcPr>
          <w:p>
            <w:pPr>
              <w:pStyle w:val="12"/>
            </w:pPr>
            <w:r>
              <w:t>石桥焊材二期占地补偿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9.50</w:t>
            </w:r>
          </w:p>
        </w:tc>
        <w:tc>
          <w:tcPr>
            <w:tcW w:w="2835" w:type="dxa"/>
            <w:vAlign w:val="center"/>
          </w:tcPr>
          <w:p>
            <w:pPr>
              <w:pStyle w:val="10"/>
            </w:pPr>
            <w:r>
              <w:t>其中：财政    资金</w:t>
            </w:r>
          </w:p>
        </w:tc>
        <w:tc>
          <w:tcPr>
            <w:tcW w:w="2551" w:type="dxa"/>
            <w:vAlign w:val="center"/>
          </w:tcPr>
          <w:p>
            <w:pPr>
              <w:pStyle w:val="12"/>
            </w:pPr>
            <w:r>
              <w:t>9.50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9.50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49.49亩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95020.8元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26、石桥焊材占地补偿绩效目标表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13012726P0074G710004C</w:t>
            </w:r>
          </w:p>
        </w:tc>
        <w:tc>
          <w:tcPr>
            <w:tcW w:w="2835" w:type="dxa"/>
            <w:vAlign w:val="center"/>
          </w:tcPr>
          <w:p>
            <w:pPr>
              <w:pStyle w:val="10"/>
            </w:pPr>
            <w:r>
              <w:t>项目名称</w:t>
            </w:r>
          </w:p>
        </w:tc>
        <w:tc>
          <w:tcPr>
            <w:tcW w:w="6095" w:type="dxa"/>
            <w:gridSpan w:val="3"/>
            <w:vAlign w:val="center"/>
          </w:tcPr>
          <w:p>
            <w:pPr>
              <w:pStyle w:val="12"/>
            </w:pPr>
            <w:r>
              <w:t>石桥焊材占地补偿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11.08</w:t>
            </w:r>
          </w:p>
        </w:tc>
        <w:tc>
          <w:tcPr>
            <w:tcW w:w="2835" w:type="dxa"/>
            <w:vAlign w:val="center"/>
          </w:tcPr>
          <w:p>
            <w:pPr>
              <w:pStyle w:val="10"/>
            </w:pPr>
            <w:r>
              <w:t>其中：财政    资金</w:t>
            </w:r>
          </w:p>
        </w:tc>
        <w:tc>
          <w:tcPr>
            <w:tcW w:w="2551" w:type="dxa"/>
            <w:vAlign w:val="center"/>
          </w:tcPr>
          <w:p>
            <w:pPr>
              <w:pStyle w:val="12"/>
            </w:pPr>
            <w:r>
              <w:t>11.08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11.08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57.7亩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110784元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27、万盛美公司项目占地补偿绩效目标表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13012726P00P0BA10006T</w:t>
            </w:r>
          </w:p>
        </w:tc>
        <w:tc>
          <w:tcPr>
            <w:tcW w:w="2835" w:type="dxa"/>
            <w:vAlign w:val="center"/>
          </w:tcPr>
          <w:p>
            <w:pPr>
              <w:pStyle w:val="10"/>
            </w:pPr>
            <w:r>
              <w:t>项目名称</w:t>
            </w:r>
          </w:p>
        </w:tc>
        <w:tc>
          <w:tcPr>
            <w:tcW w:w="6095" w:type="dxa"/>
            <w:gridSpan w:val="3"/>
            <w:vAlign w:val="center"/>
          </w:tcPr>
          <w:p>
            <w:pPr>
              <w:pStyle w:val="12"/>
            </w:pPr>
            <w:r>
              <w:t>万盛美公司项目占地补偿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7.68</w:t>
            </w:r>
          </w:p>
        </w:tc>
        <w:tc>
          <w:tcPr>
            <w:tcW w:w="2835" w:type="dxa"/>
            <w:vAlign w:val="center"/>
          </w:tcPr>
          <w:p>
            <w:pPr>
              <w:pStyle w:val="10"/>
            </w:pPr>
            <w:r>
              <w:t>其中：财政    资金</w:t>
            </w:r>
          </w:p>
        </w:tc>
        <w:tc>
          <w:tcPr>
            <w:tcW w:w="2551" w:type="dxa"/>
            <w:vAlign w:val="center"/>
          </w:tcPr>
          <w:p>
            <w:pPr>
              <w:pStyle w:val="12"/>
            </w:pPr>
            <w:r>
              <w:t>7.68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ab/>
            </w: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7.68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w:t>
            </w:r>
            <w:r>
              <w:tab/>
            </w:r>
            <w:r>
              <w:t>发放占地补偿，提升村民生活水平</w:t>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40亩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76800元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28、五百东街北延占地补偿绩效目标表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13012726P00M3EH100043</w:t>
            </w:r>
          </w:p>
        </w:tc>
        <w:tc>
          <w:tcPr>
            <w:tcW w:w="2835" w:type="dxa"/>
            <w:vAlign w:val="center"/>
          </w:tcPr>
          <w:p>
            <w:pPr>
              <w:pStyle w:val="10"/>
            </w:pPr>
            <w:r>
              <w:t>项目名称</w:t>
            </w:r>
          </w:p>
        </w:tc>
        <w:tc>
          <w:tcPr>
            <w:tcW w:w="6095" w:type="dxa"/>
            <w:gridSpan w:val="3"/>
            <w:vAlign w:val="center"/>
          </w:tcPr>
          <w:p>
            <w:pPr>
              <w:pStyle w:val="12"/>
            </w:pPr>
            <w:r>
              <w:t>五百东街北延占地补偿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4.67</w:t>
            </w:r>
          </w:p>
        </w:tc>
        <w:tc>
          <w:tcPr>
            <w:tcW w:w="2835" w:type="dxa"/>
            <w:vAlign w:val="center"/>
          </w:tcPr>
          <w:p>
            <w:pPr>
              <w:pStyle w:val="10"/>
            </w:pPr>
            <w:r>
              <w:t>其中：财政    资金</w:t>
            </w:r>
          </w:p>
        </w:tc>
        <w:tc>
          <w:tcPr>
            <w:tcW w:w="2551" w:type="dxa"/>
            <w:vAlign w:val="center"/>
          </w:tcPr>
          <w:p>
            <w:pPr>
              <w:pStyle w:val="12"/>
            </w:pPr>
            <w:r>
              <w:t>4.67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发放占地补偿，提升村民生活水平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4.67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1.发放占地补偿，提升村民生活水平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占地亩数</w:t>
            </w:r>
          </w:p>
        </w:tc>
        <w:tc>
          <w:tcPr>
            <w:tcW w:w="5386" w:type="dxa"/>
            <w:vAlign w:val="center"/>
          </w:tcPr>
          <w:p>
            <w:pPr>
              <w:pStyle w:val="12"/>
            </w:pPr>
            <w:r>
              <w:t>实际占地亩数</w:t>
            </w:r>
          </w:p>
        </w:tc>
        <w:tc>
          <w:tcPr>
            <w:tcW w:w="2268" w:type="dxa"/>
            <w:vAlign w:val="center"/>
          </w:tcPr>
          <w:p>
            <w:pPr>
              <w:pStyle w:val="12"/>
            </w:pPr>
            <w:r>
              <w:t>24.3亩</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资金发放到位率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pPr>
            <w:r>
              <w:t>100%</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拨付资金金额</w:t>
            </w:r>
          </w:p>
        </w:tc>
        <w:tc>
          <w:tcPr>
            <w:tcW w:w="2268" w:type="dxa"/>
            <w:vAlign w:val="center"/>
          </w:tcPr>
          <w:p>
            <w:pPr>
              <w:pStyle w:val="12"/>
            </w:pPr>
            <w:r>
              <w:t>46656元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促进经济发展</w:t>
            </w:r>
          </w:p>
        </w:tc>
        <w:tc>
          <w:tcPr>
            <w:tcW w:w="5386" w:type="dxa"/>
            <w:vAlign w:val="center"/>
          </w:tcPr>
          <w:p>
            <w:pPr>
              <w:pStyle w:val="12"/>
            </w:pPr>
            <w:r>
              <w:t>促进经济发展</w:t>
            </w:r>
          </w:p>
        </w:tc>
        <w:tc>
          <w:tcPr>
            <w:tcW w:w="2268" w:type="dxa"/>
            <w:vAlign w:val="center"/>
          </w:tcPr>
          <w:p>
            <w:pPr>
              <w:pStyle w:val="12"/>
            </w:pPr>
            <w:r>
              <w:t>有所发展</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w:t>
            </w:r>
          </w:p>
        </w:tc>
        <w:tc>
          <w:tcPr>
            <w:tcW w:w="1276" w:type="dxa"/>
            <w:vAlign w:val="center"/>
          </w:tcPr>
          <w:p>
            <w:pPr>
              <w:pStyle w:val="12"/>
            </w:pPr>
            <w:r>
              <w:t>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29、中韩镇东韩庄村道路硬化项目绩效目标表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13012725P00002210005Y</w:t>
            </w:r>
          </w:p>
        </w:tc>
        <w:tc>
          <w:tcPr>
            <w:tcW w:w="2835" w:type="dxa"/>
            <w:vAlign w:val="center"/>
          </w:tcPr>
          <w:p>
            <w:pPr>
              <w:pStyle w:val="10"/>
            </w:pPr>
            <w:r>
              <w:t>项目名称</w:t>
            </w:r>
          </w:p>
        </w:tc>
        <w:tc>
          <w:tcPr>
            <w:tcW w:w="6095" w:type="dxa"/>
            <w:gridSpan w:val="3"/>
            <w:vAlign w:val="center"/>
          </w:tcPr>
          <w:p>
            <w:pPr>
              <w:pStyle w:val="12"/>
            </w:pPr>
            <w:r>
              <w:t>中韩镇东韩庄村道路硬化项目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71.59</w:t>
            </w:r>
          </w:p>
        </w:tc>
        <w:tc>
          <w:tcPr>
            <w:tcW w:w="2835" w:type="dxa"/>
            <w:vAlign w:val="center"/>
          </w:tcPr>
          <w:p>
            <w:pPr>
              <w:pStyle w:val="10"/>
            </w:pPr>
            <w:r>
              <w:t>其中：财政    资金</w:t>
            </w:r>
          </w:p>
        </w:tc>
        <w:tc>
          <w:tcPr>
            <w:tcW w:w="2551" w:type="dxa"/>
            <w:vAlign w:val="center"/>
          </w:tcPr>
          <w:p>
            <w:pPr>
              <w:pStyle w:val="12"/>
            </w:pPr>
            <w:r>
              <w:t>71.59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用于中韩镇东韩庄道路硬化支出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71.59</w:t>
            </w:r>
          </w:p>
        </w:tc>
        <w:tc>
          <w:tcPr>
            <w:tcW w:w="3544" w:type="dxa"/>
            <w:gridSpan w:val="2"/>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1.方便村民出行，提升我镇道路水平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 xml:space="preserve"> 修建道路平米数</w:t>
            </w:r>
          </w:p>
        </w:tc>
        <w:tc>
          <w:tcPr>
            <w:tcW w:w="5386" w:type="dxa"/>
            <w:vAlign w:val="center"/>
          </w:tcPr>
          <w:p>
            <w:pPr>
              <w:pStyle w:val="12"/>
            </w:pPr>
            <w:r>
              <w:t xml:space="preserve"> 修建道路平米数</w:t>
            </w:r>
          </w:p>
        </w:tc>
        <w:tc>
          <w:tcPr>
            <w:tcW w:w="2268" w:type="dxa"/>
            <w:vAlign w:val="center"/>
          </w:tcPr>
          <w:p>
            <w:pPr>
              <w:pStyle w:val="12"/>
            </w:pPr>
            <w:r>
              <w:t>21530平方米</w:t>
            </w:r>
          </w:p>
        </w:tc>
        <w:tc>
          <w:tcPr>
            <w:tcW w:w="1276" w:type="dxa"/>
            <w:vAlign w:val="center"/>
          </w:tcPr>
          <w:p>
            <w:pPr>
              <w:pStyle w:val="12"/>
            </w:pPr>
            <w:r>
              <w:t>实际得分=实际完成值/绩效目标值*标准分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工程验收合格率</w:t>
            </w:r>
          </w:p>
        </w:tc>
        <w:tc>
          <w:tcPr>
            <w:tcW w:w="5386" w:type="dxa"/>
            <w:vAlign w:val="center"/>
          </w:tcPr>
          <w:p>
            <w:pPr>
              <w:pStyle w:val="12"/>
            </w:pPr>
            <w:r>
              <w:t>工程验收合格率</w:t>
            </w:r>
          </w:p>
        </w:tc>
        <w:tc>
          <w:tcPr>
            <w:tcW w:w="2268" w:type="dxa"/>
            <w:vAlign w:val="center"/>
          </w:tcPr>
          <w:p>
            <w:pPr>
              <w:pStyle w:val="12"/>
            </w:pPr>
            <w:r>
              <w:t>≥100%</w:t>
            </w:r>
          </w:p>
        </w:tc>
        <w:tc>
          <w:tcPr>
            <w:tcW w:w="1276" w:type="dxa"/>
            <w:vAlign w:val="center"/>
          </w:tcPr>
          <w:p>
            <w:pPr>
              <w:pStyle w:val="12"/>
            </w:pPr>
            <w:r>
              <w:t>实际得分=实际完成值/绩效目标值*标准分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完成工作时间</w:t>
            </w:r>
          </w:p>
        </w:tc>
        <w:tc>
          <w:tcPr>
            <w:tcW w:w="5386" w:type="dxa"/>
            <w:vAlign w:val="center"/>
          </w:tcPr>
          <w:p>
            <w:pPr>
              <w:pStyle w:val="12"/>
            </w:pPr>
            <w:r>
              <w:t>完成工作时间</w:t>
            </w:r>
          </w:p>
        </w:tc>
        <w:tc>
          <w:tcPr>
            <w:tcW w:w="2268" w:type="dxa"/>
            <w:vAlign w:val="center"/>
          </w:tcPr>
          <w:p>
            <w:pPr>
              <w:pStyle w:val="12"/>
            </w:pPr>
            <w:r>
              <w:t>年底完成</w:t>
            </w:r>
          </w:p>
        </w:tc>
        <w:tc>
          <w:tcPr>
            <w:tcW w:w="1276" w:type="dxa"/>
            <w:vAlign w:val="center"/>
          </w:tcPr>
          <w:p>
            <w:pPr>
              <w:pStyle w:val="12"/>
            </w:pPr>
            <w:r>
              <w:t>实际得分=实际完成值/绩效目标值*标准分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项目预算控制数</w:t>
            </w:r>
          </w:p>
        </w:tc>
        <w:tc>
          <w:tcPr>
            <w:tcW w:w="5386" w:type="dxa"/>
            <w:vAlign w:val="center"/>
          </w:tcPr>
          <w:p>
            <w:pPr>
              <w:pStyle w:val="12"/>
            </w:pPr>
            <w:r>
              <w:t>项目预算控制数</w:t>
            </w:r>
          </w:p>
        </w:tc>
        <w:tc>
          <w:tcPr>
            <w:tcW w:w="2268" w:type="dxa"/>
            <w:vAlign w:val="center"/>
          </w:tcPr>
          <w:p>
            <w:pPr>
              <w:pStyle w:val="12"/>
            </w:pPr>
            <w:r>
              <w:t>119万元</w:t>
            </w:r>
          </w:p>
        </w:tc>
        <w:tc>
          <w:tcPr>
            <w:tcW w:w="1276" w:type="dxa"/>
            <w:vAlign w:val="center"/>
          </w:tcPr>
          <w:p>
            <w:pPr>
              <w:pStyle w:val="12"/>
            </w:pPr>
            <w:r>
              <w:t>实际得分=实际完成值/绩效目标值*标准分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 xml:space="preserve"> 保障村民出行</w:t>
            </w:r>
          </w:p>
        </w:tc>
        <w:tc>
          <w:tcPr>
            <w:tcW w:w="5386" w:type="dxa"/>
            <w:vAlign w:val="center"/>
          </w:tcPr>
          <w:p>
            <w:pPr>
              <w:pStyle w:val="12"/>
            </w:pPr>
            <w:r>
              <w:t xml:space="preserve"> 保障村民出行</w:t>
            </w:r>
          </w:p>
        </w:tc>
        <w:tc>
          <w:tcPr>
            <w:tcW w:w="2268" w:type="dxa"/>
            <w:vAlign w:val="center"/>
          </w:tcPr>
          <w:p>
            <w:pPr>
              <w:pStyle w:val="12"/>
            </w:pPr>
            <w:r>
              <w:t>有所保障</w:t>
            </w:r>
          </w:p>
        </w:tc>
        <w:tc>
          <w:tcPr>
            <w:tcW w:w="1276" w:type="dxa"/>
            <w:vAlign w:val="center"/>
          </w:tcPr>
          <w:p>
            <w:pPr>
              <w:pStyle w:val="12"/>
            </w:pPr>
            <w:r>
              <w:t>实际得分=实际完成值/绩效目标值*标准分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对经济发展、方便大众出行影响</w:t>
            </w:r>
          </w:p>
        </w:tc>
        <w:tc>
          <w:tcPr>
            <w:tcW w:w="5386" w:type="dxa"/>
            <w:vAlign w:val="center"/>
          </w:tcPr>
          <w:p>
            <w:pPr>
              <w:pStyle w:val="12"/>
            </w:pPr>
            <w:r>
              <w:t>对经济发展、方便大众出行影响</w:t>
            </w:r>
          </w:p>
        </w:tc>
        <w:tc>
          <w:tcPr>
            <w:tcW w:w="2268" w:type="dxa"/>
            <w:vAlign w:val="center"/>
          </w:tcPr>
          <w:p>
            <w:pPr>
              <w:pStyle w:val="12"/>
            </w:pPr>
            <w:r>
              <w:t>有所影响</w:t>
            </w:r>
          </w:p>
        </w:tc>
        <w:tc>
          <w:tcPr>
            <w:tcW w:w="1276" w:type="dxa"/>
            <w:vAlign w:val="center"/>
          </w:tcPr>
          <w:p>
            <w:pPr>
              <w:pStyle w:val="12"/>
            </w:pPr>
            <w:r>
              <w:t>实际得分=实际完成值/绩效目标值*标准分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≥100%</w:t>
            </w:r>
          </w:p>
        </w:tc>
        <w:tc>
          <w:tcPr>
            <w:tcW w:w="1276" w:type="dxa"/>
            <w:vAlign w:val="center"/>
          </w:tcPr>
          <w:p>
            <w:pPr>
              <w:pStyle w:val="12"/>
            </w:pPr>
            <w:r>
              <w:t>实际得分=实际完成值/绩效目标值*标准分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765001高邑县中韩镇人民政府</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71.59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71.59</w:t>
            </w:r>
          </w:p>
        </w:tc>
        <w:tc>
          <w:tcPr>
            <w:tcW w:w="964" w:type="dxa"/>
            <w:vAlign w:val="center"/>
          </w:tcPr>
          <w:p>
            <w:pPr>
              <w:pStyle w:val="15"/>
            </w:pPr>
          </w:p>
        </w:tc>
        <w:tc>
          <w:tcPr>
            <w:tcW w:w="964" w:type="dxa"/>
            <w:vAlign w:val="center"/>
          </w:tcPr>
          <w:p>
            <w:pPr>
              <w:pStyle w:val="15"/>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高邑县中韩镇人民政府小计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71.59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71.59</w:t>
            </w:r>
          </w:p>
        </w:tc>
        <w:tc>
          <w:tcPr>
            <w:tcW w:w="964" w:type="dxa"/>
            <w:vAlign w:val="center"/>
          </w:tcPr>
          <w:p>
            <w:pPr>
              <w:pStyle w:val="15"/>
            </w:pPr>
          </w:p>
        </w:tc>
        <w:tc>
          <w:tcPr>
            <w:tcW w:w="964" w:type="dxa"/>
            <w:vAlign w:val="center"/>
          </w:tcPr>
          <w:p>
            <w:pPr>
              <w:pStyle w:val="15"/>
            </w:pPr>
            <w:r>
              <w:t>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中韩镇东韩庄村道路硬化项目</w:t>
            </w:r>
          </w:p>
        </w:tc>
        <w:tc>
          <w:tcPr>
            <w:tcW w:w="964" w:type="dxa"/>
            <w:vAlign w:val="center"/>
          </w:tcPr>
          <w:p>
            <w:pPr>
              <w:pStyle w:val="11"/>
            </w:pPr>
            <w:r>
              <w:t>71.59</w:t>
            </w:r>
          </w:p>
        </w:tc>
        <w:tc>
          <w:tcPr>
            <w:tcW w:w="1134" w:type="dxa"/>
            <w:vAlign w:val="center"/>
          </w:tcPr>
          <w:p>
            <w:pPr>
              <w:pStyle w:val="12"/>
            </w:pPr>
            <w:r>
              <w:t>公路工程施工</w:t>
            </w:r>
          </w:p>
        </w:tc>
        <w:tc>
          <w:tcPr>
            <w:tcW w:w="1134" w:type="dxa"/>
            <w:vAlign w:val="center"/>
          </w:tcPr>
          <w:p>
            <w:pPr>
              <w:pStyle w:val="12"/>
            </w:pPr>
            <w:r>
              <w:t>B02020000</w:t>
            </w:r>
          </w:p>
        </w:tc>
        <w:tc>
          <w:tcPr>
            <w:tcW w:w="709" w:type="dxa"/>
            <w:vAlign w:val="center"/>
          </w:tcPr>
          <w:p>
            <w:pPr>
              <w:pStyle w:val="13"/>
            </w:pPr>
            <w:r>
              <w:t>万元</w:t>
            </w:r>
          </w:p>
        </w:tc>
        <w:tc>
          <w:tcPr>
            <w:tcW w:w="850" w:type="dxa"/>
            <w:vAlign w:val="center"/>
          </w:tcPr>
          <w:p>
            <w:pPr>
              <w:pStyle w:val="11"/>
            </w:pPr>
            <w:r>
              <w:t>1</w:t>
            </w:r>
          </w:p>
        </w:tc>
        <w:tc>
          <w:tcPr>
            <w:tcW w:w="850" w:type="dxa"/>
            <w:vAlign w:val="center"/>
          </w:tcPr>
          <w:p>
            <w:pPr>
              <w:pStyle w:val="11"/>
            </w:pPr>
            <w:r>
              <w:t>71.59</w:t>
            </w:r>
          </w:p>
        </w:tc>
        <w:tc>
          <w:tcPr>
            <w:tcW w:w="964" w:type="dxa"/>
            <w:vAlign w:val="center"/>
          </w:tcPr>
          <w:p>
            <w:pPr>
              <w:pStyle w:val="11"/>
            </w:pPr>
            <w:r>
              <w:t>71.59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71.59</w:t>
            </w:r>
          </w:p>
        </w:tc>
        <w:tc>
          <w:tcPr>
            <w:tcW w:w="964" w:type="dxa"/>
            <w:vAlign w:val="center"/>
          </w:tcPr>
          <w:p>
            <w:pPr>
              <w:pStyle w:val="11"/>
            </w:pPr>
          </w:p>
        </w:tc>
        <w:tc>
          <w:tcPr>
            <w:tcW w:w="964" w:type="dxa"/>
            <w:vAlign w:val="center"/>
          </w:tcPr>
          <w:p>
            <w:pPr>
              <w:pStyle w:val="11"/>
            </w:pPr>
            <w:r>
              <w:t>71.59</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高邑县中韩镇人民政府上年末固定资产金额为334.84万元（详见下表）。本年度拟购置固定资产总额为0.00万元，已按要求列入政府采购预算，详见政府采购预算表。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765001高邑县中韩镇人民政府</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334.84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1、房屋（平方米）</w:t>
            </w:r>
          </w:p>
        </w:tc>
        <w:tc>
          <w:tcPr>
            <w:tcW w:w="2835" w:type="dxa"/>
            <w:vAlign w:val="center"/>
          </w:tcPr>
          <w:p>
            <w:pPr>
              <w:pStyle w:val="13"/>
            </w:pPr>
            <w:r>
              <w:t>2780</w:t>
            </w:r>
          </w:p>
        </w:tc>
        <w:tc>
          <w:tcPr>
            <w:tcW w:w="2835" w:type="dxa"/>
            <w:vAlign w:val="center"/>
          </w:tcPr>
          <w:p>
            <w:pPr>
              <w:pStyle w:val="11"/>
            </w:pPr>
            <w:r>
              <w:t>162.17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2780</w:t>
            </w:r>
          </w:p>
        </w:tc>
        <w:tc>
          <w:tcPr>
            <w:tcW w:w="2835" w:type="dxa"/>
            <w:vAlign w:val="center"/>
          </w:tcPr>
          <w:p>
            <w:pPr>
              <w:pStyle w:val="11"/>
            </w:pPr>
            <w:r>
              <w:t>162.17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14.98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4、其他固定资产</w:t>
            </w:r>
          </w:p>
        </w:tc>
        <w:tc>
          <w:tcPr>
            <w:tcW w:w="2835" w:type="dxa"/>
            <w:vAlign w:val="center"/>
          </w:tcPr>
          <w:p>
            <w:pPr>
              <w:pStyle w:val="13"/>
            </w:pPr>
            <w:r>
              <w:t>440</w:t>
            </w:r>
          </w:p>
        </w:tc>
        <w:tc>
          <w:tcPr>
            <w:tcW w:w="2835" w:type="dxa"/>
            <w:vAlign w:val="center"/>
          </w:tcPr>
          <w:p>
            <w:pPr>
              <w:pStyle w:val="11"/>
            </w:pPr>
            <w:r>
              <w:t>157.69</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52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6E44E2"/>
    <w:rsid w:val="5C7F0C2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54</Pages>
  <TotalTime>7</TotalTime>
  <ScaleCrop>false</ScaleCrop>
  <LinksUpToDate>false</LinksUpToDate>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2026-07-17T16:09:00Z</dcterms:created>
  <dc:creator>Administrator</dc:creator>
  <cp:lastModifiedBy>Administrator</cp:lastModifiedBy>
  <dcterms:modified xsi:type="dcterms:W3CDTF">2026-07-17T08:14:42Z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CF14B2209DCE47128C45E78EADDEB691</vt:lpwstr>
  </property>
</Properties>
</file>