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99C769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OLE_LINK1"/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2025年11月份行政检查台账</w:t>
      </w:r>
    </w:p>
    <w:p w14:paraId="29FABD7D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3E84C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3AF85BF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36F52E21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6E8EDC16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3315" w:type="dxa"/>
            <w:vAlign w:val="center"/>
          </w:tcPr>
          <w:p w14:paraId="3293B68A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发现问题数量</w:t>
            </w:r>
          </w:p>
        </w:tc>
        <w:tc>
          <w:tcPr>
            <w:tcW w:w="3060" w:type="dxa"/>
            <w:vAlign w:val="center"/>
          </w:tcPr>
          <w:p w14:paraId="58853AE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采取措施</w:t>
            </w:r>
          </w:p>
        </w:tc>
        <w:tc>
          <w:tcPr>
            <w:tcW w:w="1410" w:type="dxa"/>
            <w:vAlign w:val="center"/>
          </w:tcPr>
          <w:p w14:paraId="4BC07147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7036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shd w:val="clear"/>
            <w:vAlign w:val="center"/>
          </w:tcPr>
          <w:p w14:paraId="11A9C975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bookmarkStart w:id="1" w:name="_GoBack" w:colFirst="0" w:colLast="5"/>
          </w:p>
        </w:tc>
        <w:tc>
          <w:tcPr>
            <w:tcW w:w="3284" w:type="dxa"/>
            <w:shd w:val="clear"/>
            <w:vAlign w:val="center"/>
          </w:tcPr>
          <w:p w14:paraId="5DDBE9E7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高邑县博铠预拌混凝土有限公司</w:t>
            </w:r>
          </w:p>
        </w:tc>
        <w:tc>
          <w:tcPr>
            <w:tcW w:w="2146" w:type="dxa"/>
            <w:shd w:val="clear"/>
            <w:vAlign w:val="center"/>
          </w:tcPr>
          <w:p w14:paraId="0042F9CC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2"/>
                <w:szCs w:val="22"/>
                <w:u w:val="none"/>
                <w:lang w:val="en-US" w:eastAsia="zh-CN"/>
              </w:rPr>
              <w:t>2025 年11月 5日</w:t>
            </w:r>
          </w:p>
        </w:tc>
        <w:tc>
          <w:tcPr>
            <w:tcW w:w="3315" w:type="dxa"/>
            <w:shd w:val="clear"/>
            <w:vAlign w:val="center"/>
          </w:tcPr>
          <w:p w14:paraId="461E305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3060" w:type="dxa"/>
            <w:shd w:val="clear"/>
            <w:vAlign w:val="center"/>
          </w:tcPr>
          <w:p w14:paraId="182DC31D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/>
            <w:vAlign w:val="center"/>
          </w:tcPr>
          <w:p w14:paraId="6B8B37B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tr w14:paraId="17F5C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shd w:val="clear"/>
            <w:vAlign w:val="center"/>
          </w:tcPr>
          <w:p w14:paraId="7346FA5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3284" w:type="dxa"/>
            <w:shd w:val="clear"/>
            <w:vAlign w:val="center"/>
          </w:tcPr>
          <w:p w14:paraId="7E2283A2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石家庄市龙力化工有限公司</w:t>
            </w:r>
          </w:p>
        </w:tc>
        <w:tc>
          <w:tcPr>
            <w:tcW w:w="2146" w:type="dxa"/>
            <w:shd w:val="clear"/>
            <w:vAlign w:val="center"/>
          </w:tcPr>
          <w:p w14:paraId="6006A409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default"/>
                <w:vertAlign w:val="baseline"/>
                <w:lang w:val="en-US" w:eastAsia="zh-CN"/>
              </w:rPr>
              <w:t>2025 年11月 13日</w:t>
            </w:r>
          </w:p>
        </w:tc>
        <w:tc>
          <w:tcPr>
            <w:tcW w:w="3315" w:type="dxa"/>
            <w:shd w:val="clear"/>
            <w:vAlign w:val="center"/>
          </w:tcPr>
          <w:p w14:paraId="08F66703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3060" w:type="dxa"/>
            <w:shd w:val="clear"/>
            <w:vAlign w:val="center"/>
          </w:tcPr>
          <w:p w14:paraId="4B3F9B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责令限期整改</w:t>
            </w:r>
          </w:p>
        </w:tc>
        <w:tc>
          <w:tcPr>
            <w:tcW w:w="1410" w:type="dxa"/>
            <w:shd w:val="clear"/>
            <w:vAlign w:val="center"/>
          </w:tcPr>
          <w:p w14:paraId="745BACDA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已整改</w:t>
            </w:r>
          </w:p>
        </w:tc>
      </w:tr>
      <w:bookmarkEnd w:id="1"/>
      <w:tr w14:paraId="58EDEC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429EDD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4AEC67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0635BB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78D18B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23E97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07B59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 w14:paraId="55F501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1D9612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30ED66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73F6C2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4407952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FA34416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410" w:type="dxa"/>
            <w:vAlign w:val="center"/>
          </w:tcPr>
          <w:p w14:paraId="1A21CD6E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bookmarkEnd w:id="0"/>
    </w:tbl>
    <w:p w14:paraId="332705FF"/>
    <w:p w14:paraId="66D5B493"/>
    <w:p w14:paraId="383598F4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E42B8"/>
    <w:rsid w:val="0260556F"/>
    <w:rsid w:val="075E0D4B"/>
    <w:rsid w:val="0C983F66"/>
    <w:rsid w:val="16A1359E"/>
    <w:rsid w:val="19FA5B86"/>
    <w:rsid w:val="1D6258A2"/>
    <w:rsid w:val="1F9E37DE"/>
    <w:rsid w:val="2AA20355"/>
    <w:rsid w:val="311C6A3F"/>
    <w:rsid w:val="32227255"/>
    <w:rsid w:val="38153823"/>
    <w:rsid w:val="3ACA428E"/>
    <w:rsid w:val="3BFF41E4"/>
    <w:rsid w:val="3F3D05AF"/>
    <w:rsid w:val="49EA5808"/>
    <w:rsid w:val="4BB53E65"/>
    <w:rsid w:val="56EC566A"/>
    <w:rsid w:val="574565D0"/>
    <w:rsid w:val="57C13770"/>
    <w:rsid w:val="5E8F6AF1"/>
    <w:rsid w:val="6A2627B9"/>
    <w:rsid w:val="6B251DCB"/>
    <w:rsid w:val="740253E4"/>
    <w:rsid w:val="759F508D"/>
    <w:rsid w:val="7B4D7639"/>
    <w:rsid w:val="7DE36933"/>
    <w:rsid w:val="7F514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178</Characters>
  <Lines>0</Lines>
  <Paragraphs>0</Paragraphs>
  <TotalTime>0</TotalTime>
  <ScaleCrop>false</ScaleCrop>
  <LinksUpToDate>false</LinksUpToDate>
  <CharactersWithSpaces>185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cp:lastPrinted>2024-12-27T06:25:00Z</cp:lastPrinted>
  <dcterms:modified xsi:type="dcterms:W3CDTF">2025-12-24T08:42:28Z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CA59664BA1D5466BA2D4318AD7A35E05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