
<file path=[Content_Types].xml><?xml version="1.0" encoding="utf-8"?>
<Types xmlns="http://schemas.openxmlformats.org/package/2006/content-types">
  <Default Extension="xml" ContentType="application/xml"/>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18303B">
      <w:r>
        <mc:AlternateContent>
          <mc:Choice Requires="wps">
            <w:drawing>
              <wp:anchor distT="0" distB="0" distL="114300" distR="114300" simplePos="0" relativeHeight="251665408"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1BF4D7">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5408;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14:paraId="4D1BF4D7">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6432"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5"/>
                    <a:stretch>
                      <a:fillRect/>
                    </a:stretch>
                  </pic:blipFill>
                  <pic:spPr>
                    <a:xfrm>
                      <a:off x="0" y="0"/>
                      <a:ext cx="7592060" cy="10739755"/>
                    </a:xfrm>
                    <a:prstGeom prst="rect">
                      <a:avLst/>
                    </a:prstGeom>
                  </pic:spPr>
                </pic:pic>
              </a:graphicData>
            </a:graphic>
          </wp:anchor>
        </w:drawing>
      </w:r>
      <w:r>
        <w:br w:type="page"/>
      </w:r>
    </w:p>
    <w:p w14:paraId="391F992F">
      <w:pPr>
        <w:rPr>
          <w:rFonts w:hint="eastAsia" w:ascii="黑体" w:hAnsi="黑体" w:eastAsia="黑体" w:cs="黑体"/>
          <w:sz w:val="72"/>
          <w:szCs w:val="96"/>
          <w:lang w:eastAsia="zh-CN"/>
        </w:rPr>
      </w:pPr>
    </w:p>
    <w:p w14:paraId="367ABC13">
      <w:pPr>
        <w:rPr>
          <w:rFonts w:hint="eastAsia" w:ascii="黑体" w:hAnsi="黑体" w:eastAsia="黑体" w:cs="黑体"/>
          <w:sz w:val="72"/>
          <w:szCs w:val="96"/>
          <w:lang w:eastAsia="zh-CN"/>
        </w:rPr>
      </w:pPr>
    </w:p>
    <w:p w14:paraId="6F932933">
      <w:pPr>
        <w:rPr>
          <w:rFonts w:ascii="黑体" w:hAnsi="黑体" w:eastAsia="黑体" w:cs="黑体"/>
          <w:sz w:val="72"/>
          <w:szCs w:val="96"/>
        </w:rPr>
      </w:pPr>
      <w:r>
        <w:rPr>
          <w:rFonts w:hint="eastAsia" w:ascii="黑体" w:hAnsi="黑体" w:eastAsia="黑体" w:cs="黑体"/>
          <w:sz w:val="72"/>
          <w:szCs w:val="96"/>
        </w:rPr>
        <w:t>2020年度部门决算公开文本</w:t>
      </w:r>
    </w:p>
    <w:p w14:paraId="6D9D1057">
      <w:pPr>
        <w:spacing w:line="360" w:lineRule="auto"/>
        <w:jc w:val="center"/>
        <w:rPr>
          <w:rFonts w:ascii="黑体" w:hAnsi="黑体" w:eastAsia="黑体" w:cs="黑体"/>
          <w:sz w:val="56"/>
          <w:szCs w:val="72"/>
        </w:rPr>
      </w:pPr>
    </w:p>
    <w:p w14:paraId="03A7A52B">
      <w:pPr>
        <w:spacing w:line="600" w:lineRule="auto"/>
        <w:jc w:val="center"/>
        <w:rPr>
          <w:rFonts w:ascii="黑体" w:hAnsi="黑体" w:eastAsia="黑体" w:cs="黑体"/>
          <w:sz w:val="56"/>
          <w:szCs w:val="72"/>
        </w:rPr>
      </w:pPr>
    </w:p>
    <w:p w14:paraId="22C07C57">
      <w:pPr>
        <w:spacing w:line="600" w:lineRule="auto"/>
        <w:jc w:val="center"/>
        <w:rPr>
          <w:rFonts w:ascii="黑体" w:hAnsi="黑体" w:eastAsia="黑体" w:cs="黑体"/>
          <w:sz w:val="56"/>
          <w:szCs w:val="72"/>
        </w:rPr>
      </w:pPr>
    </w:p>
    <w:p w14:paraId="10B94831">
      <w:pPr>
        <w:spacing w:line="600" w:lineRule="auto"/>
        <w:jc w:val="center"/>
        <w:rPr>
          <w:rFonts w:ascii="黑体" w:hAnsi="黑体" w:eastAsia="黑体" w:cs="黑体"/>
          <w:sz w:val="56"/>
          <w:szCs w:val="72"/>
        </w:rPr>
      </w:pPr>
    </w:p>
    <w:p w14:paraId="2190ADB9">
      <w:pPr>
        <w:spacing w:line="600" w:lineRule="auto"/>
        <w:jc w:val="center"/>
        <w:rPr>
          <w:rFonts w:ascii="黑体" w:hAnsi="黑体" w:eastAsia="黑体" w:cs="黑体"/>
          <w:sz w:val="56"/>
          <w:szCs w:val="72"/>
        </w:rPr>
      </w:pPr>
    </w:p>
    <w:p w14:paraId="1262671B">
      <w:pPr>
        <w:spacing w:line="480" w:lineRule="auto"/>
        <w:jc w:val="center"/>
        <w:rPr>
          <w:rFonts w:ascii="黑体" w:hAnsi="黑体" w:eastAsia="黑体" w:cs="黑体"/>
          <w:sz w:val="56"/>
          <w:szCs w:val="72"/>
        </w:rPr>
      </w:pPr>
    </w:p>
    <w:p w14:paraId="3EE17436">
      <w:pPr>
        <w:spacing w:line="480" w:lineRule="auto"/>
        <w:jc w:val="center"/>
        <w:rPr>
          <w:rFonts w:ascii="黑体" w:hAnsi="黑体" w:eastAsia="黑体" w:cs="黑体"/>
          <w:sz w:val="56"/>
          <w:szCs w:val="72"/>
        </w:rPr>
      </w:pPr>
    </w:p>
    <w:p w14:paraId="050D89D1">
      <w:pPr>
        <w:spacing w:line="480" w:lineRule="auto"/>
        <w:jc w:val="center"/>
        <w:rPr>
          <w:rFonts w:ascii="黑体" w:hAnsi="黑体" w:eastAsia="黑体" w:cs="黑体"/>
          <w:sz w:val="56"/>
          <w:szCs w:val="72"/>
        </w:rPr>
      </w:pPr>
    </w:p>
    <w:p w14:paraId="77ACC78D">
      <w:pPr>
        <w:spacing w:line="480" w:lineRule="auto"/>
        <w:jc w:val="center"/>
        <w:rPr>
          <w:rFonts w:ascii="黑体" w:hAnsi="黑体" w:eastAsia="黑体" w:cs="黑体"/>
          <w:sz w:val="56"/>
          <w:szCs w:val="72"/>
        </w:rPr>
      </w:pPr>
    </w:p>
    <w:p w14:paraId="1828B21F">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高邑县委政法委</w:t>
      </w:r>
    </w:p>
    <w:p w14:paraId="769ABEBB">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14:paraId="78624767">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62E97DA">
      <w:pPr>
        <w:jc w:val="center"/>
        <w:rPr>
          <w:rFonts w:hint="eastAsia" w:ascii="黑体" w:hAnsi="黑体" w:eastAsia="黑体" w:cs="黑体"/>
          <w:sz w:val="72"/>
          <w:szCs w:val="96"/>
          <w:lang w:eastAsia="zh-CN"/>
        </w:rPr>
      </w:pPr>
      <w:r>
        <w:rPr>
          <w:rFonts w:hint="eastAsia" w:ascii="黑体" w:hAnsi="黑体" w:eastAsia="黑体" w:cs="黑体"/>
          <w:sz w:val="72"/>
          <w:szCs w:val="96"/>
          <w:lang w:eastAsia="zh-CN"/>
        </w:rPr>
        <w:t>高邑县委政法委</w:t>
      </w:r>
    </w:p>
    <w:p w14:paraId="141742A5">
      <w:pPr>
        <w:rPr>
          <w:rFonts w:ascii="黑体" w:hAnsi="黑体" w:eastAsia="黑体" w:cs="黑体"/>
          <w:sz w:val="72"/>
          <w:szCs w:val="96"/>
        </w:rPr>
      </w:pPr>
      <w:r>
        <w:rPr>
          <w:rFonts w:hint="eastAsia" w:ascii="黑体" w:hAnsi="黑体" w:eastAsia="黑体" w:cs="黑体"/>
          <w:sz w:val="72"/>
          <w:szCs w:val="96"/>
        </w:rPr>
        <w:t>2020年度部门决算公开文本</w:t>
      </w:r>
    </w:p>
    <w:p w14:paraId="1BF29FD1">
      <w:pPr>
        <w:spacing w:line="360" w:lineRule="auto"/>
        <w:jc w:val="center"/>
        <w:rPr>
          <w:rFonts w:ascii="黑体" w:hAnsi="黑体" w:eastAsia="黑体" w:cs="黑体"/>
          <w:sz w:val="56"/>
          <w:szCs w:val="72"/>
        </w:rPr>
      </w:pPr>
    </w:p>
    <w:p w14:paraId="5CA4E317">
      <w:pPr>
        <w:spacing w:line="600" w:lineRule="auto"/>
        <w:jc w:val="center"/>
        <w:rPr>
          <w:rFonts w:ascii="黑体" w:hAnsi="黑体" w:eastAsia="黑体" w:cs="黑体"/>
          <w:sz w:val="56"/>
          <w:szCs w:val="72"/>
        </w:rPr>
      </w:pPr>
    </w:p>
    <w:p w14:paraId="3EFD462D">
      <w:pPr>
        <w:spacing w:line="600" w:lineRule="auto"/>
        <w:jc w:val="center"/>
        <w:rPr>
          <w:rFonts w:ascii="黑体" w:hAnsi="黑体" w:eastAsia="黑体" w:cs="黑体"/>
          <w:sz w:val="56"/>
          <w:szCs w:val="72"/>
        </w:rPr>
      </w:pPr>
    </w:p>
    <w:p w14:paraId="581E1CA2">
      <w:pPr>
        <w:spacing w:line="600" w:lineRule="auto"/>
        <w:jc w:val="center"/>
        <w:rPr>
          <w:rFonts w:ascii="黑体" w:hAnsi="黑体" w:eastAsia="黑体" w:cs="黑体"/>
          <w:sz w:val="56"/>
          <w:szCs w:val="72"/>
        </w:rPr>
      </w:pPr>
    </w:p>
    <w:p w14:paraId="4CED7579">
      <w:pPr>
        <w:spacing w:line="600" w:lineRule="auto"/>
        <w:jc w:val="center"/>
        <w:rPr>
          <w:rFonts w:ascii="黑体" w:hAnsi="黑体" w:eastAsia="黑体" w:cs="黑体"/>
          <w:sz w:val="56"/>
          <w:szCs w:val="72"/>
        </w:rPr>
      </w:pPr>
    </w:p>
    <w:p w14:paraId="0EC4654D">
      <w:pPr>
        <w:spacing w:line="480" w:lineRule="auto"/>
        <w:jc w:val="center"/>
        <w:rPr>
          <w:rFonts w:ascii="黑体" w:hAnsi="黑体" w:eastAsia="黑体" w:cs="黑体"/>
          <w:sz w:val="56"/>
          <w:szCs w:val="72"/>
        </w:rPr>
      </w:pPr>
    </w:p>
    <w:p w14:paraId="6E9D08D8">
      <w:pPr>
        <w:spacing w:line="480" w:lineRule="auto"/>
        <w:jc w:val="center"/>
        <w:rPr>
          <w:rFonts w:ascii="黑体" w:hAnsi="黑体" w:eastAsia="黑体" w:cs="黑体"/>
          <w:sz w:val="56"/>
          <w:szCs w:val="72"/>
        </w:rPr>
      </w:pPr>
    </w:p>
    <w:p w14:paraId="349089C0">
      <w:pPr>
        <w:spacing w:line="480" w:lineRule="auto"/>
        <w:jc w:val="center"/>
        <w:rPr>
          <w:rFonts w:ascii="黑体" w:hAnsi="黑体" w:eastAsia="黑体" w:cs="黑体"/>
          <w:sz w:val="56"/>
          <w:szCs w:val="72"/>
        </w:rPr>
      </w:pPr>
    </w:p>
    <w:p w14:paraId="313F09FF">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1BBD075F">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DBADDF1">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81AF414">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14:paraId="7E20DB1D">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43B0DE1">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24D8E0EF">
      <w:pPr>
        <w:widowControl/>
        <w:spacing w:after="160" w:line="580" w:lineRule="exact"/>
        <w:ind w:firstLine="640" w:firstLineChars="200"/>
        <w:rPr>
          <w:rFonts w:ascii="Times New Roman" w:hAnsi="Times New Roman" w:eastAsia="黑体" w:cs="Times New Roman"/>
          <w:sz w:val="32"/>
          <w:szCs w:val="32"/>
        </w:rPr>
      </w:pPr>
    </w:p>
    <w:p w14:paraId="46073848">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2187B57F">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A3C8C87">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A656C89">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17F653ED">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3BF90D7C">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2D1A0EFB">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55A7956C">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22339BD">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6231BCEC">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58CB89F5">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2116DFB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0B17A940">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66DE727A">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63A55F0C">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731915DF">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0F5B1219">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C61DF44">
      <w:pPr>
        <w:widowControl/>
        <w:spacing w:line="580" w:lineRule="exact"/>
        <w:ind w:firstLine="640" w:firstLineChars="200"/>
        <w:rPr>
          <w:rFonts w:eastAsia="黑体"/>
          <w:sz w:val="32"/>
          <w:szCs w:val="32"/>
        </w:rPr>
      </w:pPr>
    </w:p>
    <w:p w14:paraId="1DAD6A10">
      <w:pPr>
        <w:widowControl/>
        <w:spacing w:line="580" w:lineRule="exact"/>
        <w:ind w:firstLine="640" w:firstLineChars="200"/>
        <w:rPr>
          <w:rFonts w:eastAsia="黑体"/>
          <w:sz w:val="32"/>
          <w:szCs w:val="32"/>
        </w:rPr>
      </w:pPr>
    </w:p>
    <w:p w14:paraId="2163B266">
      <w:pPr>
        <w:widowControl/>
        <w:spacing w:line="580" w:lineRule="exact"/>
        <w:ind w:firstLine="640" w:firstLineChars="200"/>
        <w:rPr>
          <w:rFonts w:eastAsia="黑体"/>
          <w:sz w:val="32"/>
          <w:szCs w:val="32"/>
        </w:rPr>
      </w:pPr>
    </w:p>
    <w:p w14:paraId="4C8489EA">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43E1A8F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808080 [1612]" filled="t" stroked="t" coordsize="21600,21600" o:gfxdata="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EHdsD1wAAAA0BAAAPAAAAAAAAAAEAIAAAACIAAABkcnMvZG93bnJldi54bWxQSwEC&#10;FAAUAAAACACHTuJAw/KOB6ACAABxBQAADgAAAAAAAAABACAAAAAmAQAAZHJzL2Uyb0RvYy54bWxQ&#10;SwUGAAAAAAYABgBZAQAAOAYAAAAA&#10;">
                <v:fill type="pattern" on="t" color2="#FFFFFF [3212]" o:title="5%" focussize="0,0" r:id="rId16"/>
                <v:stroke weight="1pt" color="#A6A6A6 [2092]" joinstyle="round"/>
                <v:imagedata o:title=""/>
                <o:lock v:ext="edit" aspectratio="f"/>
                <v:textbox>
                  <w:txbxContent>
                    <w:p w14:paraId="43E1A8F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408F2F46">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72BC65B4">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一）深入贯彻习近平新时代中国特色社会主义思想，坚持党对政法工作的绝对领导，坚决维护习近平总书记党中央的核心、全党的核心地位，坚决维护党中央权威和集中统一领导，深入贯彻党的路线方针政策中央和省委、市委、县委的决策部署，统一全县政法单位思想和行动，确保全县政法单位坚定正确的政治方向。 </w:t>
      </w:r>
    </w:p>
    <w:p w14:paraId="3065D377">
      <w:pPr>
        <w:keepNext w:val="0"/>
        <w:keepLines w:val="0"/>
        <w:widowControl/>
        <w:suppressLineNumbers w:val="0"/>
        <w:ind w:firstLine="600" w:firstLineChars="200"/>
        <w:jc w:val="left"/>
        <w:rPr>
          <w:rFonts w:hint="eastAsia" w:ascii="仿宋" w:hAnsi="仿宋" w:eastAsia="仿宋" w:cs="仿宋"/>
          <w:snapToGrid w:val="0"/>
          <w:color w:val="000000"/>
          <w:kern w:val="0"/>
          <w:sz w:val="30"/>
          <w:szCs w:val="30"/>
          <w:lang w:val="en-US" w:eastAsia="zh-CN" w:bidi="ar"/>
        </w:rPr>
      </w:pPr>
      <w:r>
        <w:rPr>
          <w:rFonts w:hint="eastAsia" w:ascii="仿宋" w:hAnsi="仿宋" w:eastAsia="仿宋" w:cs="仿宋"/>
          <w:snapToGrid w:val="0"/>
          <w:color w:val="000000"/>
          <w:kern w:val="0"/>
          <w:sz w:val="30"/>
          <w:szCs w:val="30"/>
          <w:lang w:val="en-US" w:eastAsia="zh-CN" w:bidi="ar"/>
        </w:rPr>
        <w:t>（二）对全县政法工作研究提出全局性部署，推进平安高邑、法治高邑建设，加强过硬队伍建设，深化智能化建设，坚决维护国家政治安全、确保社会大局稳定、促进社会公平正义、保障人民安居乐业。</w:t>
      </w:r>
    </w:p>
    <w:p w14:paraId="7987D96E">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（三）了解掌握和分析研判政法工作情况动态，分析社会稳定形势，创新完善多部门参与的综治维稳工作机制，协调推动预防、化解影响稳定的社会矛盾和风险，协调应对和处置重大突发事件。 </w:t>
      </w:r>
    </w:p>
    <w:p w14:paraId="265D5B7E">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（四）加强对政法工作的督查，统筹协调社会治安综合治理、维护社会稳定、反邪教有关法律法规政策的实施工作。 </w:t>
      </w:r>
    </w:p>
    <w:p w14:paraId="00CB3FD1">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（五）组织开展政法领域的调查研究，研究拟订政法工作的重大措施，及时向县委提出建议。 </w:t>
      </w:r>
    </w:p>
    <w:p w14:paraId="2AFD4F4E">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（六）掌握分析政法舆情动态，指导协调政法单位媒体网络宣传工作，指导政法单位做好涉及政法工作的重大宣传工作。 </w:t>
      </w:r>
    </w:p>
    <w:p w14:paraId="17ED7CC5">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（七）监督和支持政法单位依法行使职权，指导和协调政法单位密切配合，研究和协调重大、疑难案件，指导政法单位涉法涉诉信访工作，推进严格执法、公正司法。 </w:t>
      </w:r>
    </w:p>
    <w:p w14:paraId="3C3016AE">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（八）组织研究政法改革中带有方向性、倾向性和普遍性的重大问题，深化政法改革，联系县委全面依法治县委员会办公室。 </w:t>
      </w:r>
    </w:p>
    <w:p w14:paraId="1986E535">
      <w:pPr>
        <w:keepNext w:val="0"/>
        <w:keepLines w:val="0"/>
        <w:widowControl/>
        <w:suppressLineNumbers w:val="0"/>
        <w:ind w:firstLine="600" w:firstLineChars="200"/>
        <w:jc w:val="left"/>
        <w:rPr>
          <w:rFonts w:hint="eastAsia" w:ascii="仿宋" w:hAnsi="仿宋" w:eastAsia="仿宋" w:cs="仿宋"/>
          <w:snapToGrid w:val="0"/>
          <w:color w:val="000000"/>
          <w:kern w:val="0"/>
          <w:sz w:val="30"/>
          <w:szCs w:val="30"/>
          <w:lang w:val="en-US" w:eastAsia="zh-CN" w:bidi="ar"/>
        </w:rPr>
      </w:pPr>
      <w:r>
        <w:rPr>
          <w:rFonts w:hint="eastAsia" w:ascii="仿宋" w:hAnsi="仿宋" w:eastAsia="仿宋" w:cs="仿宋"/>
          <w:snapToGrid w:val="0"/>
          <w:color w:val="000000"/>
          <w:kern w:val="0"/>
          <w:sz w:val="30"/>
          <w:szCs w:val="30"/>
          <w:lang w:val="en-US" w:eastAsia="zh-CN" w:bidi="ar"/>
        </w:rPr>
        <w:t>（九）指导推动政法系统党的建设和政法队伍建设，协调和指导全市见义勇为工作，代管县法学会。</w:t>
      </w:r>
    </w:p>
    <w:p w14:paraId="0BE5C710">
      <w:pPr>
        <w:keepNext w:val="0"/>
        <w:keepLines w:val="0"/>
        <w:widowControl/>
        <w:suppressLineNumbers w:val="0"/>
        <w:ind w:firstLine="600" w:firstLineChars="200"/>
        <w:jc w:val="left"/>
        <w:rPr>
          <w:sz w:val="30"/>
          <w:szCs w:val="30"/>
        </w:rPr>
      </w:pPr>
      <w:r>
        <w:rPr>
          <w:rFonts w:hint="eastAsia" w:ascii="仿宋" w:hAnsi="仿宋" w:eastAsia="仿宋" w:cs="仿宋"/>
          <w:snapToGrid w:val="0"/>
          <w:color w:val="000000"/>
          <w:kern w:val="0"/>
          <w:sz w:val="30"/>
          <w:szCs w:val="30"/>
          <w:lang w:val="en-US" w:eastAsia="zh-CN" w:bidi="ar"/>
        </w:rPr>
        <w:t xml:space="preserve">（十）统筹推动全县政法系统信息化工作，指导政法智能化建设。 </w:t>
      </w:r>
    </w:p>
    <w:p w14:paraId="184D734B">
      <w:pPr>
        <w:keepNext w:val="0"/>
        <w:keepLines w:val="0"/>
        <w:widowControl/>
        <w:suppressLineNumbers w:val="0"/>
        <w:ind w:firstLine="600" w:firstLineChars="200"/>
        <w:jc w:val="left"/>
        <w:rPr>
          <w:rFonts w:hint="default" w:ascii="方正仿宋_GBK" w:eastAsia="方正仿宋_GBK"/>
          <w:sz w:val="30"/>
          <w:szCs w:val="30"/>
          <w:lang w:val="en-US" w:eastAsia="zh-CN"/>
        </w:rPr>
      </w:pPr>
      <w:r>
        <w:rPr>
          <w:rFonts w:hint="eastAsia" w:ascii="仿宋" w:hAnsi="仿宋" w:eastAsia="仿宋" w:cs="仿宋"/>
          <w:snapToGrid w:val="0"/>
          <w:color w:val="000000"/>
          <w:kern w:val="0"/>
          <w:sz w:val="30"/>
          <w:szCs w:val="30"/>
          <w:lang w:val="en-US" w:eastAsia="zh-CN" w:bidi="ar"/>
        </w:rPr>
        <w:t>（十一）完成市委政法委员会、县委交办的其他任务。</w:t>
      </w:r>
    </w:p>
    <w:p w14:paraId="2E6D23EC">
      <w:pPr>
        <w:ind w:firstLine="600" w:firstLineChars="200"/>
        <w:outlineLvl w:val="0"/>
        <w:rPr>
          <w:rFonts w:ascii="仿宋_GB2312" w:hAnsi="Calibri" w:eastAsia="仿宋_GB2312" w:cs="ArialUnicodeMS"/>
          <w:kern w:val="0"/>
          <w:sz w:val="30"/>
          <w:szCs w:val="30"/>
        </w:rPr>
      </w:pPr>
      <w:r>
        <w:rPr>
          <w:rFonts w:hint="eastAsia" w:ascii="仿宋" w:hAnsi="仿宋" w:eastAsia="仿宋" w:cs="仿宋"/>
          <w:sz w:val="30"/>
          <w:szCs w:val="30"/>
        </w:rPr>
        <w:t>单位名称：中国共产党高邑县委员会组织部，正科级机构，（单位性质：行政；单位规格：正科级；经费保障形式：财政拨款）。</w:t>
      </w:r>
    </w:p>
    <w:p w14:paraId="6297BB3F">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0BEFE87B">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14:paraId="6DAC6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968" w:type="dxa"/>
            <w:vAlign w:val="center"/>
          </w:tcPr>
          <w:p w14:paraId="6052F877">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14:paraId="38AC7358">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14:paraId="498B256A">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14:paraId="3B65CB4D">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185D7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14:paraId="554AF0CC">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vAlign w:val="center"/>
          </w:tcPr>
          <w:p w14:paraId="611982D3">
            <w:pPr>
              <w:jc w:val="center"/>
              <w:rPr>
                <w:rFonts w:hint="eastAsia" w:ascii="仿宋" w:hAnsi="仿宋" w:eastAsia="仿宋" w:cs="仿宋"/>
                <w:snapToGrid/>
                <w:kern w:val="2"/>
                <w:sz w:val="22"/>
                <w:szCs w:val="22"/>
                <w:lang w:val="en-US" w:eastAsia="zh-CN" w:bidi="ar-SA"/>
              </w:rPr>
            </w:pPr>
            <w:r>
              <w:rPr>
                <w:rFonts w:hint="eastAsia" w:ascii="仿宋" w:hAnsi="仿宋" w:eastAsia="仿宋" w:cs="仿宋"/>
                <w:snapToGrid w:val="0"/>
                <w:color w:val="000000"/>
                <w:kern w:val="0"/>
                <w:sz w:val="24"/>
                <w:szCs w:val="24"/>
                <w:lang w:val="en-US" w:eastAsia="zh-CN" w:bidi="ar"/>
              </w:rPr>
              <w:t>中国共产党高邑县委员会政法委会</w:t>
            </w:r>
          </w:p>
        </w:tc>
        <w:tc>
          <w:tcPr>
            <w:tcW w:w="2404" w:type="dxa"/>
          </w:tcPr>
          <w:p w14:paraId="6561E24C">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行政单位</w:t>
            </w:r>
          </w:p>
        </w:tc>
        <w:tc>
          <w:tcPr>
            <w:tcW w:w="2622" w:type="dxa"/>
          </w:tcPr>
          <w:p w14:paraId="79E0CA62">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财政拨款</w:t>
            </w:r>
          </w:p>
        </w:tc>
      </w:tr>
      <w:tr w14:paraId="7909C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14:paraId="3A66659A">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14:paraId="75246734">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14:paraId="4400601E">
      <w:pPr>
        <w:widowControl/>
        <w:spacing w:after="160" w:line="580" w:lineRule="exact"/>
        <w:rPr>
          <w:rFonts w:ascii="Times New Roman" w:hAnsi="Times New Roman" w:eastAsia="黑体" w:cs="Times New Roman"/>
          <w:sz w:val="32"/>
          <w:szCs w:val="32"/>
        </w:rPr>
        <w:sectPr>
          <w:footerReference r:id="rId12" w:type="first"/>
          <w:headerReference r:id="rId10" w:type="default"/>
          <w:footerReference r:id="rId11" w:type="default"/>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7E6CF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71E5AB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6B7E6CF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71E5AB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43C97368">
      <w:pPr>
        <w:widowControl/>
        <w:spacing w:line="580" w:lineRule="exact"/>
        <w:ind w:firstLine="640" w:firstLineChars="200"/>
        <w:rPr>
          <w:rFonts w:eastAsia="黑体"/>
          <w:sz w:val="32"/>
          <w:szCs w:val="32"/>
        </w:rPr>
      </w:pPr>
    </w:p>
    <w:p w14:paraId="35AF97FB">
      <w:pPr>
        <w:jc w:val="center"/>
        <w:rPr>
          <w:rFonts w:ascii="黑体" w:hAnsi="黑体" w:eastAsia="黑体" w:cs="黑体"/>
          <w:sz w:val="56"/>
          <w:szCs w:val="72"/>
        </w:rPr>
      </w:pPr>
    </w:p>
    <w:p w14:paraId="0338FB9B">
      <w:pPr>
        <w:jc w:val="center"/>
        <w:rPr>
          <w:rFonts w:ascii="黑体" w:hAnsi="黑体" w:eastAsia="黑体" w:cs="黑体"/>
          <w:sz w:val="56"/>
          <w:szCs w:val="72"/>
        </w:rPr>
      </w:pPr>
    </w:p>
    <w:p w14:paraId="3713BED6">
      <w:pPr>
        <w:jc w:val="center"/>
        <w:rPr>
          <w:rFonts w:ascii="黑体" w:hAnsi="黑体" w:eastAsia="黑体" w:cs="黑体"/>
          <w:sz w:val="56"/>
          <w:szCs w:val="72"/>
        </w:rPr>
      </w:pPr>
    </w:p>
    <w:p w14:paraId="27DFE4E3">
      <w:pPr>
        <w:jc w:val="center"/>
        <w:rPr>
          <w:rFonts w:ascii="黑体" w:hAnsi="黑体" w:eastAsia="黑体" w:cs="黑体"/>
          <w:sz w:val="56"/>
          <w:szCs w:val="72"/>
        </w:rPr>
      </w:pPr>
    </w:p>
    <w:p w14:paraId="65AC0F0D">
      <w:pPr>
        <w:jc w:val="center"/>
        <w:rPr>
          <w:rFonts w:ascii="黑体" w:hAnsi="黑体" w:eastAsia="黑体" w:cs="黑体"/>
          <w:sz w:val="56"/>
          <w:szCs w:val="72"/>
        </w:rPr>
      </w:pPr>
    </w:p>
    <w:p w14:paraId="50A8AA24">
      <w:pPr>
        <w:jc w:val="center"/>
        <w:rPr>
          <w:rFonts w:ascii="黑体" w:hAnsi="黑体" w:eastAsia="黑体" w:cs="黑体"/>
          <w:sz w:val="56"/>
          <w:szCs w:val="72"/>
        </w:rPr>
      </w:pPr>
    </w:p>
    <w:p w14:paraId="3762BA29">
      <w:pPr>
        <w:jc w:val="center"/>
        <w:rPr>
          <w:rFonts w:ascii="黑体" w:hAnsi="黑体" w:eastAsia="黑体" w:cs="黑体"/>
          <w:sz w:val="56"/>
          <w:szCs w:val="72"/>
        </w:rPr>
      </w:pPr>
    </w:p>
    <w:p w14:paraId="2E93AA4C">
      <w:pPr>
        <w:jc w:val="center"/>
        <w:rPr>
          <w:rFonts w:ascii="黑体" w:hAnsi="黑体" w:eastAsia="黑体" w:cs="黑体"/>
          <w:sz w:val="56"/>
          <w:szCs w:val="72"/>
        </w:rPr>
      </w:pPr>
    </w:p>
    <w:p w14:paraId="2FD26F00">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4426941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1B87CDC">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0E4B5D56">
                            <w:pPr>
                              <w:widowControl/>
                              <w:jc w:val="center"/>
                              <w:rPr>
                                <w14:textOutline w14:w="9525" w14:cap="flat" w14:cmpd="sng" w14:algn="ctr">
                                  <w14:solidFill>
                                    <w14:schemeClr w14:val="tx1">
                                      <w14:lumMod w14:val="50000"/>
                                      <w14:lumOff w14:val="50000"/>
                                    </w14:schemeClr>
                                  </w14:solidFill>
                                  <w14:prstDash w14:val="solid"/>
                                  <w14:round/>
                                </w14:textOutline>
                              </w:rPr>
                            </w:pPr>
                          </w:p>
                          <w:p w14:paraId="1C6897C0"/>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808080 [1612]" filled="t" stroked="t" coordsize="21600,21600" o:gfxdata="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6ibH12QAAAA4BAAAPAAAAAAAAAAEAIAAAACIAAABkcnMvZG93bnJldi54bWxQSwEC&#10;FAAUAAAACACHTuJAFabkh54CAABtBQAADgAAAAAAAAABACAAAAAoAQAAZHJzL2Uyb0RvYy54bWxQ&#10;SwUGAAAAAAYABgBZAQAAOAYAAAAA&#10;">
                <v:fill type="pattern" on="t" color2="#FFFFFF [3212]" o:title="5%" focussize="0,0" r:id="rId16"/>
                <v:stroke weight="1pt" color="#A6A6A6 [2092]" joinstyle="round"/>
                <v:imagedata o:title=""/>
                <o:lock v:ext="edit" aspectratio="f"/>
                <v:textbox>
                  <w:txbxContent>
                    <w:p w14:paraId="4426941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1B87CDC">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0E4B5D56">
                      <w:pPr>
                        <w:widowControl/>
                        <w:jc w:val="center"/>
                        <w:rPr>
                          <w14:textOutline w14:w="9525" w14:cap="flat" w14:cmpd="sng" w14:algn="ctr">
                            <w14:solidFill>
                              <w14:schemeClr w14:val="tx1">
                                <w14:lumMod w14:val="50000"/>
                                <w14:lumOff w14:val="50000"/>
                              </w14:schemeClr>
                            </w14:solidFill>
                            <w14:prstDash w14:val="solid"/>
                            <w14:round/>
                          </w14:textOutline>
                        </w:rPr>
                      </w:pPr>
                    </w:p>
                    <w:p w14:paraId="1C6897C0"/>
                  </w:txbxContent>
                </v:textbox>
              </v:shape>
            </w:pict>
          </mc:Fallback>
        </mc:AlternateContent>
      </w:r>
    </w:p>
    <w:p w14:paraId="54DBADAD">
      <w:pPr>
        <w:jc w:val="center"/>
        <w:rPr>
          <w:rFonts w:ascii="黑体" w:hAnsi="黑体" w:eastAsia="黑体" w:cs="黑体"/>
          <w:sz w:val="56"/>
          <w:szCs w:val="72"/>
        </w:rPr>
      </w:pPr>
    </w:p>
    <w:p w14:paraId="41FFAA57">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3C466DE9">
      <w:pPr>
        <w:adjustRightInd w:val="0"/>
        <w:snapToGrid w:val="0"/>
        <w:spacing w:line="600" w:lineRule="exact"/>
        <w:ind w:firstLine="420" w:firstLineChars="200"/>
        <w:rPr>
          <w:rFonts w:hint="eastAsia" w:ascii="仿宋_GB2312" w:hAnsi="Times New Roman" w:eastAsia="仿宋_GB2312" w:cs="Wingdings"/>
          <w:sz w:val="32"/>
          <w:szCs w:val="32"/>
          <w:highlight w:val="yellow"/>
          <w:lang w:val="en-US" w:eastAsia="zh-CN"/>
        </w:rPr>
      </w:pPr>
      <w:r>
        <w:drawing>
          <wp:anchor distT="0" distB="0" distL="114300" distR="114300" simplePos="0" relativeHeight="251668480" behindDoc="0" locked="0" layoutInCell="1" allowOverlap="1">
            <wp:simplePos x="0" y="0"/>
            <wp:positionH relativeFrom="column">
              <wp:posOffset>258445</wp:posOffset>
            </wp:positionH>
            <wp:positionV relativeFrom="paragraph">
              <wp:posOffset>1346835</wp:posOffset>
            </wp:positionV>
            <wp:extent cx="4572000" cy="2743200"/>
            <wp:effectExtent l="4445" t="4445" r="14605" b="14605"/>
            <wp:wrapSquare wrapText="bothSides"/>
            <wp:docPr id="1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万元。与2019年度决算相比，收支各减少</w:t>
      </w:r>
      <w:r>
        <w:rPr>
          <w:rFonts w:hint="eastAsia" w:ascii="仿宋_GB2312" w:hAnsi="Times New Roman" w:eastAsia="仿宋_GB2312" w:cs="Wingdings"/>
          <w:sz w:val="32"/>
          <w:szCs w:val="32"/>
          <w:lang w:val="en-US" w:eastAsia="zh-CN"/>
        </w:rPr>
        <w:t>248.28</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72.84</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因疫情原因，公共安全支出减少。</w:t>
      </w:r>
    </w:p>
    <w:p w14:paraId="76E62E3B">
      <w:pPr>
        <w:adjustRightInd w:val="0"/>
        <w:snapToGrid w:val="0"/>
        <w:spacing w:line="600" w:lineRule="exact"/>
        <w:rPr>
          <w:rFonts w:ascii="仿宋_GB2312" w:hAnsi="Times New Roman" w:eastAsia="仿宋_GB2312" w:cs="Wingdings"/>
          <w:sz w:val="32"/>
          <w:szCs w:val="32"/>
        </w:rPr>
      </w:pPr>
    </w:p>
    <w:p w14:paraId="0EEB9D36">
      <w:pPr>
        <w:adjustRightInd w:val="0"/>
        <w:snapToGrid w:val="0"/>
        <w:spacing w:line="600" w:lineRule="exact"/>
        <w:ind w:firstLine="640" w:firstLineChars="200"/>
        <w:rPr>
          <w:rFonts w:ascii="仿宋_GB2312" w:hAnsi="Times New Roman" w:eastAsia="仿宋_GB2312" w:cs="Wingdings"/>
          <w:sz w:val="32"/>
          <w:szCs w:val="32"/>
        </w:rPr>
      </w:pPr>
    </w:p>
    <w:p w14:paraId="2D3AFA98">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6F8826B5">
      <w:pPr>
        <w:adjustRightInd w:val="0"/>
        <w:snapToGrid w:val="0"/>
        <w:spacing w:line="600" w:lineRule="exact"/>
        <w:ind w:firstLine="640" w:firstLineChars="200"/>
        <w:rPr>
          <w:rFonts w:ascii="仿宋_GB2312" w:hAnsi="Times New Roman" w:eastAsia="仿宋_GB2312" w:cs="Wingdings"/>
          <w:sz w:val="32"/>
          <w:szCs w:val="32"/>
        </w:rPr>
      </w:pPr>
    </w:p>
    <w:p w14:paraId="15F15D3C">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0D562C33">
      <w:pPr>
        <w:keepNext/>
        <w:keepLines/>
        <w:snapToGrid w:val="0"/>
        <w:spacing w:line="600" w:lineRule="exact"/>
        <w:ind w:firstLine="640" w:firstLineChars="200"/>
        <w:outlineLvl w:val="1"/>
        <w:rPr>
          <w:rFonts w:ascii="黑体" w:hAnsi="Calibri" w:eastAsia="黑体" w:cs="Times New Roman"/>
          <w:sz w:val="32"/>
          <w:szCs w:val="32"/>
        </w:rPr>
      </w:pPr>
    </w:p>
    <w:p w14:paraId="2492CFA6">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5B7B2B7">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340.86</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340.86</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100</w:t>
      </w:r>
      <w:r>
        <w:rPr>
          <w:rFonts w:hint="eastAsia" w:ascii="仿宋_GB2312" w:hAnsi="Times New Roman" w:eastAsia="仿宋_GB2312" w:cs="Wingdings"/>
          <w:color w:val="000000" w:themeColor="text1"/>
          <w:sz w:val="32"/>
          <w:szCs w:val="32"/>
          <w14:textFill>
            <w14:solidFill>
              <w14:schemeClr w14:val="tx1"/>
            </w14:solidFill>
          </w14:textFill>
        </w:rPr>
        <w:t>%；</w:t>
      </w:r>
    </w:p>
    <w:p w14:paraId="69991F74">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46A6DD47">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w:t>
      </w:r>
    </w:p>
    <w:p w14:paraId="65B11890">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7D370585">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1C6F687F">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万元,比2019年度减少</w:t>
      </w:r>
      <w:r>
        <w:rPr>
          <w:rFonts w:hint="eastAsia" w:ascii="仿宋_GB2312" w:hAnsi="Times New Roman" w:eastAsia="仿宋_GB2312" w:cs="Wingdings"/>
          <w:sz w:val="32"/>
          <w:szCs w:val="32"/>
          <w:lang w:val="en-US" w:eastAsia="zh-CN"/>
        </w:rPr>
        <w:t>248.28</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72.84</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万元，减少</w:t>
      </w:r>
      <w:r>
        <w:rPr>
          <w:rFonts w:hint="eastAsia" w:ascii="仿宋_GB2312" w:hAnsi="Times New Roman" w:eastAsia="仿宋_GB2312" w:cs="Wingdings"/>
          <w:sz w:val="32"/>
          <w:szCs w:val="32"/>
          <w:lang w:val="en-US" w:eastAsia="zh-CN"/>
        </w:rPr>
        <w:t>248.28</w:t>
      </w:r>
      <w:r>
        <w:rPr>
          <w:rFonts w:hint="eastAsia" w:ascii="仿宋_GB2312" w:hAnsi="Times New Roman" w:eastAsia="仿宋_GB2312" w:cs="Wingdings"/>
          <w:sz w:val="32"/>
          <w:szCs w:val="32"/>
        </w:rPr>
        <w:t>万元，降低</w:t>
      </w:r>
      <w:r>
        <w:drawing>
          <wp:anchor distT="0" distB="0" distL="114300" distR="114300" simplePos="0" relativeHeight="251666432" behindDoc="0" locked="0" layoutInCell="1" allowOverlap="1">
            <wp:simplePos x="0" y="0"/>
            <wp:positionH relativeFrom="column">
              <wp:posOffset>546100</wp:posOffset>
            </wp:positionH>
            <wp:positionV relativeFrom="paragraph">
              <wp:posOffset>641350</wp:posOffset>
            </wp:positionV>
            <wp:extent cx="4275455" cy="2499995"/>
            <wp:effectExtent l="4445" t="5080" r="6350" b="9525"/>
            <wp:wrapTopAndBottom/>
            <wp:docPr id="6"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仿宋_GB2312" w:hAnsi="Times New Roman" w:eastAsia="仿宋_GB2312" w:cs="Wingdings"/>
          <w:sz w:val="32"/>
          <w:szCs w:val="32"/>
          <w:lang w:val="en-US" w:eastAsia="zh-CN"/>
        </w:rPr>
        <w:t>72.84</w:t>
      </w:r>
      <w:r>
        <w:rPr>
          <w:rFonts w:hint="eastAsia" w:ascii="仿宋_GB2312" w:hAnsi="Times New Roman" w:eastAsia="仿宋_GB2312" w:cs="Wingdings"/>
          <w:sz w:val="32"/>
          <w:szCs w:val="32"/>
        </w:rPr>
        <w:t>%，主要</w:t>
      </w:r>
      <w:r>
        <w:rPr>
          <w:rFonts w:hint="eastAsia" w:ascii="仿宋_GB2312" w:hAnsi="Times New Roman" w:eastAsia="仿宋_GB2312" w:cs="Wingdings"/>
          <w:sz w:val="32"/>
          <w:szCs w:val="32"/>
          <w:lang w:eastAsia="zh-CN"/>
        </w:rPr>
        <w:t>是因疫情原因，公共安全支出减少</w:t>
      </w:r>
      <w:r>
        <w:rPr>
          <w:rFonts w:hint="eastAsia" w:ascii="仿宋_GB2312" w:hAnsi="Times New Roman" w:eastAsia="仿宋_GB2312" w:cs="Wingdings"/>
          <w:sz w:val="32"/>
          <w:szCs w:val="32"/>
        </w:rPr>
        <w:t>。</w:t>
      </w:r>
    </w:p>
    <w:p w14:paraId="00FC53FD">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27A0566D">
      <w:pPr>
        <w:adjustRightInd w:val="0"/>
        <w:snapToGrid w:val="0"/>
        <w:spacing w:line="600" w:lineRule="exact"/>
        <w:ind w:firstLine="420" w:firstLineChars="200"/>
        <w:rPr>
          <w:rFonts w:ascii="仿宋_GB2312" w:hAnsi="Times New Roman" w:eastAsia="仿宋_GB2312" w:cs="Wingdings"/>
          <w:sz w:val="32"/>
          <w:szCs w:val="32"/>
        </w:rPr>
      </w:pPr>
      <w:r>
        <w:drawing>
          <wp:anchor distT="0" distB="0" distL="114300" distR="114300" simplePos="0" relativeHeight="251667456" behindDoc="0" locked="0" layoutInCell="1" allowOverlap="1">
            <wp:simplePos x="0" y="0"/>
            <wp:positionH relativeFrom="column">
              <wp:posOffset>577850</wp:posOffset>
            </wp:positionH>
            <wp:positionV relativeFrom="paragraph">
              <wp:posOffset>1936750</wp:posOffset>
            </wp:positionV>
            <wp:extent cx="4159885" cy="2446655"/>
            <wp:effectExtent l="4445" t="4445" r="7620" b="6350"/>
            <wp:wrapSquare wrapText="bothSides"/>
            <wp:docPr id="9"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118.82</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53.98</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公共安全支出较多</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118.82</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53.98</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公共安全支出较多</w:t>
      </w:r>
      <w:r>
        <w:rPr>
          <w:rFonts w:hint="eastAsia" w:ascii="仿宋_GB2312" w:hAnsi="Times New Roman" w:eastAsia="仿宋_GB2312" w:cs="Wingdings"/>
          <w:sz w:val="32"/>
          <w:szCs w:val="32"/>
        </w:rPr>
        <w:t>。</w:t>
      </w:r>
    </w:p>
    <w:p w14:paraId="223EB3E2">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5B9A0F65">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万元，主要用于以下方面：一般公共服务（类）支出</w:t>
      </w:r>
      <w:r>
        <w:rPr>
          <w:rFonts w:hint="eastAsia" w:ascii="仿宋_GB2312" w:hAnsi="Times New Roman" w:eastAsia="仿宋_GB2312" w:cs="Wingdings"/>
          <w:sz w:val="32"/>
          <w:szCs w:val="32"/>
          <w:lang w:val="en-US" w:eastAsia="zh-CN"/>
        </w:rPr>
        <w:t>45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13.2</w:t>
      </w:r>
      <w:r>
        <w:rPr>
          <w:rFonts w:hint="eastAsia" w:ascii="仿宋_GB2312" w:hAnsi="Times New Roman" w:eastAsia="仿宋_GB2312" w:cs="Wingdings"/>
          <w:sz w:val="32"/>
          <w:szCs w:val="32"/>
        </w:rPr>
        <w:t>%，；公共安全类（类）支出</w:t>
      </w:r>
      <w:r>
        <w:rPr>
          <w:rFonts w:hint="eastAsia" w:ascii="仿宋_GB2312" w:hAnsi="Times New Roman" w:eastAsia="仿宋_GB2312" w:cs="Wingdings"/>
          <w:sz w:val="32"/>
          <w:szCs w:val="32"/>
          <w:lang w:val="en-US" w:eastAsia="zh-CN"/>
        </w:rPr>
        <w:t>252.78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74.16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7.52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2.21</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18.17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5.33</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17.39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5.1</w:t>
      </w:r>
      <w:r>
        <w:rPr>
          <w:rFonts w:hint="eastAsia" w:ascii="仿宋_GB2312" w:hAnsi="Times New Roman" w:eastAsia="仿宋_GB2312" w:cs="Wingdings"/>
          <w:sz w:val="32"/>
          <w:szCs w:val="32"/>
        </w:rPr>
        <w:t>%。</w:t>
      </w:r>
    </w:p>
    <w:p w14:paraId="2202F82E">
      <w:pPr>
        <w:adjustRightInd w:val="0"/>
        <w:snapToGrid w:val="0"/>
        <w:spacing w:line="600" w:lineRule="exact"/>
        <w:rPr>
          <w:rFonts w:ascii="楷体_GB2312" w:hAnsi="Times New Roman" w:eastAsia="楷体_GB2312" w:cs="Mongolian Baiti"/>
          <w:b/>
          <w:bCs/>
          <w:sz w:val="32"/>
          <w:szCs w:val="32"/>
        </w:rPr>
      </w:pPr>
      <w:r>
        <w:drawing>
          <wp:anchor distT="0" distB="0" distL="114300" distR="114300" simplePos="0" relativeHeight="251669504" behindDoc="0" locked="0" layoutInCell="1" allowOverlap="1">
            <wp:simplePos x="0" y="0"/>
            <wp:positionH relativeFrom="column">
              <wp:posOffset>596265</wp:posOffset>
            </wp:positionH>
            <wp:positionV relativeFrom="paragraph">
              <wp:posOffset>128905</wp:posOffset>
            </wp:positionV>
            <wp:extent cx="4572000" cy="2743200"/>
            <wp:effectExtent l="4445" t="4445" r="14605" b="14605"/>
            <wp:wrapTopAndBottom/>
            <wp:docPr id="11"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4EB83BCB">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2B995E77">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340.86</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233.70</w:t>
      </w:r>
      <w:r>
        <w:rPr>
          <w:rFonts w:hint="eastAsia" w:ascii="仿宋_GB2312" w:hAnsi="Times New Roman" w:eastAsia="仿宋_GB2312" w:cs="Wingdings"/>
          <w:sz w:val="32"/>
          <w:szCs w:val="32"/>
        </w:rPr>
        <w:t>万元，主要包括基本工资、津贴补贴、奖金、机关事业单位基本养老保险缴费、职业年金缴费、职工基本医疗保险缴费、住房公积金、其他社会保障缴费、其他工资福利支出、生活补助、</w:t>
      </w:r>
      <w:r>
        <w:rPr>
          <w:rFonts w:hint="eastAsia" w:ascii="仿宋_GB2312" w:hAnsi="Times New Roman" w:eastAsia="仿宋_GB2312" w:cs="Wingdings"/>
          <w:sz w:val="32"/>
          <w:szCs w:val="32"/>
          <w:lang w:eastAsia="zh-CN"/>
        </w:rPr>
        <w:t>救济费</w:t>
      </w:r>
      <w:r>
        <w:rPr>
          <w:rFonts w:hint="eastAsia" w:ascii="仿宋_GB2312" w:hAnsi="Times New Roman" w:eastAsia="仿宋_GB2312" w:cs="Wingdings"/>
          <w:sz w:val="32"/>
          <w:szCs w:val="32"/>
        </w:rPr>
        <w:t>；公用经费</w:t>
      </w:r>
      <w:r>
        <w:rPr>
          <w:rFonts w:hint="eastAsia" w:ascii="仿宋_GB2312" w:hAnsi="Times New Roman" w:eastAsia="仿宋_GB2312" w:cs="Wingdings"/>
          <w:sz w:val="32"/>
          <w:szCs w:val="32"/>
          <w:lang w:val="en-US" w:eastAsia="zh-CN"/>
        </w:rPr>
        <w:t>107.16</w:t>
      </w:r>
      <w:r>
        <w:rPr>
          <w:rFonts w:hint="eastAsia" w:ascii="仿宋_GB2312" w:hAnsi="Times New Roman" w:eastAsia="仿宋_GB2312" w:cs="Wingdings"/>
          <w:sz w:val="32"/>
          <w:szCs w:val="32"/>
        </w:rPr>
        <w:t>万元，主要包括办公费、印刷费、电费、邮电费、取暖费、差旅费、维修（护）费、租赁费、公务接待费、劳务费、委托业务费、公务用车运行维护费、办公设备购置、专用设备购置、信息网络及软件购置更新</w:t>
      </w:r>
      <w:r>
        <w:rPr>
          <w:rFonts w:hint="eastAsia" w:ascii="仿宋_GB2312" w:hAnsi="Times New Roman" w:eastAsia="仿宋_GB2312" w:cs="Wingdings"/>
          <w:sz w:val="32"/>
          <w:szCs w:val="32"/>
          <w:lang w:eastAsia="zh-CN"/>
        </w:rPr>
        <w:t>等。</w:t>
      </w:r>
    </w:p>
    <w:p w14:paraId="505B3FDD">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138DDC8B">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17B75C4B">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3.14</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3.12</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99.36</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0.02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0.64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公务用车维修减少</w:t>
      </w:r>
      <w:r>
        <w:rPr>
          <w:rFonts w:hint="eastAsia" w:ascii="仿宋_GB2312" w:hAnsi="Times New Roman" w:eastAsia="仿宋_GB2312" w:cs="Wingdings"/>
          <w:sz w:val="32"/>
          <w:szCs w:val="32"/>
        </w:rPr>
        <w:t>；较2019年度</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0.614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公务用车增多</w:t>
      </w:r>
      <w:r>
        <w:rPr>
          <w:rFonts w:hint="eastAsia" w:ascii="仿宋_GB2312" w:hAnsi="Times New Roman" w:eastAsia="仿宋_GB2312" w:cs="Wingdings"/>
          <w:sz w:val="32"/>
          <w:szCs w:val="32"/>
        </w:rPr>
        <w:t>。</w:t>
      </w:r>
    </w:p>
    <w:p w14:paraId="47AB14EB">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1F0F8D60">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Mongolian Baiti"/>
          <w:b/>
          <w:bCs/>
          <w:sz w:val="32"/>
          <w:szCs w:val="32"/>
        </w:rPr>
        <w:t>1.因公出国（境）费。</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因公出国（境）费支出较年初预算增加0万元，增长0%，主要是严格执行中央、省、市、县压缩三公经费相关文件规定，厉行节俭、严格控制支出。</w:t>
      </w:r>
    </w:p>
    <w:p w14:paraId="79AE3F55">
      <w:pPr>
        <w:adjustRightInd w:val="0"/>
        <w:snapToGrid w:val="0"/>
        <w:spacing w:line="600" w:lineRule="exact"/>
        <w:ind w:firstLine="640" w:firstLineChars="200"/>
        <w:rPr>
          <w:rFonts w:ascii="仿宋_GB2312" w:hAnsi="Times New Roman" w:eastAsia="仿宋_GB2312" w:cs="Wingdings"/>
          <w:sz w:val="32"/>
          <w:szCs w:val="32"/>
        </w:rPr>
      </w:pPr>
    </w:p>
    <w:p w14:paraId="2EA1543F">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3.12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99.36</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0.02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0.64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公务用车维修减少</w:t>
      </w:r>
      <w:r>
        <w:rPr>
          <w:rFonts w:hint="eastAsia" w:ascii="仿宋_GB2312" w:hAnsi="Times New Roman" w:eastAsia="仿宋_GB2312" w:cs="Wingdings"/>
          <w:sz w:val="32"/>
          <w:szCs w:val="32"/>
        </w:rPr>
        <w:t>；较2019年度</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0.614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公务用车增多</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14:paraId="42152CA3">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DengXian-Regular"/>
          <w:sz w:val="32"/>
          <w:szCs w:val="32"/>
        </w:rPr>
        <w:t>本部门2</w:t>
      </w:r>
      <w:r>
        <w:rPr>
          <w:rFonts w:hint="eastAsia" w:ascii="仿宋_GB2312" w:hAnsi="Times New Roman" w:eastAsia="仿宋_GB2312" w:cs="DengXian-Regular"/>
          <w:sz w:val="32"/>
          <w:szCs w:val="32"/>
          <w:lang w:val="en-US" w:eastAsia="zh-CN"/>
        </w:rPr>
        <w:t>020</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未发生公务用车购置经费支出。</w:t>
      </w:r>
    </w:p>
    <w:p w14:paraId="3BD2E4EB">
      <w:pPr>
        <w:adjustRightInd w:val="0"/>
        <w:snapToGrid w:val="0"/>
        <w:spacing w:line="600" w:lineRule="exact"/>
        <w:ind w:firstLine="643"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万元。公车运行维护费支出与年初预算持平</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与2019年度决算支出持平</w:t>
      </w:r>
      <w:r>
        <w:rPr>
          <w:rFonts w:hint="eastAsia" w:ascii="仿宋_GB2312" w:hAnsi="Times New Roman" w:eastAsia="仿宋_GB2312" w:cs="Wingdings"/>
          <w:sz w:val="32"/>
          <w:szCs w:val="32"/>
          <w:shd w:val="clear"/>
          <w:lang w:eastAsia="zh-CN"/>
        </w:rPr>
        <w:t>。</w:t>
      </w:r>
    </w:p>
    <w:p w14:paraId="64A8CA29">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0.12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7</w:t>
      </w:r>
      <w:r>
        <w:rPr>
          <w:rFonts w:hint="eastAsia" w:ascii="仿宋_GB2312" w:hAnsi="Times New Roman" w:eastAsia="仿宋_GB2312" w:cs="Wingdings"/>
          <w:sz w:val="32"/>
          <w:szCs w:val="32"/>
        </w:rPr>
        <w:t>人次。公务接待费支出与年初预算持平</w:t>
      </w:r>
      <w:r>
        <w:rPr>
          <w:rFonts w:hint="eastAsia" w:ascii="仿宋_GB2312" w:hAnsi="Times New Roman" w:eastAsia="仿宋_GB2312" w:cs="Wingdings"/>
          <w:sz w:val="32"/>
          <w:szCs w:val="32"/>
          <w:lang w:eastAsia="zh-CN"/>
        </w:rPr>
        <w:t>；较</w:t>
      </w:r>
      <w:r>
        <w:rPr>
          <w:rFonts w:hint="eastAsia" w:ascii="仿宋_GB2312" w:hAnsi="Times New Roman" w:eastAsia="仿宋_GB2312" w:cs="Wingdings"/>
          <w:sz w:val="32"/>
          <w:szCs w:val="32"/>
        </w:rPr>
        <w:t>2019年度</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0.12万元，增长100%，主要原因是有上级领导督导与检查。</w:t>
      </w:r>
    </w:p>
    <w:p w14:paraId="7D105BAD">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52C5B0B">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45D16920">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81.84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w:t>
      </w:r>
    </w:p>
    <w:p w14:paraId="37E285CF">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5D855EF7">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铁路护路联防经费</w:t>
      </w:r>
      <w:r>
        <w:rPr>
          <w:rFonts w:hint="eastAsia" w:ascii="仿宋_GB2312" w:hAnsi="仿宋_GB2312" w:eastAsia="仿宋_GB2312" w:cs="仿宋_GB2312"/>
          <w:sz w:val="32"/>
          <w:szCs w:val="32"/>
        </w:rPr>
        <w:t>”项目开展了部门重点评价，涉及一般公共预算支出</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万元，本单位认真开展了预算绩效管理改革开展情况自查，对部门全面规范绩效预算编制、严格预算执行管理、推进绩效评价工作、推进预决算信息公开等方面进行了自评，考核结果为优秀。</w:t>
      </w:r>
    </w:p>
    <w:p w14:paraId="10EC6262">
      <w:pPr>
        <w:numPr>
          <w:ilvl w:val="0"/>
          <w:numId w:val="0"/>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铁路护路联防经费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铁路护路联防经费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预防减少不稳定因素的发生，有效化解不稳定隐患、群体性事件和突发事件，维护国家安全工作。</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加大督导力度妥善处理信访案件，提高群众满意度。</w:t>
      </w:r>
    </w:p>
    <w:tbl>
      <w:tblPr>
        <w:tblStyle w:val="6"/>
        <w:tblW w:w="815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5"/>
        <w:gridCol w:w="858"/>
        <w:gridCol w:w="859"/>
        <w:gridCol w:w="990"/>
        <w:gridCol w:w="1121"/>
        <w:gridCol w:w="858"/>
        <w:gridCol w:w="859"/>
        <w:gridCol w:w="1647"/>
      </w:tblGrid>
      <w:tr w14:paraId="45355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965" w:type="dxa"/>
            <w:tcBorders>
              <w:top w:val="single" w:color="000000" w:sz="4" w:space="0"/>
              <w:left w:val="single" w:color="000000" w:sz="4" w:space="0"/>
              <w:bottom w:val="nil"/>
              <w:right w:val="single" w:color="000000" w:sz="4" w:space="0"/>
            </w:tcBorders>
            <w:shd w:val="clear" w:color="auto" w:fill="auto"/>
            <w:vAlign w:val="center"/>
          </w:tcPr>
          <w:p w14:paraId="55E31C9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一、</w:t>
            </w:r>
            <w:r>
              <w:rPr>
                <w:rStyle w:val="12"/>
                <w:rFonts w:eastAsia="宋体"/>
                <w:lang w:val="en-US" w:eastAsia="zh-CN" w:bidi="ar"/>
              </w:rPr>
              <w:t xml:space="preserve"> </w:t>
            </w:r>
            <w:r>
              <w:rPr>
                <w:rStyle w:val="11"/>
                <w:lang w:val="en-US" w:eastAsia="zh-CN" w:bidi="ar"/>
              </w:rPr>
              <w:t>基本情况</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091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B7C1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铁路护路联防经费</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E1F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7AB2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政法委</w:t>
            </w:r>
          </w:p>
        </w:tc>
      </w:tr>
      <w:tr w14:paraId="4C4B7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4" w:hRule="atLeast"/>
        </w:trPr>
        <w:tc>
          <w:tcPr>
            <w:tcW w:w="9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F138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D509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5DB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7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7894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9CF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9EEF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0D1BBC">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60AB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AA43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541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A314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2BC4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56911">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16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8B0A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83%</w:t>
            </w:r>
          </w:p>
        </w:tc>
      </w:tr>
      <w:tr w14:paraId="1E06D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9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081701">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2B63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BC2B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05E1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661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F300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B88E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50207">
            <w:pPr>
              <w:jc w:val="center"/>
              <w:rPr>
                <w:rFonts w:hint="eastAsia" w:ascii="宋体" w:hAnsi="宋体" w:eastAsia="宋体" w:cs="宋体"/>
                <w:i w:val="0"/>
                <w:iCs w:val="0"/>
                <w:color w:val="000000"/>
                <w:sz w:val="16"/>
                <w:szCs w:val="16"/>
                <w:u w:val="none"/>
              </w:rPr>
            </w:pPr>
          </w:p>
        </w:tc>
      </w:tr>
      <w:tr w14:paraId="64F3E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7AE3CA">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E809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91B57">
            <w:pPr>
              <w:rPr>
                <w:rFonts w:hint="default" w:ascii="Calibri" w:hAnsi="Calibri" w:eastAsia="宋体" w:cs="Calibri"/>
                <w:i w:val="0"/>
                <w:iCs w:val="0"/>
                <w:color w:val="000000"/>
                <w:sz w:val="21"/>
                <w:szCs w:val="21"/>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5208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35D9E">
            <w:pP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5F7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20FF6">
            <w:pPr>
              <w:rPr>
                <w:rFonts w:hint="eastAsia" w:ascii="宋体" w:hAnsi="宋体" w:eastAsia="宋体" w:cs="宋体"/>
                <w:i w:val="0"/>
                <w:iCs w:val="0"/>
                <w:color w:val="000000"/>
                <w:sz w:val="16"/>
                <w:szCs w:val="16"/>
                <w:u w:val="none"/>
              </w:rPr>
            </w:pP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2F5D3">
            <w:pPr>
              <w:jc w:val="center"/>
              <w:rPr>
                <w:rFonts w:hint="eastAsia" w:ascii="宋体" w:hAnsi="宋体" w:eastAsia="宋体" w:cs="宋体"/>
                <w:i w:val="0"/>
                <w:iCs w:val="0"/>
                <w:color w:val="000000"/>
                <w:sz w:val="16"/>
                <w:szCs w:val="16"/>
                <w:u w:val="none"/>
              </w:rPr>
            </w:pPr>
          </w:p>
        </w:tc>
      </w:tr>
      <w:tr w14:paraId="0298F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025C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7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79D5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8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9736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38F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D562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4FFCAE">
            <w:pPr>
              <w:jc w:val="center"/>
              <w:rPr>
                <w:rFonts w:hint="eastAsia" w:ascii="宋体" w:hAnsi="宋体" w:eastAsia="宋体" w:cs="宋体"/>
                <w:i w:val="0"/>
                <w:iCs w:val="0"/>
                <w:color w:val="000000"/>
                <w:sz w:val="16"/>
                <w:szCs w:val="16"/>
                <w:u w:val="none"/>
              </w:rPr>
            </w:pPr>
          </w:p>
        </w:tc>
        <w:tc>
          <w:tcPr>
            <w:tcW w:w="270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01F5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283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4503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16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CD5D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76DA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D7F3C0">
            <w:pPr>
              <w:jc w:val="center"/>
              <w:rPr>
                <w:rFonts w:hint="eastAsia" w:ascii="宋体" w:hAnsi="宋体" w:eastAsia="宋体" w:cs="宋体"/>
                <w:i w:val="0"/>
                <w:iCs w:val="0"/>
                <w:color w:val="000000"/>
                <w:sz w:val="16"/>
                <w:szCs w:val="16"/>
                <w:u w:val="none"/>
              </w:rPr>
            </w:pPr>
          </w:p>
        </w:tc>
        <w:tc>
          <w:tcPr>
            <w:tcW w:w="27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A2D3E1">
            <w:pPr>
              <w:jc w:val="center"/>
              <w:rPr>
                <w:rFonts w:hint="eastAsia" w:ascii="宋体" w:hAnsi="宋体" w:eastAsia="宋体" w:cs="宋体"/>
                <w:i w:val="0"/>
                <w:iCs w:val="0"/>
                <w:color w:val="000000"/>
                <w:sz w:val="16"/>
                <w:szCs w:val="16"/>
                <w:u w:val="none"/>
              </w:rPr>
            </w:pPr>
          </w:p>
        </w:tc>
        <w:tc>
          <w:tcPr>
            <w:tcW w:w="283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79E33">
            <w:pPr>
              <w:jc w:val="center"/>
              <w:rPr>
                <w:rFonts w:hint="eastAsia" w:ascii="宋体" w:hAnsi="宋体" w:eastAsia="宋体" w:cs="宋体"/>
                <w:i w:val="0"/>
                <w:iCs w:val="0"/>
                <w:color w:val="000000"/>
                <w:sz w:val="16"/>
                <w:szCs w:val="16"/>
                <w:u w:val="none"/>
              </w:rPr>
            </w:pP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C1DFE3">
            <w:pPr>
              <w:jc w:val="center"/>
              <w:rPr>
                <w:rFonts w:hint="eastAsia" w:ascii="宋体" w:hAnsi="宋体" w:eastAsia="宋体" w:cs="宋体"/>
                <w:i w:val="0"/>
                <w:iCs w:val="0"/>
                <w:color w:val="000000"/>
                <w:sz w:val="16"/>
                <w:szCs w:val="16"/>
                <w:u w:val="none"/>
              </w:rPr>
            </w:pPr>
          </w:p>
        </w:tc>
      </w:tr>
      <w:tr w14:paraId="64AE1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92B732">
            <w:pPr>
              <w:jc w:val="center"/>
              <w:rPr>
                <w:rFonts w:hint="eastAsia" w:ascii="宋体" w:hAnsi="宋体" w:eastAsia="宋体" w:cs="宋体"/>
                <w:i w:val="0"/>
                <w:iCs w:val="0"/>
                <w:color w:val="000000"/>
                <w:sz w:val="16"/>
                <w:szCs w:val="16"/>
                <w:u w:val="none"/>
              </w:rPr>
            </w:pPr>
          </w:p>
        </w:tc>
        <w:tc>
          <w:tcPr>
            <w:tcW w:w="27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511C27">
            <w:pPr>
              <w:jc w:val="center"/>
              <w:rPr>
                <w:rFonts w:hint="eastAsia" w:ascii="宋体" w:hAnsi="宋体" w:eastAsia="宋体" w:cs="宋体"/>
                <w:i w:val="0"/>
                <w:iCs w:val="0"/>
                <w:color w:val="000000"/>
                <w:sz w:val="16"/>
                <w:szCs w:val="16"/>
                <w:u w:val="none"/>
              </w:rPr>
            </w:pPr>
          </w:p>
        </w:tc>
        <w:tc>
          <w:tcPr>
            <w:tcW w:w="283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8A532">
            <w:pPr>
              <w:jc w:val="center"/>
              <w:rPr>
                <w:rFonts w:hint="eastAsia" w:ascii="宋体" w:hAnsi="宋体" w:eastAsia="宋体" w:cs="宋体"/>
                <w:i w:val="0"/>
                <w:iCs w:val="0"/>
                <w:color w:val="000000"/>
                <w:sz w:val="16"/>
                <w:szCs w:val="16"/>
                <w:u w:val="none"/>
              </w:rPr>
            </w:pPr>
          </w:p>
        </w:tc>
        <w:tc>
          <w:tcPr>
            <w:tcW w:w="16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94DF41">
            <w:pPr>
              <w:jc w:val="center"/>
              <w:rPr>
                <w:rFonts w:hint="eastAsia" w:ascii="宋体" w:hAnsi="宋体" w:eastAsia="宋体" w:cs="宋体"/>
                <w:i w:val="0"/>
                <w:iCs w:val="0"/>
                <w:color w:val="000000"/>
                <w:sz w:val="16"/>
                <w:szCs w:val="16"/>
                <w:u w:val="none"/>
              </w:rPr>
            </w:pPr>
          </w:p>
        </w:tc>
      </w:tr>
      <w:tr w14:paraId="58BBD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965" w:type="dxa"/>
            <w:vMerge w:val="restart"/>
            <w:tcBorders>
              <w:top w:val="single" w:color="000000" w:sz="4" w:space="0"/>
              <w:left w:val="single" w:color="000000" w:sz="4" w:space="0"/>
              <w:bottom w:val="single" w:color="000000" w:sz="4" w:space="0"/>
              <w:right w:val="nil"/>
            </w:tcBorders>
            <w:shd w:val="clear" w:color="auto" w:fill="auto"/>
            <w:vAlign w:val="center"/>
          </w:tcPr>
          <w:p w14:paraId="4006A1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1"/>
                <w:lang w:val="en-US" w:eastAsia="zh-CN" w:bidi="ar"/>
              </w:rPr>
              <w:t>四、</w:t>
            </w:r>
            <w:r>
              <w:rPr>
                <w:rStyle w:val="12"/>
                <w:rFonts w:eastAsia="宋体"/>
                <w:lang w:val="en-US" w:eastAsia="zh-CN" w:bidi="ar"/>
              </w:rPr>
              <w:t xml:space="preserve"> </w:t>
            </w:r>
            <w:r>
              <w:rPr>
                <w:rStyle w:val="11"/>
                <w:lang w:val="en-US" w:eastAsia="zh-CN" w:bidi="ar"/>
              </w:rPr>
              <w:t>年度绩效指标完成情况</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A3C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315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7760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A5F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111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87C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E0AE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31777A8D">
            <w:pPr>
              <w:jc w:val="center"/>
              <w:rPr>
                <w:rFonts w:hint="eastAsia" w:ascii="宋体" w:hAnsi="宋体" w:eastAsia="宋体" w:cs="宋体"/>
                <w:i w:val="0"/>
                <w:iCs w:val="0"/>
                <w:color w:val="000000"/>
                <w:sz w:val="16"/>
                <w:szCs w:val="16"/>
                <w:u w:val="none"/>
              </w:rPr>
            </w:pPr>
          </w:p>
        </w:tc>
        <w:tc>
          <w:tcPr>
            <w:tcW w:w="858" w:type="dxa"/>
            <w:vMerge w:val="restart"/>
            <w:tcBorders>
              <w:top w:val="single" w:color="000000" w:sz="4" w:space="0"/>
              <w:left w:val="single" w:color="000000" w:sz="4" w:space="0"/>
              <w:bottom w:val="nil"/>
              <w:right w:val="single" w:color="000000" w:sz="4" w:space="0"/>
            </w:tcBorders>
            <w:shd w:val="clear" w:color="auto" w:fill="auto"/>
            <w:vAlign w:val="center"/>
          </w:tcPr>
          <w:p w14:paraId="31DAF6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8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D130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75E0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6BF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0DF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72A83">
            <w:pPr>
              <w:jc w:val="center"/>
              <w:rPr>
                <w:rFonts w:hint="eastAsia" w:ascii="宋体" w:hAnsi="宋体" w:eastAsia="宋体" w:cs="宋体"/>
                <w:i w:val="0"/>
                <w:iCs w:val="0"/>
                <w:color w:val="000000"/>
                <w:sz w:val="16"/>
                <w:szCs w:val="16"/>
                <w:u w:val="none"/>
              </w:rPr>
            </w:pPr>
          </w:p>
        </w:tc>
      </w:tr>
      <w:tr w14:paraId="2395E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7EB53DE2">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03BA3984">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362C1">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90D2D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3388D">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69496">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72292">
            <w:pPr>
              <w:jc w:val="center"/>
              <w:rPr>
                <w:rFonts w:hint="default" w:ascii="Calibri" w:hAnsi="Calibri" w:eastAsia="宋体" w:cs="Calibri"/>
                <w:i w:val="0"/>
                <w:iCs w:val="0"/>
                <w:color w:val="000000"/>
                <w:sz w:val="21"/>
                <w:szCs w:val="21"/>
                <w:u w:val="none"/>
              </w:rPr>
            </w:pPr>
          </w:p>
        </w:tc>
      </w:tr>
      <w:tr w14:paraId="22CDA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5CFD691E">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49E2AD93">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3226A1">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AF8DA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79091">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5D632">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F3A57">
            <w:pPr>
              <w:jc w:val="center"/>
              <w:rPr>
                <w:rFonts w:hint="default" w:ascii="Calibri" w:hAnsi="Calibri" w:eastAsia="宋体" w:cs="Calibri"/>
                <w:i w:val="0"/>
                <w:iCs w:val="0"/>
                <w:color w:val="000000"/>
                <w:sz w:val="21"/>
                <w:szCs w:val="21"/>
                <w:u w:val="none"/>
              </w:rPr>
            </w:pPr>
          </w:p>
        </w:tc>
      </w:tr>
      <w:tr w14:paraId="33CA9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1CAF0B76">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26BD6DA8">
            <w:pPr>
              <w:jc w:val="center"/>
              <w:rPr>
                <w:rFonts w:hint="eastAsia" w:ascii="宋体" w:hAnsi="宋体" w:eastAsia="宋体" w:cs="宋体"/>
                <w:i w:val="0"/>
                <w:iCs w:val="0"/>
                <w:color w:val="000000"/>
                <w:sz w:val="16"/>
                <w:szCs w:val="16"/>
                <w:u w:val="none"/>
              </w:rPr>
            </w:pPr>
          </w:p>
        </w:tc>
        <w:tc>
          <w:tcPr>
            <w:tcW w:w="8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66B1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C5085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突发公共事件报告率</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64F4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DF9C2">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29DA3">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r>
      <w:tr w14:paraId="216A5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65688BD4">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17D4B5CC">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523C9">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42B4B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A2EC9">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DF604">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09497">
            <w:pPr>
              <w:jc w:val="center"/>
              <w:rPr>
                <w:rFonts w:hint="default" w:ascii="Calibri" w:hAnsi="Calibri" w:eastAsia="宋体" w:cs="Calibri"/>
                <w:i w:val="0"/>
                <w:iCs w:val="0"/>
                <w:color w:val="000000"/>
                <w:sz w:val="21"/>
                <w:szCs w:val="21"/>
                <w:u w:val="none"/>
              </w:rPr>
            </w:pPr>
          </w:p>
        </w:tc>
      </w:tr>
      <w:tr w14:paraId="1A496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1D2AAEC0">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712374A0">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4A16BA">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7C81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FBD3A">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A6D82">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7199F">
            <w:pPr>
              <w:jc w:val="center"/>
              <w:rPr>
                <w:rFonts w:hint="default" w:ascii="Calibri" w:hAnsi="Calibri" w:eastAsia="宋体" w:cs="Calibri"/>
                <w:i w:val="0"/>
                <w:iCs w:val="0"/>
                <w:color w:val="000000"/>
                <w:sz w:val="21"/>
                <w:szCs w:val="21"/>
                <w:u w:val="none"/>
              </w:rPr>
            </w:pPr>
          </w:p>
        </w:tc>
      </w:tr>
      <w:tr w14:paraId="286C2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0896E2CF">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66598086">
            <w:pPr>
              <w:jc w:val="center"/>
              <w:rPr>
                <w:rFonts w:hint="eastAsia" w:ascii="宋体" w:hAnsi="宋体" w:eastAsia="宋体" w:cs="宋体"/>
                <w:i w:val="0"/>
                <w:iCs w:val="0"/>
                <w:color w:val="000000"/>
                <w:sz w:val="16"/>
                <w:szCs w:val="16"/>
                <w:u w:val="none"/>
              </w:rPr>
            </w:pPr>
          </w:p>
        </w:tc>
        <w:tc>
          <w:tcPr>
            <w:tcW w:w="8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A3AD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4ECC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１</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E0766">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ADDBE">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2BBA1">
            <w:pPr>
              <w:jc w:val="center"/>
              <w:rPr>
                <w:rFonts w:hint="default" w:ascii="Calibri" w:hAnsi="Calibri" w:eastAsia="宋体" w:cs="Calibri"/>
                <w:i w:val="0"/>
                <w:iCs w:val="0"/>
                <w:color w:val="000000"/>
                <w:sz w:val="21"/>
                <w:szCs w:val="21"/>
                <w:u w:val="none"/>
              </w:rPr>
            </w:pPr>
          </w:p>
        </w:tc>
      </w:tr>
      <w:tr w14:paraId="35A6C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5ACEB2DA">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5B7A42BE">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08846">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FC51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053DC">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BE98">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8E919">
            <w:pPr>
              <w:jc w:val="center"/>
              <w:rPr>
                <w:rFonts w:hint="default" w:ascii="Calibri" w:hAnsi="Calibri" w:eastAsia="宋体" w:cs="Calibri"/>
                <w:i w:val="0"/>
                <w:iCs w:val="0"/>
                <w:color w:val="000000"/>
                <w:sz w:val="21"/>
                <w:szCs w:val="21"/>
                <w:u w:val="none"/>
              </w:rPr>
            </w:pPr>
          </w:p>
        </w:tc>
      </w:tr>
      <w:tr w14:paraId="68A36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4E62BB37">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236F3F4C">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570A0A">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57A39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6588">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8EDD6">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0B4AA">
            <w:pPr>
              <w:jc w:val="center"/>
              <w:rPr>
                <w:rFonts w:hint="default" w:ascii="Calibri" w:hAnsi="Calibri" w:eastAsia="宋体" w:cs="Calibri"/>
                <w:i w:val="0"/>
                <w:iCs w:val="0"/>
                <w:color w:val="000000"/>
                <w:sz w:val="21"/>
                <w:szCs w:val="21"/>
                <w:u w:val="none"/>
              </w:rPr>
            </w:pPr>
          </w:p>
        </w:tc>
      </w:tr>
      <w:tr w14:paraId="53694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70EAFD42">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31BA2D2B">
            <w:pPr>
              <w:jc w:val="center"/>
              <w:rPr>
                <w:rFonts w:hint="eastAsia" w:ascii="宋体" w:hAnsi="宋体" w:eastAsia="宋体" w:cs="宋体"/>
                <w:i w:val="0"/>
                <w:iCs w:val="0"/>
                <w:color w:val="000000"/>
                <w:sz w:val="16"/>
                <w:szCs w:val="16"/>
                <w:u w:val="none"/>
              </w:rPr>
            </w:pPr>
          </w:p>
        </w:tc>
        <w:tc>
          <w:tcPr>
            <w:tcW w:w="8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793B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DAB3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１</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FA7D9">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4E346">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B5BE8">
            <w:pPr>
              <w:jc w:val="center"/>
              <w:rPr>
                <w:rFonts w:hint="default" w:ascii="Calibri" w:hAnsi="Calibri" w:eastAsia="宋体" w:cs="Calibri"/>
                <w:i w:val="0"/>
                <w:iCs w:val="0"/>
                <w:color w:val="000000"/>
                <w:sz w:val="21"/>
                <w:szCs w:val="21"/>
                <w:u w:val="none"/>
              </w:rPr>
            </w:pPr>
          </w:p>
        </w:tc>
      </w:tr>
      <w:tr w14:paraId="1E676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18905160">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3B9D1803">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6355D9">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5629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5C32D">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32FC8">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FF35">
            <w:pPr>
              <w:jc w:val="center"/>
              <w:rPr>
                <w:rFonts w:hint="default" w:ascii="Calibri" w:hAnsi="Calibri" w:eastAsia="宋体" w:cs="Calibri"/>
                <w:i w:val="0"/>
                <w:iCs w:val="0"/>
                <w:color w:val="000000"/>
                <w:sz w:val="21"/>
                <w:szCs w:val="21"/>
                <w:u w:val="none"/>
              </w:rPr>
            </w:pPr>
          </w:p>
        </w:tc>
      </w:tr>
      <w:tr w14:paraId="22530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35B6B0A7">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14:paraId="46992B56">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0A5984">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DE9C7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13D16">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1607C">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C40CE">
            <w:pPr>
              <w:jc w:val="center"/>
              <w:rPr>
                <w:rFonts w:hint="default" w:ascii="Calibri" w:hAnsi="Calibri" w:eastAsia="宋体" w:cs="Calibri"/>
                <w:i w:val="0"/>
                <w:iCs w:val="0"/>
                <w:color w:val="000000"/>
                <w:sz w:val="21"/>
                <w:szCs w:val="21"/>
                <w:u w:val="none"/>
              </w:rPr>
            </w:pPr>
          </w:p>
        </w:tc>
      </w:tr>
      <w:tr w14:paraId="58C17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4BEAE6B0">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201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59" w:type="dxa"/>
            <w:tcBorders>
              <w:top w:val="nil"/>
              <w:left w:val="nil"/>
              <w:bottom w:val="single" w:color="000000" w:sz="4" w:space="0"/>
              <w:right w:val="single" w:color="000000" w:sz="4" w:space="0"/>
            </w:tcBorders>
            <w:shd w:val="clear" w:color="auto" w:fill="auto"/>
            <w:vAlign w:val="center"/>
          </w:tcPr>
          <w:p w14:paraId="10506A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692173">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7B880">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D185B">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D8F9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17BCB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699C5001">
            <w:pPr>
              <w:jc w:val="center"/>
              <w:rPr>
                <w:rFonts w:hint="eastAsia" w:ascii="宋体" w:hAnsi="宋体" w:eastAsia="宋体" w:cs="宋体"/>
                <w:i w:val="0"/>
                <w:iCs w:val="0"/>
                <w:color w:val="000000"/>
                <w:sz w:val="16"/>
                <w:szCs w:val="16"/>
                <w:u w:val="none"/>
              </w:rPr>
            </w:pPr>
          </w:p>
        </w:tc>
        <w:tc>
          <w:tcPr>
            <w:tcW w:w="858" w:type="dxa"/>
            <w:vMerge w:val="restart"/>
            <w:tcBorders>
              <w:top w:val="nil"/>
              <w:left w:val="single" w:color="000000" w:sz="4" w:space="0"/>
              <w:bottom w:val="nil"/>
              <w:right w:val="single" w:color="000000" w:sz="4" w:space="0"/>
            </w:tcBorders>
            <w:shd w:val="clear" w:color="auto" w:fill="auto"/>
            <w:vAlign w:val="center"/>
          </w:tcPr>
          <w:p w14:paraId="33EDB9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859" w:type="dxa"/>
            <w:vMerge w:val="restart"/>
            <w:tcBorders>
              <w:top w:val="single" w:color="000000" w:sz="4" w:space="0"/>
              <w:left w:val="nil"/>
              <w:bottom w:val="single" w:color="000000" w:sz="4" w:space="0"/>
              <w:right w:val="single" w:color="000000" w:sz="4" w:space="0"/>
            </w:tcBorders>
            <w:shd w:val="clear" w:color="auto" w:fill="auto"/>
            <w:vAlign w:val="center"/>
          </w:tcPr>
          <w:p w14:paraId="1FA3B3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C741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１</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098A5">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18D53">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20E5A">
            <w:pPr>
              <w:jc w:val="center"/>
              <w:rPr>
                <w:rFonts w:hint="default" w:ascii="Calibri" w:hAnsi="Calibri" w:eastAsia="宋体" w:cs="Calibri"/>
                <w:i w:val="0"/>
                <w:iCs w:val="0"/>
                <w:color w:val="000000"/>
                <w:sz w:val="21"/>
                <w:szCs w:val="21"/>
                <w:u w:val="none"/>
              </w:rPr>
            </w:pPr>
          </w:p>
        </w:tc>
      </w:tr>
      <w:tr w14:paraId="6E83B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3BA23665">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0A4C6C96">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657D094F">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3E51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BE54D">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A56D0">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CF60D">
            <w:pPr>
              <w:jc w:val="center"/>
              <w:rPr>
                <w:rFonts w:hint="default" w:ascii="Calibri" w:hAnsi="Calibri" w:eastAsia="宋体" w:cs="Calibri"/>
                <w:i w:val="0"/>
                <w:iCs w:val="0"/>
                <w:color w:val="000000"/>
                <w:sz w:val="21"/>
                <w:szCs w:val="21"/>
                <w:u w:val="none"/>
              </w:rPr>
            </w:pPr>
          </w:p>
        </w:tc>
      </w:tr>
      <w:tr w14:paraId="58E3F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15B46C99">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6543C1BA">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247B7406">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B6EF4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B5175">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CDAA5">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A625F">
            <w:pPr>
              <w:jc w:val="center"/>
              <w:rPr>
                <w:rFonts w:hint="default" w:ascii="Calibri" w:hAnsi="Calibri" w:eastAsia="宋体" w:cs="Calibri"/>
                <w:i w:val="0"/>
                <w:iCs w:val="0"/>
                <w:color w:val="000000"/>
                <w:sz w:val="21"/>
                <w:szCs w:val="21"/>
                <w:u w:val="none"/>
              </w:rPr>
            </w:pPr>
          </w:p>
        </w:tc>
      </w:tr>
      <w:tr w14:paraId="42DC2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0FA041BB">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7A4AC65C">
            <w:pPr>
              <w:jc w:val="center"/>
              <w:rPr>
                <w:rFonts w:hint="eastAsia" w:ascii="宋体" w:hAnsi="宋体" w:eastAsia="宋体" w:cs="宋体"/>
                <w:i w:val="0"/>
                <w:iCs w:val="0"/>
                <w:color w:val="000000"/>
                <w:sz w:val="16"/>
                <w:szCs w:val="16"/>
                <w:u w:val="none"/>
              </w:rPr>
            </w:pPr>
          </w:p>
        </w:tc>
        <w:tc>
          <w:tcPr>
            <w:tcW w:w="859" w:type="dxa"/>
            <w:vMerge w:val="restart"/>
            <w:tcBorders>
              <w:top w:val="single" w:color="000000" w:sz="4" w:space="0"/>
              <w:left w:val="nil"/>
              <w:bottom w:val="single" w:color="000000" w:sz="4" w:space="0"/>
              <w:right w:val="single" w:color="000000" w:sz="4" w:space="0"/>
            </w:tcBorders>
            <w:shd w:val="clear" w:color="auto" w:fill="auto"/>
            <w:vAlign w:val="center"/>
          </w:tcPr>
          <w:p w14:paraId="46572D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05C47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2C2F">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5912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E435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38</w:t>
            </w:r>
          </w:p>
        </w:tc>
      </w:tr>
      <w:tr w14:paraId="22E82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2B6EA80A">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697A396E">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59F07983">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7540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1583B">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3ED19">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331E1">
            <w:pPr>
              <w:jc w:val="center"/>
              <w:rPr>
                <w:rFonts w:hint="default" w:ascii="Calibri" w:hAnsi="Calibri" w:eastAsia="宋体" w:cs="Calibri"/>
                <w:i w:val="0"/>
                <w:iCs w:val="0"/>
                <w:color w:val="000000"/>
                <w:sz w:val="21"/>
                <w:szCs w:val="21"/>
                <w:u w:val="none"/>
              </w:rPr>
            </w:pPr>
          </w:p>
        </w:tc>
      </w:tr>
      <w:tr w14:paraId="3D916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7E5BA7CB">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18E7B926">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08875F06">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1DACB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FDFA5">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F785E">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C5D0D">
            <w:pPr>
              <w:jc w:val="center"/>
              <w:rPr>
                <w:rFonts w:hint="default" w:ascii="Calibri" w:hAnsi="Calibri" w:eastAsia="宋体" w:cs="Calibri"/>
                <w:i w:val="0"/>
                <w:iCs w:val="0"/>
                <w:color w:val="000000"/>
                <w:sz w:val="21"/>
                <w:szCs w:val="21"/>
                <w:u w:val="none"/>
              </w:rPr>
            </w:pPr>
          </w:p>
        </w:tc>
      </w:tr>
      <w:tr w14:paraId="200F4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6DD7D8DF">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456497B2">
            <w:pPr>
              <w:jc w:val="center"/>
              <w:rPr>
                <w:rFonts w:hint="eastAsia" w:ascii="宋体" w:hAnsi="宋体" w:eastAsia="宋体" w:cs="宋体"/>
                <w:i w:val="0"/>
                <w:iCs w:val="0"/>
                <w:color w:val="000000"/>
                <w:sz w:val="16"/>
                <w:szCs w:val="16"/>
                <w:u w:val="none"/>
              </w:rPr>
            </w:pPr>
          </w:p>
        </w:tc>
        <w:tc>
          <w:tcPr>
            <w:tcW w:w="859" w:type="dxa"/>
            <w:vMerge w:val="restart"/>
            <w:tcBorders>
              <w:top w:val="single" w:color="000000" w:sz="4" w:space="0"/>
              <w:left w:val="nil"/>
              <w:bottom w:val="single" w:color="000000" w:sz="4" w:space="0"/>
              <w:right w:val="single" w:color="000000" w:sz="4" w:space="0"/>
            </w:tcBorders>
            <w:shd w:val="clear" w:color="auto" w:fill="auto"/>
            <w:vAlign w:val="center"/>
          </w:tcPr>
          <w:p w14:paraId="15EFD3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66EB2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１</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F651A">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A97F2">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A537B">
            <w:pPr>
              <w:jc w:val="center"/>
              <w:rPr>
                <w:rFonts w:hint="default" w:ascii="Calibri" w:hAnsi="Calibri" w:eastAsia="宋体" w:cs="Calibri"/>
                <w:i w:val="0"/>
                <w:iCs w:val="0"/>
                <w:color w:val="000000"/>
                <w:sz w:val="21"/>
                <w:szCs w:val="21"/>
                <w:u w:val="none"/>
              </w:rPr>
            </w:pPr>
          </w:p>
        </w:tc>
      </w:tr>
      <w:tr w14:paraId="0A410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0BBFCAED">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048D5EBB">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3BD4FA57">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C4B1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17720">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91657">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973CB">
            <w:pPr>
              <w:jc w:val="center"/>
              <w:rPr>
                <w:rFonts w:hint="default" w:ascii="Calibri" w:hAnsi="Calibri" w:eastAsia="宋体" w:cs="Calibri"/>
                <w:i w:val="0"/>
                <w:iCs w:val="0"/>
                <w:color w:val="000000"/>
                <w:sz w:val="21"/>
                <w:szCs w:val="21"/>
                <w:u w:val="none"/>
              </w:rPr>
            </w:pPr>
          </w:p>
        </w:tc>
      </w:tr>
      <w:tr w14:paraId="50BAD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6689D41B">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19259816">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1F85BC1C">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EAB6D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6D6FC">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28EE8">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D275B">
            <w:pPr>
              <w:jc w:val="center"/>
              <w:rPr>
                <w:rFonts w:hint="default" w:ascii="Calibri" w:hAnsi="Calibri" w:eastAsia="宋体" w:cs="Calibri"/>
                <w:i w:val="0"/>
                <w:iCs w:val="0"/>
                <w:color w:val="000000"/>
                <w:sz w:val="21"/>
                <w:szCs w:val="21"/>
                <w:u w:val="none"/>
              </w:rPr>
            </w:pPr>
          </w:p>
        </w:tc>
      </w:tr>
      <w:tr w14:paraId="01696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37DE8744">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7D940C42">
            <w:pPr>
              <w:jc w:val="center"/>
              <w:rPr>
                <w:rFonts w:hint="eastAsia" w:ascii="宋体" w:hAnsi="宋体" w:eastAsia="宋体" w:cs="宋体"/>
                <w:i w:val="0"/>
                <w:iCs w:val="0"/>
                <w:color w:val="000000"/>
                <w:sz w:val="16"/>
                <w:szCs w:val="16"/>
                <w:u w:val="none"/>
              </w:rPr>
            </w:pPr>
          </w:p>
        </w:tc>
        <w:tc>
          <w:tcPr>
            <w:tcW w:w="859" w:type="dxa"/>
            <w:vMerge w:val="restart"/>
            <w:tcBorders>
              <w:top w:val="single" w:color="000000" w:sz="4" w:space="0"/>
              <w:left w:val="nil"/>
              <w:bottom w:val="single" w:color="000000" w:sz="4" w:space="0"/>
              <w:right w:val="single" w:color="000000" w:sz="4" w:space="0"/>
            </w:tcBorders>
            <w:shd w:val="clear" w:color="auto" w:fill="auto"/>
            <w:vAlign w:val="center"/>
          </w:tcPr>
          <w:p w14:paraId="5A31F3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5DC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１</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448C1">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8A1A0">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1F211">
            <w:pPr>
              <w:jc w:val="center"/>
              <w:rPr>
                <w:rFonts w:hint="default" w:ascii="Calibri" w:hAnsi="Calibri" w:eastAsia="宋体" w:cs="Calibri"/>
                <w:i w:val="0"/>
                <w:iCs w:val="0"/>
                <w:color w:val="000000"/>
                <w:sz w:val="21"/>
                <w:szCs w:val="21"/>
                <w:u w:val="none"/>
              </w:rPr>
            </w:pPr>
          </w:p>
        </w:tc>
      </w:tr>
      <w:tr w14:paraId="24840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7496D30A">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441E6C73">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65A929F9">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196ED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A9F17">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FDF31">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0FE42">
            <w:pPr>
              <w:jc w:val="center"/>
              <w:rPr>
                <w:rFonts w:hint="default" w:ascii="Calibri" w:hAnsi="Calibri" w:eastAsia="宋体" w:cs="Calibri"/>
                <w:i w:val="0"/>
                <w:iCs w:val="0"/>
                <w:color w:val="000000"/>
                <w:sz w:val="21"/>
                <w:szCs w:val="21"/>
                <w:u w:val="none"/>
              </w:rPr>
            </w:pPr>
          </w:p>
        </w:tc>
      </w:tr>
      <w:tr w14:paraId="7141F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28901185">
            <w:pPr>
              <w:jc w:val="center"/>
              <w:rPr>
                <w:rFonts w:hint="eastAsia" w:ascii="宋体" w:hAnsi="宋体" w:eastAsia="宋体" w:cs="宋体"/>
                <w:i w:val="0"/>
                <w:iCs w:val="0"/>
                <w:color w:val="000000"/>
                <w:sz w:val="16"/>
                <w:szCs w:val="16"/>
                <w:u w:val="none"/>
              </w:rPr>
            </w:pPr>
          </w:p>
        </w:tc>
        <w:tc>
          <w:tcPr>
            <w:tcW w:w="858" w:type="dxa"/>
            <w:vMerge w:val="continue"/>
            <w:tcBorders>
              <w:top w:val="nil"/>
              <w:left w:val="single" w:color="000000" w:sz="4" w:space="0"/>
              <w:bottom w:val="nil"/>
              <w:right w:val="single" w:color="000000" w:sz="4" w:space="0"/>
            </w:tcBorders>
            <w:shd w:val="clear" w:color="auto" w:fill="auto"/>
            <w:vAlign w:val="center"/>
          </w:tcPr>
          <w:p w14:paraId="4185E96E">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5FCF0D3F">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F0AC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54712">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7A505">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962C7">
            <w:pPr>
              <w:jc w:val="center"/>
              <w:rPr>
                <w:rFonts w:hint="default" w:ascii="Calibri" w:hAnsi="Calibri" w:eastAsia="宋体" w:cs="Calibri"/>
                <w:i w:val="0"/>
                <w:iCs w:val="0"/>
                <w:color w:val="000000"/>
                <w:sz w:val="21"/>
                <w:szCs w:val="21"/>
                <w:u w:val="none"/>
              </w:rPr>
            </w:pPr>
          </w:p>
        </w:tc>
      </w:tr>
      <w:tr w14:paraId="153DD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4EBFC70E">
            <w:pPr>
              <w:jc w:val="center"/>
              <w:rPr>
                <w:rFonts w:hint="eastAsia" w:ascii="宋体" w:hAnsi="宋体" w:eastAsia="宋体" w:cs="宋体"/>
                <w:i w:val="0"/>
                <w:iCs w:val="0"/>
                <w:color w:val="000000"/>
                <w:sz w:val="16"/>
                <w:szCs w:val="16"/>
                <w:u w:val="none"/>
              </w:rPr>
            </w:pPr>
          </w:p>
        </w:tc>
        <w:tc>
          <w:tcPr>
            <w:tcW w:w="8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03D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59" w:type="dxa"/>
            <w:vMerge w:val="restart"/>
            <w:tcBorders>
              <w:top w:val="single" w:color="000000" w:sz="4" w:space="0"/>
              <w:left w:val="nil"/>
              <w:bottom w:val="single" w:color="000000" w:sz="4" w:space="0"/>
              <w:right w:val="single" w:color="000000" w:sz="4" w:space="0"/>
            </w:tcBorders>
            <w:shd w:val="clear" w:color="auto" w:fill="auto"/>
            <w:vAlign w:val="center"/>
          </w:tcPr>
          <w:p w14:paraId="7904D4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78E94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6145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E55E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B0AED">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w:t>
            </w:r>
          </w:p>
        </w:tc>
      </w:tr>
      <w:tr w14:paraId="0DE44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6398B8DB">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35E443">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3BA72E7C">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D15CF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11"/>
                <w:lang w:val="en-US" w:eastAsia="zh-CN" w:bidi="ar"/>
              </w:rPr>
              <w:t>指标</w:t>
            </w:r>
            <w:r>
              <w:rPr>
                <w:rStyle w:val="12"/>
                <w:rFonts w:eastAsia="宋体"/>
                <w:lang w:val="en-US" w:eastAsia="zh-CN" w:bidi="ar"/>
              </w:rPr>
              <w:t xml:space="preserve"> </w:t>
            </w:r>
            <w:r>
              <w:rPr>
                <w:rStyle w:val="13"/>
                <w:lang w:val="en-US" w:eastAsia="zh-CN" w:bidi="ar"/>
              </w:rPr>
              <w:t>２</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5CAA7">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48DAB">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2B2B5">
            <w:pPr>
              <w:jc w:val="center"/>
              <w:rPr>
                <w:rFonts w:hint="default" w:ascii="Calibri" w:hAnsi="Calibri" w:eastAsia="宋体" w:cs="Calibri"/>
                <w:i w:val="0"/>
                <w:iCs w:val="0"/>
                <w:color w:val="000000"/>
                <w:sz w:val="21"/>
                <w:szCs w:val="21"/>
                <w:u w:val="none"/>
              </w:rPr>
            </w:pPr>
          </w:p>
        </w:tc>
      </w:tr>
      <w:tr w14:paraId="13CB6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1"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66CBD876">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C5DE96">
            <w:pPr>
              <w:jc w:val="center"/>
              <w:rPr>
                <w:rFonts w:hint="eastAsia" w:ascii="宋体" w:hAnsi="宋体" w:eastAsia="宋体" w:cs="宋体"/>
                <w:i w:val="0"/>
                <w:iCs w:val="0"/>
                <w:color w:val="000000"/>
                <w:sz w:val="16"/>
                <w:szCs w:val="16"/>
                <w:u w:val="none"/>
              </w:rPr>
            </w:pPr>
          </w:p>
        </w:tc>
        <w:tc>
          <w:tcPr>
            <w:tcW w:w="859" w:type="dxa"/>
            <w:vMerge w:val="continue"/>
            <w:tcBorders>
              <w:top w:val="single" w:color="000000" w:sz="4" w:space="0"/>
              <w:left w:val="nil"/>
              <w:bottom w:val="single" w:color="000000" w:sz="4" w:space="0"/>
              <w:right w:val="single" w:color="000000" w:sz="4" w:space="0"/>
            </w:tcBorders>
            <w:shd w:val="clear" w:color="auto" w:fill="auto"/>
            <w:vAlign w:val="center"/>
          </w:tcPr>
          <w:p w14:paraId="44DFBD50">
            <w:pPr>
              <w:jc w:val="center"/>
              <w:rPr>
                <w:rFonts w:hint="eastAsia" w:ascii="宋体" w:hAnsi="宋体" w:eastAsia="宋体" w:cs="宋体"/>
                <w:i w:val="0"/>
                <w:iCs w:val="0"/>
                <w:color w:val="000000"/>
                <w:sz w:val="16"/>
                <w:szCs w:val="16"/>
                <w:u w:val="none"/>
              </w:rPr>
            </w:pPr>
          </w:p>
        </w:tc>
        <w:tc>
          <w:tcPr>
            <w:tcW w:w="2111" w:type="dxa"/>
            <w:gridSpan w:val="2"/>
            <w:tcBorders>
              <w:top w:val="single" w:color="000000" w:sz="4" w:space="0"/>
              <w:left w:val="single" w:color="000000" w:sz="4" w:space="0"/>
              <w:bottom w:val="nil"/>
              <w:right w:val="single" w:color="000000" w:sz="4" w:space="0"/>
            </w:tcBorders>
            <w:shd w:val="clear" w:color="auto" w:fill="auto"/>
            <w:vAlign w:val="center"/>
          </w:tcPr>
          <w:p w14:paraId="4D25BD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858" w:type="dxa"/>
            <w:tcBorders>
              <w:top w:val="single" w:color="000000" w:sz="4" w:space="0"/>
              <w:left w:val="single" w:color="000000" w:sz="4" w:space="0"/>
              <w:bottom w:val="nil"/>
              <w:right w:val="single" w:color="000000" w:sz="4" w:space="0"/>
            </w:tcBorders>
            <w:shd w:val="clear" w:color="auto" w:fill="auto"/>
            <w:vAlign w:val="center"/>
          </w:tcPr>
          <w:p w14:paraId="19B8415D">
            <w:pPr>
              <w:jc w:val="center"/>
              <w:rPr>
                <w:rFonts w:hint="default" w:ascii="Calibri" w:hAnsi="Calibri" w:eastAsia="宋体" w:cs="Calibri"/>
                <w:i w:val="0"/>
                <w:iCs w:val="0"/>
                <w:color w:val="000000"/>
                <w:sz w:val="21"/>
                <w:szCs w:val="21"/>
                <w:u w:val="none"/>
              </w:rPr>
            </w:pPr>
          </w:p>
        </w:tc>
        <w:tc>
          <w:tcPr>
            <w:tcW w:w="859" w:type="dxa"/>
            <w:tcBorders>
              <w:top w:val="single" w:color="000000" w:sz="4" w:space="0"/>
              <w:left w:val="single" w:color="000000" w:sz="4" w:space="0"/>
              <w:bottom w:val="nil"/>
              <w:right w:val="single" w:color="000000" w:sz="4" w:space="0"/>
            </w:tcBorders>
            <w:shd w:val="clear" w:color="auto" w:fill="auto"/>
            <w:vAlign w:val="center"/>
          </w:tcPr>
          <w:p w14:paraId="0834F010">
            <w:pPr>
              <w:jc w:val="center"/>
              <w:rPr>
                <w:rFonts w:hint="default" w:ascii="Calibri" w:hAnsi="Calibri" w:eastAsia="宋体" w:cs="Calibri"/>
                <w:i w:val="0"/>
                <w:iCs w:val="0"/>
                <w:color w:val="000000"/>
                <w:sz w:val="21"/>
                <w:szCs w:val="21"/>
                <w:u w:val="none"/>
              </w:rPr>
            </w:pPr>
          </w:p>
        </w:tc>
        <w:tc>
          <w:tcPr>
            <w:tcW w:w="1647" w:type="dxa"/>
            <w:tcBorders>
              <w:top w:val="single" w:color="000000" w:sz="4" w:space="0"/>
              <w:left w:val="single" w:color="000000" w:sz="4" w:space="0"/>
              <w:bottom w:val="nil"/>
              <w:right w:val="single" w:color="000000" w:sz="4" w:space="0"/>
            </w:tcBorders>
            <w:shd w:val="clear" w:color="auto" w:fill="auto"/>
            <w:vAlign w:val="center"/>
          </w:tcPr>
          <w:p w14:paraId="388B1F18">
            <w:pPr>
              <w:jc w:val="center"/>
              <w:rPr>
                <w:rFonts w:hint="default" w:ascii="Calibri" w:hAnsi="Calibri" w:eastAsia="宋体" w:cs="Calibri"/>
                <w:i w:val="0"/>
                <w:iCs w:val="0"/>
                <w:color w:val="000000"/>
                <w:sz w:val="21"/>
                <w:szCs w:val="21"/>
                <w:u w:val="none"/>
              </w:rPr>
            </w:pPr>
          </w:p>
        </w:tc>
      </w:tr>
      <w:tr w14:paraId="72962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965" w:type="dxa"/>
            <w:vMerge w:val="continue"/>
            <w:tcBorders>
              <w:top w:val="single" w:color="000000" w:sz="4" w:space="0"/>
              <w:left w:val="single" w:color="000000" w:sz="4" w:space="0"/>
              <w:bottom w:val="single" w:color="000000" w:sz="4" w:space="0"/>
              <w:right w:val="nil"/>
            </w:tcBorders>
            <w:shd w:val="clear" w:color="auto" w:fill="auto"/>
            <w:vAlign w:val="center"/>
          </w:tcPr>
          <w:p w14:paraId="7F5CF5A0">
            <w:pPr>
              <w:jc w:val="center"/>
              <w:rPr>
                <w:rFonts w:hint="eastAsia" w:ascii="宋体" w:hAnsi="宋体" w:eastAsia="宋体" w:cs="宋体"/>
                <w:i w:val="0"/>
                <w:iCs w:val="0"/>
                <w:color w:val="000000"/>
                <w:sz w:val="16"/>
                <w:szCs w:val="16"/>
                <w:u w:val="none"/>
              </w:rPr>
            </w:pPr>
          </w:p>
        </w:tc>
        <w:tc>
          <w:tcPr>
            <w:tcW w:w="55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9A59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6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643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94</w:t>
            </w:r>
          </w:p>
        </w:tc>
      </w:tr>
    </w:tbl>
    <w:p w14:paraId="78617383">
      <w:pPr>
        <w:adjustRightInd w:val="0"/>
        <w:snapToGrid w:val="0"/>
        <w:spacing w:line="600" w:lineRule="exact"/>
        <w:ind w:left="420" w:leftChars="200" w:firstLine="960" w:firstLineChars="300"/>
        <w:rPr>
          <w:rFonts w:ascii="仿宋_GB2312" w:hAnsi="仿宋_GB2312" w:eastAsia="仿宋_GB2312" w:cs="仿宋_GB2312"/>
          <w:sz w:val="32"/>
          <w:szCs w:val="32"/>
        </w:rPr>
      </w:pPr>
    </w:p>
    <w:p w14:paraId="096F6EB2">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71D8832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109.68</w:t>
      </w:r>
      <w:r>
        <w:rPr>
          <w:rFonts w:hint="eastAsia" w:ascii="仿宋_GB2312" w:hAnsi="仿宋_GB2312" w:eastAsia="仿宋_GB2312" w:cs="仿宋_GB2312"/>
          <w:sz w:val="32"/>
          <w:szCs w:val="32"/>
        </w:rPr>
        <w:t>万元，比2019年度减少</w:t>
      </w:r>
      <w:r>
        <w:rPr>
          <w:rFonts w:hint="eastAsia" w:ascii="仿宋_GB2312" w:hAnsi="仿宋_GB2312" w:eastAsia="仿宋_GB2312" w:cs="仿宋_GB2312"/>
          <w:sz w:val="32"/>
          <w:szCs w:val="32"/>
          <w:lang w:val="en-US" w:eastAsia="zh-CN"/>
        </w:rPr>
        <w:t>281.63</w:t>
      </w:r>
      <w:r>
        <w:rPr>
          <w:rFonts w:hint="eastAsia" w:ascii="仿宋_GB2312" w:hAnsi="仿宋_GB2312" w:eastAsia="仿宋_GB2312" w:cs="仿宋_GB2312"/>
          <w:sz w:val="32"/>
          <w:szCs w:val="32"/>
        </w:rPr>
        <w:t>万元，降低</w:t>
      </w:r>
      <w:r>
        <w:rPr>
          <w:rFonts w:hint="eastAsia" w:ascii="仿宋_GB2312" w:hAnsi="仿宋_GB2312" w:eastAsia="仿宋_GB2312" w:cs="仿宋_GB2312"/>
          <w:sz w:val="32"/>
          <w:szCs w:val="32"/>
          <w:lang w:val="en-US" w:eastAsia="zh-CN"/>
        </w:rPr>
        <w:t>71.97</w:t>
      </w:r>
      <w:r>
        <w:rPr>
          <w:rFonts w:hint="eastAsia" w:ascii="仿宋_GB2312" w:hAnsi="仿宋_GB2312" w:eastAsia="仿宋_GB2312" w:cs="仿宋_GB2312"/>
          <w:sz w:val="32"/>
          <w:szCs w:val="32"/>
        </w:rPr>
        <w:t>%。主要原因是</w:t>
      </w:r>
      <w:r>
        <w:rPr>
          <w:rFonts w:hint="eastAsia" w:ascii="仿宋_GB2312" w:hAnsi="Times New Roman" w:eastAsia="仿宋_GB2312" w:cs="DengXian-Regular"/>
          <w:sz w:val="32"/>
          <w:szCs w:val="32"/>
        </w:rPr>
        <w:t>主要原因是我单位认真贯彻落实中央</w:t>
      </w:r>
      <w:bookmarkStart w:id="0" w:name="_GoBack"/>
      <w:bookmarkEnd w:id="0"/>
      <w:r>
        <w:rPr>
          <w:rFonts w:hint="eastAsia" w:ascii="仿宋_GB2312" w:hAnsi="Times New Roman" w:eastAsia="仿宋_GB2312" w:cs="DengXian-Regular"/>
          <w:sz w:val="32"/>
          <w:szCs w:val="32"/>
        </w:rPr>
        <w:t>八项规定精神和厉行节约要求，全年机关运行经费支出比</w:t>
      </w:r>
      <w:r>
        <w:rPr>
          <w:rFonts w:hint="eastAsia" w:ascii="仿宋_GB2312" w:hAnsi="Times New Roman" w:eastAsia="仿宋_GB2312" w:cs="DengXian-Regular"/>
          <w:sz w:val="32"/>
          <w:szCs w:val="32"/>
          <w:lang w:val="en-US" w:eastAsia="zh-CN"/>
        </w:rPr>
        <w:t>2019年</w:t>
      </w:r>
      <w:r>
        <w:rPr>
          <w:rFonts w:hint="eastAsia" w:ascii="仿宋_GB2312" w:hAnsi="Times New Roman" w:eastAsia="仿宋_GB2312" w:cs="DengXian-Regular"/>
          <w:sz w:val="32"/>
          <w:szCs w:val="32"/>
        </w:rPr>
        <w:t>有所节约。。</w:t>
      </w:r>
    </w:p>
    <w:p w14:paraId="49A625E7">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14:paraId="65FE8EB0">
      <w:pPr>
        <w:snapToGrid w:val="0"/>
        <w:spacing w:line="600" w:lineRule="exact"/>
        <w:ind w:firstLine="640" w:firstLineChars="200"/>
        <w:jc w:val="left"/>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p>
    <w:p w14:paraId="1D1D7836">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31682886">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辆，比上年</w:t>
      </w:r>
      <w:r>
        <w:rPr>
          <w:rFonts w:hint="eastAsia" w:ascii="仿宋_GB2312" w:hAnsi="仿宋_GB2312" w:eastAsia="仿宋_GB2312" w:cs="仿宋_GB2312"/>
          <w:sz w:val="32"/>
          <w:szCs w:val="32"/>
          <w:lang w:eastAsia="zh-CN"/>
        </w:rPr>
        <w:t>无增加。</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增加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比上年</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增加。</w:t>
      </w:r>
    </w:p>
    <w:p w14:paraId="5E53CA3E">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14:paraId="3DE01AA2">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本部门2020年度未发生政府性基金预算、国有资金经营预算收支及结转结余情况，故国有资本经营预算财政拨款支出决算表</w:t>
      </w:r>
      <w:r>
        <w:rPr>
          <w:rFonts w:hint="eastAsia" w:ascii="仿宋_GB2312" w:hAnsi="仿宋_GB2312" w:eastAsia="仿宋_GB2312" w:cs="仿宋_GB2312"/>
          <w:sz w:val="32"/>
          <w:szCs w:val="32"/>
          <w:lang w:eastAsia="zh-CN"/>
        </w:rPr>
        <w:t>、政府性基金预算财政拨款收入支出决算表</w:t>
      </w:r>
      <w:r>
        <w:rPr>
          <w:rFonts w:hint="eastAsia" w:ascii="仿宋_GB2312" w:hAnsi="仿宋_GB2312" w:eastAsia="仿宋_GB2312" w:cs="仿宋_GB2312"/>
          <w:sz w:val="32"/>
          <w:szCs w:val="32"/>
        </w:rPr>
        <w:t>以空表列示。</w:t>
      </w:r>
    </w:p>
    <w:p w14:paraId="7E948760">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57645F10">
      <w:pPr>
        <w:rPr>
          <w:rFonts w:ascii="仿宋_GB2312" w:hAnsi="宋体" w:eastAsia="仿宋_GB2312" w:cs="Arial Black"/>
          <w:sz w:val="32"/>
          <w:szCs w:val="32"/>
        </w:rPr>
      </w:pPr>
      <w:r>
        <w:rPr>
          <w:rFonts w:ascii="仿宋_GB2312" w:hAnsi="宋体" w:eastAsia="仿宋_GB2312" w:cs="Arial Black"/>
          <w:sz w:val="32"/>
          <w:szCs w:val="32"/>
        </w:rPr>
        <w:br w:type="page"/>
      </w:r>
    </w:p>
    <w:p w14:paraId="5093BAA0">
      <w:pPr>
        <w:rPr>
          <w:rFonts w:ascii="仿宋_GB2312" w:hAnsi="宋体" w:eastAsia="仿宋_GB2312" w:cs="Arial Black"/>
          <w:sz w:val="32"/>
          <w:szCs w:val="32"/>
        </w:rPr>
      </w:pPr>
    </w:p>
    <w:p w14:paraId="1D23758D">
      <w:pPr>
        <w:rPr>
          <w:rFonts w:ascii="仿宋_GB2312" w:hAnsi="宋体" w:eastAsia="仿宋_GB2312" w:cs="Arial Black"/>
          <w:sz w:val="32"/>
          <w:szCs w:val="32"/>
        </w:rPr>
      </w:pPr>
    </w:p>
    <w:p w14:paraId="0F1A5AF4">
      <w:pPr>
        <w:rPr>
          <w:rFonts w:ascii="仿宋_GB2312" w:hAnsi="宋体" w:eastAsia="仿宋_GB2312" w:cs="Arial Black"/>
          <w:sz w:val="32"/>
          <w:szCs w:val="32"/>
        </w:rPr>
      </w:pPr>
    </w:p>
    <w:p w14:paraId="63158D32">
      <w:pPr>
        <w:rPr>
          <w:rFonts w:ascii="仿宋_GB2312" w:hAnsi="宋体" w:eastAsia="仿宋_GB2312" w:cs="Arial Black"/>
          <w:sz w:val="32"/>
          <w:szCs w:val="32"/>
        </w:rPr>
      </w:pPr>
    </w:p>
    <w:p w14:paraId="059A9EFC">
      <w:pPr>
        <w:rPr>
          <w:rFonts w:ascii="仿宋_GB2312" w:hAnsi="宋体" w:eastAsia="仿宋_GB2312" w:cs="Arial Black"/>
          <w:sz w:val="32"/>
          <w:szCs w:val="32"/>
        </w:rPr>
      </w:pPr>
    </w:p>
    <w:p w14:paraId="20F5E28F">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14:paraId="1A52930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808080 [1612]" filled="t" stroked="t" coordsize="21600,21600" o:gfxdata="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CuEttK1wAAAAsBAAAPAAAA&#10;AAAAAAEAIAAAACIAAABkcnMvZG93bnJldi54bWxQSwECFAAUAAAACACHTuJAKoXoWIgCAABMBQAA&#10;DgAAAAAAAAABACAAAAAmAQAAZHJzL2Uyb0RvYy54bWxQSwUGAAAAAAYABgBZAQAAIAYAAAAA&#10;">
                <v:fill type="pattern" on="t" color2="#FFFFFF [3212]" o:title="5%" focussize="0,0" r:id="rId16"/>
                <v:stroke weight="0.5pt" color="#808080 [1612]" joinstyle="round"/>
                <v:imagedata o:title=""/>
                <o:lock v:ext="edit" aspectratio="f"/>
                <v:textbox>
                  <w:txbxContent>
                    <w:p w14:paraId="1A52930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14:paraId="4D0D9C0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412A476C">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458D82E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45F891A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19886B7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31CEA9DE">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0B68CE7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179D143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581FD87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3B08247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0A0E06E">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765BC0E">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5E37877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D68836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7DA7D5F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B9FFDDF">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3B5B5085">
      <w:pPr>
        <w:tabs>
          <w:tab w:val="left" w:pos="235"/>
        </w:tabs>
        <w:spacing w:line="600" w:lineRule="exact"/>
        <w:ind w:firstLine="640" w:firstLineChars="200"/>
        <w:jc w:val="left"/>
        <w:rPr>
          <w:rFonts w:ascii="仿宋_GB2312" w:hAnsi="Cambria" w:eastAsia="仿宋_GB2312" w:cs="Arial Black"/>
          <w:kern w:val="0"/>
          <w:sz w:val="32"/>
          <w:szCs w:val="32"/>
        </w:rPr>
      </w:pPr>
    </w:p>
    <w:p w14:paraId="750DEB5B">
      <w:pPr>
        <w:tabs>
          <w:tab w:val="left" w:pos="235"/>
        </w:tabs>
        <w:spacing w:line="600" w:lineRule="exact"/>
        <w:ind w:firstLine="640" w:firstLineChars="200"/>
        <w:jc w:val="left"/>
        <w:rPr>
          <w:rFonts w:ascii="仿宋_GB2312" w:hAnsi="Cambria" w:eastAsia="仿宋_GB2312" w:cs="Arial Black"/>
          <w:kern w:val="0"/>
          <w:sz w:val="32"/>
          <w:szCs w:val="32"/>
        </w:rPr>
      </w:pPr>
    </w:p>
    <w:p w14:paraId="447F81C2">
      <w:pPr>
        <w:tabs>
          <w:tab w:val="left" w:pos="235"/>
        </w:tabs>
        <w:spacing w:line="600" w:lineRule="exact"/>
        <w:ind w:firstLine="640" w:firstLineChars="200"/>
        <w:jc w:val="left"/>
        <w:rPr>
          <w:rFonts w:ascii="仿宋_GB2312" w:hAnsi="Cambria" w:eastAsia="仿宋_GB2312" w:cs="Arial Black"/>
          <w:kern w:val="0"/>
          <w:sz w:val="32"/>
          <w:szCs w:val="32"/>
        </w:rPr>
      </w:pPr>
    </w:p>
    <w:p w14:paraId="52BBBA3E">
      <w:pPr>
        <w:tabs>
          <w:tab w:val="left" w:pos="235"/>
        </w:tabs>
        <w:spacing w:line="600" w:lineRule="exact"/>
        <w:ind w:firstLine="640" w:firstLineChars="200"/>
        <w:jc w:val="left"/>
        <w:rPr>
          <w:rFonts w:ascii="仿宋_GB2312" w:hAnsi="Cambria" w:eastAsia="仿宋_GB2312" w:cs="Arial Black"/>
          <w:kern w:val="0"/>
          <w:sz w:val="32"/>
          <w:szCs w:val="32"/>
        </w:rPr>
      </w:pPr>
    </w:p>
    <w:p w14:paraId="2CE7E0C5">
      <w:pPr>
        <w:tabs>
          <w:tab w:val="left" w:pos="235"/>
        </w:tabs>
        <w:spacing w:line="600" w:lineRule="exact"/>
        <w:ind w:firstLine="640" w:firstLineChars="200"/>
        <w:jc w:val="left"/>
        <w:rPr>
          <w:rFonts w:ascii="仿宋_GB2312" w:hAnsi="Cambria" w:eastAsia="仿宋_GB2312" w:cs="Arial Black"/>
          <w:kern w:val="0"/>
          <w:sz w:val="32"/>
          <w:szCs w:val="32"/>
        </w:rPr>
      </w:pPr>
    </w:p>
    <w:p w14:paraId="2A0A6814">
      <w:pPr>
        <w:tabs>
          <w:tab w:val="left" w:pos="235"/>
        </w:tabs>
        <w:spacing w:line="600" w:lineRule="exact"/>
        <w:ind w:firstLine="640" w:firstLineChars="200"/>
        <w:jc w:val="left"/>
        <w:rPr>
          <w:rFonts w:ascii="仿宋_GB2312" w:hAnsi="Cambria" w:eastAsia="仿宋_GB2312" w:cs="Arial Black"/>
          <w:kern w:val="0"/>
          <w:sz w:val="32"/>
          <w:szCs w:val="32"/>
        </w:rPr>
      </w:pPr>
    </w:p>
    <w:p w14:paraId="1FCE85CC">
      <w:pPr>
        <w:tabs>
          <w:tab w:val="left" w:pos="235"/>
        </w:tabs>
        <w:spacing w:line="600" w:lineRule="exact"/>
        <w:ind w:firstLine="640" w:firstLineChars="200"/>
        <w:jc w:val="left"/>
        <w:rPr>
          <w:rFonts w:ascii="仿宋_GB2312" w:hAnsi="Cambria" w:eastAsia="仿宋_GB2312" w:cs="Arial Black"/>
          <w:kern w:val="0"/>
          <w:sz w:val="32"/>
          <w:szCs w:val="32"/>
        </w:rPr>
      </w:pPr>
    </w:p>
    <w:p w14:paraId="047D0706">
      <w:pPr>
        <w:tabs>
          <w:tab w:val="left" w:pos="235"/>
        </w:tabs>
        <w:spacing w:line="600" w:lineRule="exact"/>
        <w:ind w:firstLine="640" w:firstLineChars="200"/>
        <w:jc w:val="left"/>
        <w:rPr>
          <w:rFonts w:ascii="仿宋_GB2312" w:hAnsi="Cambria" w:eastAsia="仿宋_GB2312" w:cs="Arial Black"/>
          <w:kern w:val="0"/>
          <w:sz w:val="32"/>
          <w:szCs w:val="32"/>
        </w:rPr>
      </w:pPr>
    </w:p>
    <w:p w14:paraId="4266E0B8">
      <w:pPr>
        <w:widowControl/>
        <w:spacing w:after="160" w:line="580" w:lineRule="exact"/>
        <w:rPr>
          <w:rFonts w:ascii="Times New Roman" w:hAnsi="Times New Roman" w:eastAsia="黑体" w:cs="Times New Roman"/>
          <w:sz w:val="32"/>
          <w:szCs w:val="32"/>
        </w:rPr>
        <w:sectPr>
          <w:headerReference r:id="rId13" w:type="default"/>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14:paraId="600FD674">
      <w:pPr>
        <w:rPr>
          <w:rFonts w:ascii="黑体" w:hAnsi="黑体" w:eastAsia="黑体" w:cs="黑体"/>
          <w:sz w:val="56"/>
          <w:szCs w:val="72"/>
        </w:rPr>
        <w:sectPr>
          <w:type w:val="continuous"/>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64384"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14:paraId="7738D39F">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35090A07">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1E132795"/>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4384;v-text-anchor:middle;mso-width-relative:page;mso-height-relative:page;" fillcolor="#808080" filled="t" stroked="t" coordsize="21600,21600" o:gfxdata="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8IE76NgAAAANAQAADwAAAAAAAAABACAAAAAiAAAAZHJzL2Rvd25yZXYu&#10;eG1sUEsBAhQAFAAAAAgAh07iQAljrMKmAgAAqQUAAA4AAAAAAAAAAQAgAAAAJwEAAGRycy9lMm9E&#10;b2MueG1sUEsFBgAAAAAGAAYAWQEAAD8GAAAAAA==&#10;">
                <v:fill type="pattern" on="t" color2="#FFFFFF" o:title="5%" focussize="0,0" r:id="rId16"/>
                <v:stroke weight="1pt" color="#A6A6A6" joinstyle="round"/>
                <v:imagedata o:title=""/>
                <o:lock v:ext="edit" aspectratio="f"/>
                <v:textbox>
                  <w:txbxContent>
                    <w:p w14:paraId="7738D39F">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35090A07">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1E132795"/>
                  </w:txbxContent>
                </v:textbox>
              </v:shape>
            </w:pict>
          </mc:Fallback>
        </mc:AlternateContent>
      </w:r>
    </w:p>
    <w:tbl>
      <w:tblPr>
        <w:tblStyle w:val="6"/>
        <w:tblW w:w="9252" w:type="dxa"/>
        <w:tblInd w:w="0" w:type="dxa"/>
        <w:tblLayout w:type="fixed"/>
        <w:tblCellMar>
          <w:top w:w="15" w:type="dxa"/>
          <w:left w:w="15" w:type="dxa"/>
          <w:bottom w:w="15" w:type="dxa"/>
          <w:right w:w="15" w:type="dxa"/>
        </w:tblCellMar>
      </w:tblPr>
      <w:tblGrid>
        <w:gridCol w:w="2356"/>
        <w:gridCol w:w="353"/>
        <w:gridCol w:w="79"/>
        <w:gridCol w:w="346"/>
        <w:gridCol w:w="1417"/>
        <w:gridCol w:w="2665"/>
        <w:gridCol w:w="432"/>
        <w:gridCol w:w="1604"/>
      </w:tblGrid>
      <w:tr w14:paraId="25883511">
        <w:tblPrEx>
          <w:tblCellMar>
            <w:top w:w="15" w:type="dxa"/>
            <w:left w:w="15" w:type="dxa"/>
            <w:bottom w:w="15" w:type="dxa"/>
            <w:right w:w="15" w:type="dxa"/>
          </w:tblCellMar>
        </w:tblPrEx>
        <w:trPr>
          <w:trHeight w:val="227" w:hRule="atLeast"/>
        </w:trPr>
        <w:tc>
          <w:tcPr>
            <w:tcW w:w="9252" w:type="dxa"/>
            <w:gridSpan w:val="8"/>
            <w:tcBorders>
              <w:right w:val="single" w:color="808080" w:sz="4" w:space="0"/>
            </w:tcBorders>
            <w:shd w:val="clear" w:color="auto" w:fill="FFFFFF"/>
            <w:vAlign w:val="center"/>
          </w:tcPr>
          <w:p w14:paraId="5AD0F618">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lang w:bidi="ar"/>
              </w:rPr>
              <w:t>收入支出决算总表</w:t>
            </w:r>
          </w:p>
        </w:tc>
      </w:tr>
      <w:tr w14:paraId="29B797B1">
        <w:tblPrEx>
          <w:tblCellMar>
            <w:top w:w="15" w:type="dxa"/>
            <w:left w:w="15" w:type="dxa"/>
            <w:bottom w:w="15" w:type="dxa"/>
            <w:right w:w="15" w:type="dxa"/>
          </w:tblCellMar>
        </w:tblPrEx>
        <w:trPr>
          <w:trHeight w:val="227" w:hRule="atLeast"/>
        </w:trPr>
        <w:tc>
          <w:tcPr>
            <w:tcW w:w="2356" w:type="dxa"/>
            <w:shd w:val="clear" w:color="auto" w:fill="FFFFFF"/>
            <w:vAlign w:val="center"/>
          </w:tcPr>
          <w:p w14:paraId="4914F9C3">
            <w:pPr>
              <w:jc w:val="left"/>
              <w:rPr>
                <w:rFonts w:ascii="宋体" w:hAnsi="宋体" w:eastAsia="宋体" w:cs="宋体"/>
                <w:color w:val="000000"/>
                <w:sz w:val="18"/>
                <w:szCs w:val="18"/>
              </w:rPr>
            </w:pPr>
          </w:p>
        </w:tc>
        <w:tc>
          <w:tcPr>
            <w:tcW w:w="432" w:type="dxa"/>
            <w:gridSpan w:val="2"/>
            <w:shd w:val="clear" w:color="auto" w:fill="FFFFFF"/>
            <w:vAlign w:val="center"/>
          </w:tcPr>
          <w:p w14:paraId="4CA200E8">
            <w:pPr>
              <w:jc w:val="left"/>
              <w:rPr>
                <w:rFonts w:ascii="宋体" w:hAnsi="宋体" w:eastAsia="宋体" w:cs="宋体"/>
                <w:color w:val="000000"/>
                <w:sz w:val="18"/>
                <w:szCs w:val="18"/>
              </w:rPr>
            </w:pPr>
          </w:p>
        </w:tc>
        <w:tc>
          <w:tcPr>
            <w:tcW w:w="1763" w:type="dxa"/>
            <w:gridSpan w:val="2"/>
            <w:shd w:val="clear" w:color="auto" w:fill="FFFFFF"/>
            <w:vAlign w:val="center"/>
          </w:tcPr>
          <w:p w14:paraId="2D4000BD">
            <w:pPr>
              <w:jc w:val="left"/>
              <w:rPr>
                <w:rFonts w:ascii="宋体" w:hAnsi="宋体" w:eastAsia="宋体" w:cs="宋体"/>
                <w:color w:val="000000"/>
                <w:sz w:val="18"/>
                <w:szCs w:val="18"/>
              </w:rPr>
            </w:pPr>
          </w:p>
        </w:tc>
        <w:tc>
          <w:tcPr>
            <w:tcW w:w="2665" w:type="dxa"/>
            <w:shd w:val="clear" w:color="auto" w:fill="FFFFFF"/>
            <w:vAlign w:val="center"/>
          </w:tcPr>
          <w:p w14:paraId="6554B480">
            <w:pPr>
              <w:jc w:val="left"/>
              <w:rPr>
                <w:rFonts w:ascii="宋体" w:hAnsi="宋体" w:eastAsia="宋体" w:cs="宋体"/>
                <w:color w:val="000000"/>
                <w:sz w:val="18"/>
                <w:szCs w:val="18"/>
              </w:rPr>
            </w:pPr>
          </w:p>
        </w:tc>
        <w:tc>
          <w:tcPr>
            <w:tcW w:w="432" w:type="dxa"/>
            <w:shd w:val="clear" w:color="auto" w:fill="FFFFFF"/>
            <w:vAlign w:val="center"/>
          </w:tcPr>
          <w:p w14:paraId="78C18033">
            <w:pPr>
              <w:jc w:val="left"/>
              <w:rPr>
                <w:rFonts w:ascii="宋体" w:hAnsi="宋体" w:eastAsia="宋体" w:cs="宋体"/>
                <w:color w:val="000000"/>
                <w:sz w:val="18"/>
                <w:szCs w:val="18"/>
              </w:rPr>
            </w:pPr>
          </w:p>
        </w:tc>
        <w:tc>
          <w:tcPr>
            <w:tcW w:w="1604" w:type="dxa"/>
            <w:tcBorders>
              <w:right w:val="single" w:color="808080" w:sz="4" w:space="0"/>
            </w:tcBorders>
            <w:shd w:val="clear" w:color="auto" w:fill="FFFFFF"/>
            <w:vAlign w:val="center"/>
          </w:tcPr>
          <w:p w14:paraId="6317A3CF">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公开01表</w:t>
            </w:r>
          </w:p>
        </w:tc>
      </w:tr>
      <w:tr w14:paraId="0C9CD877">
        <w:tblPrEx>
          <w:tblCellMar>
            <w:top w:w="15" w:type="dxa"/>
            <w:left w:w="15" w:type="dxa"/>
            <w:bottom w:w="15" w:type="dxa"/>
            <w:right w:w="15" w:type="dxa"/>
          </w:tblCellMar>
        </w:tblPrEx>
        <w:trPr>
          <w:trHeight w:val="227" w:hRule="atLeast"/>
        </w:trPr>
        <w:tc>
          <w:tcPr>
            <w:tcW w:w="2356" w:type="dxa"/>
            <w:tcBorders>
              <w:bottom w:val="single" w:color="808080" w:sz="4" w:space="0"/>
            </w:tcBorders>
            <w:shd w:val="clear" w:color="auto" w:fill="FFFFFF"/>
            <w:vAlign w:val="center"/>
          </w:tcPr>
          <w:p w14:paraId="0F453DCB">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部门：</w:t>
            </w:r>
          </w:p>
        </w:tc>
        <w:tc>
          <w:tcPr>
            <w:tcW w:w="432" w:type="dxa"/>
            <w:gridSpan w:val="2"/>
            <w:tcBorders>
              <w:bottom w:val="single" w:color="808080" w:sz="4" w:space="0"/>
            </w:tcBorders>
            <w:shd w:val="clear" w:color="auto" w:fill="FFFFFF"/>
            <w:vAlign w:val="center"/>
          </w:tcPr>
          <w:p w14:paraId="2263CD20">
            <w:pPr>
              <w:jc w:val="left"/>
              <w:rPr>
                <w:rFonts w:ascii="宋体" w:hAnsi="宋体" w:eastAsia="宋体" w:cs="宋体"/>
                <w:color w:val="000000"/>
                <w:sz w:val="18"/>
                <w:szCs w:val="18"/>
              </w:rPr>
            </w:pPr>
          </w:p>
        </w:tc>
        <w:tc>
          <w:tcPr>
            <w:tcW w:w="1763" w:type="dxa"/>
            <w:gridSpan w:val="2"/>
            <w:tcBorders>
              <w:bottom w:val="single" w:color="808080" w:sz="4" w:space="0"/>
            </w:tcBorders>
            <w:shd w:val="clear" w:color="auto" w:fill="FFFFFF"/>
            <w:vAlign w:val="center"/>
          </w:tcPr>
          <w:p w14:paraId="0D94CBAD">
            <w:pPr>
              <w:jc w:val="center"/>
              <w:rPr>
                <w:rFonts w:ascii="宋体" w:hAnsi="宋体" w:eastAsia="宋体" w:cs="宋体"/>
                <w:color w:val="000000"/>
                <w:sz w:val="24"/>
              </w:rPr>
            </w:pPr>
          </w:p>
        </w:tc>
        <w:tc>
          <w:tcPr>
            <w:tcW w:w="2665" w:type="dxa"/>
            <w:tcBorders>
              <w:bottom w:val="single" w:color="808080" w:sz="4" w:space="0"/>
            </w:tcBorders>
            <w:shd w:val="clear" w:color="auto" w:fill="FFFFFF"/>
            <w:vAlign w:val="center"/>
          </w:tcPr>
          <w:p w14:paraId="1B96215E">
            <w:pPr>
              <w:jc w:val="left"/>
              <w:rPr>
                <w:rFonts w:ascii="宋体" w:hAnsi="宋体" w:eastAsia="宋体" w:cs="宋体"/>
                <w:color w:val="000000"/>
                <w:sz w:val="18"/>
                <w:szCs w:val="18"/>
              </w:rPr>
            </w:pPr>
          </w:p>
        </w:tc>
        <w:tc>
          <w:tcPr>
            <w:tcW w:w="432" w:type="dxa"/>
            <w:tcBorders>
              <w:bottom w:val="single" w:color="808080" w:sz="4" w:space="0"/>
            </w:tcBorders>
            <w:shd w:val="clear" w:color="auto" w:fill="FFFFFF"/>
            <w:vAlign w:val="center"/>
          </w:tcPr>
          <w:p w14:paraId="38265F4F">
            <w:pPr>
              <w:jc w:val="left"/>
              <w:rPr>
                <w:rFonts w:ascii="宋体" w:hAnsi="宋体" w:eastAsia="宋体" w:cs="宋体"/>
                <w:color w:val="000000"/>
                <w:sz w:val="18"/>
                <w:szCs w:val="18"/>
              </w:rPr>
            </w:pPr>
          </w:p>
        </w:tc>
        <w:tc>
          <w:tcPr>
            <w:tcW w:w="1604" w:type="dxa"/>
            <w:tcBorders>
              <w:bottom w:val="single" w:color="808080" w:sz="4" w:space="0"/>
              <w:right w:val="single" w:color="808080" w:sz="4" w:space="0"/>
            </w:tcBorders>
            <w:shd w:val="clear" w:color="auto" w:fill="FFFFFF"/>
            <w:vAlign w:val="center"/>
          </w:tcPr>
          <w:p w14:paraId="04E4AF12">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金额单位：万元</w:t>
            </w:r>
          </w:p>
        </w:tc>
      </w:tr>
      <w:tr w14:paraId="2F93D90B">
        <w:tblPrEx>
          <w:tblCellMar>
            <w:top w:w="15" w:type="dxa"/>
            <w:left w:w="15" w:type="dxa"/>
            <w:bottom w:w="15" w:type="dxa"/>
            <w:right w:w="15" w:type="dxa"/>
          </w:tblCellMar>
        </w:tblPrEx>
        <w:trPr>
          <w:trHeight w:val="284" w:hRule="exact"/>
        </w:trPr>
        <w:tc>
          <w:tcPr>
            <w:tcW w:w="4551" w:type="dxa"/>
            <w:gridSpan w:val="5"/>
            <w:tcBorders>
              <w:left w:val="single" w:color="000000" w:sz="4" w:space="0"/>
              <w:bottom w:val="single" w:color="000000" w:sz="4" w:space="0"/>
              <w:right w:val="single" w:color="000000" w:sz="4" w:space="0"/>
            </w:tcBorders>
            <w:shd w:val="clear" w:color="auto" w:fill="FFFFFF"/>
            <w:vAlign w:val="center"/>
          </w:tcPr>
          <w:p w14:paraId="6C08C9E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收入</w:t>
            </w:r>
          </w:p>
        </w:tc>
        <w:tc>
          <w:tcPr>
            <w:tcW w:w="4701" w:type="dxa"/>
            <w:gridSpan w:val="3"/>
            <w:tcBorders>
              <w:bottom w:val="single" w:color="000000" w:sz="4" w:space="0"/>
              <w:right w:val="single" w:color="000000" w:sz="4" w:space="0"/>
            </w:tcBorders>
            <w:shd w:val="clear" w:color="auto" w:fill="FFFFFF"/>
            <w:vAlign w:val="center"/>
          </w:tcPr>
          <w:p w14:paraId="396D2F6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支出</w:t>
            </w:r>
          </w:p>
        </w:tc>
      </w:tr>
      <w:tr w14:paraId="46242B3A">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AEB5BF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项目</w:t>
            </w:r>
          </w:p>
        </w:tc>
        <w:tc>
          <w:tcPr>
            <w:tcW w:w="425" w:type="dxa"/>
            <w:gridSpan w:val="2"/>
            <w:tcBorders>
              <w:bottom w:val="single" w:color="000000" w:sz="4" w:space="0"/>
              <w:right w:val="single" w:color="000000" w:sz="4" w:space="0"/>
            </w:tcBorders>
            <w:shd w:val="clear" w:color="auto" w:fill="FFFFFF"/>
            <w:vAlign w:val="center"/>
          </w:tcPr>
          <w:p w14:paraId="6294595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行次</w:t>
            </w:r>
          </w:p>
        </w:tc>
        <w:tc>
          <w:tcPr>
            <w:tcW w:w="1417" w:type="dxa"/>
            <w:tcBorders>
              <w:bottom w:val="single" w:color="000000" w:sz="4" w:space="0"/>
              <w:right w:val="single" w:color="000000" w:sz="4" w:space="0"/>
            </w:tcBorders>
            <w:shd w:val="clear" w:color="auto" w:fill="FFFFFF"/>
            <w:vAlign w:val="center"/>
          </w:tcPr>
          <w:p w14:paraId="00B9C6C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金额</w:t>
            </w:r>
          </w:p>
        </w:tc>
        <w:tc>
          <w:tcPr>
            <w:tcW w:w="2665" w:type="dxa"/>
            <w:tcBorders>
              <w:bottom w:val="single" w:color="000000" w:sz="4" w:space="0"/>
              <w:right w:val="single" w:color="000000" w:sz="4" w:space="0"/>
            </w:tcBorders>
            <w:shd w:val="clear" w:color="auto" w:fill="FFFFFF"/>
            <w:vAlign w:val="center"/>
          </w:tcPr>
          <w:p w14:paraId="380FCA2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项目</w:t>
            </w:r>
          </w:p>
        </w:tc>
        <w:tc>
          <w:tcPr>
            <w:tcW w:w="432" w:type="dxa"/>
            <w:tcBorders>
              <w:bottom w:val="single" w:color="000000" w:sz="4" w:space="0"/>
              <w:right w:val="single" w:color="000000" w:sz="4" w:space="0"/>
            </w:tcBorders>
            <w:shd w:val="clear" w:color="auto" w:fill="FFFFFF"/>
            <w:vAlign w:val="center"/>
          </w:tcPr>
          <w:p w14:paraId="0EBB58D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行次</w:t>
            </w:r>
          </w:p>
        </w:tc>
        <w:tc>
          <w:tcPr>
            <w:tcW w:w="1604" w:type="dxa"/>
            <w:tcBorders>
              <w:bottom w:val="single" w:color="000000" w:sz="4" w:space="0"/>
              <w:right w:val="single" w:color="000000" w:sz="4" w:space="0"/>
            </w:tcBorders>
            <w:shd w:val="clear" w:color="auto" w:fill="FFFFFF"/>
            <w:vAlign w:val="center"/>
          </w:tcPr>
          <w:p w14:paraId="3BFB0D4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金额</w:t>
            </w:r>
          </w:p>
        </w:tc>
      </w:tr>
      <w:tr w14:paraId="09777EF4">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71CB80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栏次</w:t>
            </w:r>
          </w:p>
        </w:tc>
        <w:tc>
          <w:tcPr>
            <w:tcW w:w="425" w:type="dxa"/>
            <w:gridSpan w:val="2"/>
            <w:tcBorders>
              <w:bottom w:val="single" w:color="000000" w:sz="4" w:space="0"/>
              <w:right w:val="single" w:color="000000" w:sz="4" w:space="0"/>
            </w:tcBorders>
            <w:shd w:val="clear" w:color="auto" w:fill="FFFFFF"/>
            <w:vAlign w:val="center"/>
          </w:tcPr>
          <w:p w14:paraId="7CA787EC">
            <w:pPr>
              <w:jc w:val="center"/>
              <w:rPr>
                <w:rFonts w:ascii="宋体" w:hAnsi="宋体" w:eastAsia="宋体" w:cs="宋体"/>
                <w:color w:val="000000"/>
                <w:sz w:val="15"/>
                <w:szCs w:val="16"/>
              </w:rPr>
            </w:pPr>
          </w:p>
        </w:tc>
        <w:tc>
          <w:tcPr>
            <w:tcW w:w="1417" w:type="dxa"/>
            <w:tcBorders>
              <w:bottom w:val="single" w:color="000000" w:sz="4" w:space="0"/>
              <w:right w:val="single" w:color="000000" w:sz="4" w:space="0"/>
            </w:tcBorders>
            <w:shd w:val="clear" w:color="auto" w:fill="FFFFFF"/>
            <w:vAlign w:val="center"/>
          </w:tcPr>
          <w:p w14:paraId="65C4B16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w:t>
            </w:r>
          </w:p>
        </w:tc>
        <w:tc>
          <w:tcPr>
            <w:tcW w:w="2665" w:type="dxa"/>
            <w:tcBorders>
              <w:bottom w:val="single" w:color="000000" w:sz="4" w:space="0"/>
              <w:right w:val="single" w:color="000000" w:sz="4" w:space="0"/>
            </w:tcBorders>
            <w:shd w:val="clear" w:color="auto" w:fill="FFFFFF"/>
            <w:vAlign w:val="center"/>
          </w:tcPr>
          <w:p w14:paraId="6F6449A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栏次</w:t>
            </w:r>
          </w:p>
        </w:tc>
        <w:tc>
          <w:tcPr>
            <w:tcW w:w="432" w:type="dxa"/>
            <w:tcBorders>
              <w:bottom w:val="single" w:color="000000" w:sz="4" w:space="0"/>
              <w:right w:val="single" w:color="000000" w:sz="4" w:space="0"/>
            </w:tcBorders>
            <w:shd w:val="clear" w:color="auto" w:fill="FFFFFF"/>
            <w:vAlign w:val="center"/>
          </w:tcPr>
          <w:p w14:paraId="5D8D6E70">
            <w:pPr>
              <w:jc w:val="center"/>
              <w:rPr>
                <w:rFonts w:ascii="宋体" w:hAnsi="宋体" w:eastAsia="宋体" w:cs="宋体"/>
                <w:color w:val="000000"/>
                <w:sz w:val="15"/>
                <w:szCs w:val="16"/>
              </w:rPr>
            </w:pPr>
          </w:p>
        </w:tc>
        <w:tc>
          <w:tcPr>
            <w:tcW w:w="1604" w:type="dxa"/>
            <w:tcBorders>
              <w:bottom w:val="single" w:color="000000" w:sz="4" w:space="0"/>
              <w:right w:val="single" w:color="000000" w:sz="4" w:space="0"/>
            </w:tcBorders>
            <w:shd w:val="clear" w:color="auto" w:fill="FFFFFF"/>
            <w:vAlign w:val="center"/>
          </w:tcPr>
          <w:p w14:paraId="38FBDDE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w:t>
            </w:r>
          </w:p>
        </w:tc>
      </w:tr>
      <w:tr w14:paraId="00B7E355">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1E8B9E5">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一、一般公共预算财政拨款收入</w:t>
            </w:r>
          </w:p>
        </w:tc>
        <w:tc>
          <w:tcPr>
            <w:tcW w:w="425" w:type="dxa"/>
            <w:gridSpan w:val="2"/>
            <w:tcBorders>
              <w:bottom w:val="single" w:color="000000" w:sz="4" w:space="0"/>
              <w:right w:val="single" w:color="000000" w:sz="4" w:space="0"/>
            </w:tcBorders>
            <w:shd w:val="clear" w:color="auto" w:fill="FFFFFF"/>
            <w:vAlign w:val="center"/>
          </w:tcPr>
          <w:p w14:paraId="5386D4F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w:t>
            </w:r>
          </w:p>
        </w:tc>
        <w:tc>
          <w:tcPr>
            <w:tcW w:w="1417" w:type="dxa"/>
            <w:tcBorders>
              <w:bottom w:val="single" w:color="000000" w:sz="4" w:space="0"/>
              <w:right w:val="single" w:color="000000" w:sz="4" w:space="0"/>
            </w:tcBorders>
            <w:shd w:val="clear" w:color="auto" w:fill="FFFFFF"/>
            <w:vAlign w:val="center"/>
          </w:tcPr>
          <w:p w14:paraId="5B4387A1">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340.86</w:t>
            </w:r>
          </w:p>
        </w:tc>
        <w:tc>
          <w:tcPr>
            <w:tcW w:w="2665" w:type="dxa"/>
            <w:tcBorders>
              <w:bottom w:val="single" w:color="000000" w:sz="4" w:space="0"/>
              <w:right w:val="single" w:color="000000" w:sz="4" w:space="0"/>
            </w:tcBorders>
            <w:shd w:val="clear" w:color="auto" w:fill="FFFFFF"/>
            <w:vAlign w:val="center"/>
          </w:tcPr>
          <w:p w14:paraId="57F950E7">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一、一般公共服务支出</w:t>
            </w:r>
          </w:p>
        </w:tc>
        <w:tc>
          <w:tcPr>
            <w:tcW w:w="432" w:type="dxa"/>
            <w:tcBorders>
              <w:bottom w:val="single" w:color="000000" w:sz="4" w:space="0"/>
              <w:right w:val="single" w:color="000000" w:sz="4" w:space="0"/>
            </w:tcBorders>
            <w:shd w:val="clear" w:color="auto" w:fill="FFFFFF"/>
            <w:vAlign w:val="center"/>
          </w:tcPr>
          <w:p w14:paraId="41CEF45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32</w:t>
            </w:r>
          </w:p>
        </w:tc>
        <w:tc>
          <w:tcPr>
            <w:tcW w:w="1604" w:type="dxa"/>
            <w:tcBorders>
              <w:bottom w:val="single" w:color="000000" w:sz="4" w:space="0"/>
              <w:right w:val="single" w:color="000000" w:sz="4" w:space="0"/>
            </w:tcBorders>
            <w:shd w:val="clear" w:color="auto" w:fill="FFFFFF"/>
            <w:vAlign w:val="center"/>
          </w:tcPr>
          <w:p w14:paraId="6161A8E5">
            <w:pPr>
              <w:keepNext w:val="0"/>
              <w:keepLines w:val="0"/>
              <w:widowControl/>
              <w:suppressLineNumbers w:val="0"/>
              <w:jc w:val="right"/>
              <w:textAlignment w:val="center"/>
              <w:rPr>
                <w:rFonts w:hint="default" w:ascii="宋体" w:hAnsi="宋体" w:eastAsia="宋体" w:cs="宋体"/>
                <w:color w:val="000000"/>
                <w:sz w:val="15"/>
                <w:szCs w:val="16"/>
                <w:lang w:val="en-US" w:eastAsia="zh-CN"/>
              </w:rPr>
            </w:pPr>
            <w:r>
              <w:rPr>
                <w:rFonts w:hint="eastAsia" w:ascii="宋体" w:hAnsi="宋体" w:eastAsia="宋体" w:cs="宋体"/>
                <w:i w:val="0"/>
                <w:color w:val="000000"/>
                <w:kern w:val="0"/>
                <w:sz w:val="22"/>
                <w:szCs w:val="22"/>
                <w:u w:val="none"/>
                <w:lang w:val="en-US" w:eastAsia="zh-CN" w:bidi="ar"/>
              </w:rPr>
              <w:t>45.00</w:t>
            </w:r>
          </w:p>
        </w:tc>
      </w:tr>
      <w:tr w14:paraId="441EF7B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0658A2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二、政府性基金预算财政拨款收入</w:t>
            </w:r>
          </w:p>
        </w:tc>
        <w:tc>
          <w:tcPr>
            <w:tcW w:w="425" w:type="dxa"/>
            <w:gridSpan w:val="2"/>
            <w:tcBorders>
              <w:bottom w:val="single" w:color="000000" w:sz="4" w:space="0"/>
              <w:right w:val="single" w:color="000000" w:sz="4" w:space="0"/>
            </w:tcBorders>
            <w:shd w:val="clear" w:color="auto" w:fill="FFFFFF"/>
            <w:vAlign w:val="center"/>
          </w:tcPr>
          <w:p w14:paraId="027E984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w:t>
            </w:r>
          </w:p>
        </w:tc>
        <w:tc>
          <w:tcPr>
            <w:tcW w:w="1417" w:type="dxa"/>
            <w:tcBorders>
              <w:bottom w:val="single" w:color="000000" w:sz="4" w:space="0"/>
              <w:right w:val="single" w:color="000000" w:sz="4" w:space="0"/>
            </w:tcBorders>
            <w:shd w:val="clear" w:color="auto" w:fill="FFFFFF"/>
            <w:vAlign w:val="center"/>
          </w:tcPr>
          <w:p w14:paraId="3485A923">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14:paraId="35E31985">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二、外交支出</w:t>
            </w:r>
          </w:p>
        </w:tc>
        <w:tc>
          <w:tcPr>
            <w:tcW w:w="432" w:type="dxa"/>
            <w:tcBorders>
              <w:bottom w:val="single" w:color="000000" w:sz="4" w:space="0"/>
              <w:right w:val="single" w:color="000000" w:sz="4" w:space="0"/>
            </w:tcBorders>
            <w:shd w:val="clear" w:color="auto" w:fill="FFFFFF"/>
            <w:vAlign w:val="center"/>
          </w:tcPr>
          <w:p w14:paraId="3177248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33</w:t>
            </w:r>
          </w:p>
        </w:tc>
        <w:tc>
          <w:tcPr>
            <w:tcW w:w="1604" w:type="dxa"/>
            <w:tcBorders>
              <w:bottom w:val="single" w:color="000000" w:sz="4" w:space="0"/>
              <w:right w:val="single" w:color="000000" w:sz="4" w:space="0"/>
            </w:tcBorders>
            <w:shd w:val="clear" w:color="auto" w:fill="FFFFFF"/>
            <w:vAlign w:val="center"/>
          </w:tcPr>
          <w:p w14:paraId="782AFE27">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2390ABF7">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E9D2CC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三、国有资本经营预算财政拨款收入</w:t>
            </w:r>
          </w:p>
        </w:tc>
        <w:tc>
          <w:tcPr>
            <w:tcW w:w="425" w:type="dxa"/>
            <w:gridSpan w:val="2"/>
            <w:tcBorders>
              <w:bottom w:val="single" w:color="000000" w:sz="4" w:space="0"/>
              <w:right w:val="single" w:color="000000" w:sz="4" w:space="0"/>
            </w:tcBorders>
            <w:shd w:val="clear" w:color="auto" w:fill="FFFFFF"/>
            <w:vAlign w:val="center"/>
          </w:tcPr>
          <w:p w14:paraId="2EAD421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w:t>
            </w:r>
          </w:p>
        </w:tc>
        <w:tc>
          <w:tcPr>
            <w:tcW w:w="1417" w:type="dxa"/>
            <w:tcBorders>
              <w:bottom w:val="single" w:color="000000" w:sz="4" w:space="0"/>
              <w:right w:val="single" w:color="000000" w:sz="4" w:space="0"/>
            </w:tcBorders>
            <w:shd w:val="clear" w:color="auto" w:fill="FFFFFF"/>
            <w:vAlign w:val="center"/>
          </w:tcPr>
          <w:p w14:paraId="235E6205">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14:paraId="7C426ED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三、国防支出</w:t>
            </w:r>
          </w:p>
        </w:tc>
        <w:tc>
          <w:tcPr>
            <w:tcW w:w="432" w:type="dxa"/>
            <w:tcBorders>
              <w:bottom w:val="single" w:color="000000" w:sz="4" w:space="0"/>
              <w:right w:val="single" w:color="000000" w:sz="4" w:space="0"/>
            </w:tcBorders>
            <w:shd w:val="clear" w:color="auto" w:fill="FFFFFF"/>
            <w:vAlign w:val="center"/>
          </w:tcPr>
          <w:p w14:paraId="3743A5C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34</w:t>
            </w:r>
          </w:p>
        </w:tc>
        <w:tc>
          <w:tcPr>
            <w:tcW w:w="1604" w:type="dxa"/>
            <w:tcBorders>
              <w:bottom w:val="single" w:color="000000" w:sz="4" w:space="0"/>
              <w:right w:val="single" w:color="000000" w:sz="4" w:space="0"/>
            </w:tcBorders>
            <w:shd w:val="clear" w:color="auto" w:fill="FFFFFF"/>
            <w:vAlign w:val="center"/>
          </w:tcPr>
          <w:p w14:paraId="584700E0">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61A8595C">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4E3D46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四、上级补助收入</w:t>
            </w:r>
          </w:p>
        </w:tc>
        <w:tc>
          <w:tcPr>
            <w:tcW w:w="425" w:type="dxa"/>
            <w:gridSpan w:val="2"/>
            <w:tcBorders>
              <w:bottom w:val="single" w:color="000000" w:sz="4" w:space="0"/>
              <w:right w:val="single" w:color="000000" w:sz="4" w:space="0"/>
            </w:tcBorders>
            <w:shd w:val="clear" w:color="auto" w:fill="FFFFFF"/>
            <w:vAlign w:val="center"/>
          </w:tcPr>
          <w:p w14:paraId="4AF7057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w:t>
            </w:r>
          </w:p>
        </w:tc>
        <w:tc>
          <w:tcPr>
            <w:tcW w:w="1417" w:type="dxa"/>
            <w:tcBorders>
              <w:bottom w:val="single" w:color="000000" w:sz="4" w:space="0"/>
              <w:right w:val="single" w:color="000000" w:sz="4" w:space="0"/>
            </w:tcBorders>
            <w:shd w:val="clear" w:color="auto" w:fill="FFFFFF"/>
            <w:vAlign w:val="center"/>
          </w:tcPr>
          <w:p w14:paraId="66BBE3C2">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14:paraId="138D7DF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四、公共安全支出</w:t>
            </w:r>
          </w:p>
        </w:tc>
        <w:tc>
          <w:tcPr>
            <w:tcW w:w="432" w:type="dxa"/>
            <w:tcBorders>
              <w:bottom w:val="single" w:color="000000" w:sz="4" w:space="0"/>
              <w:right w:val="single" w:color="000000" w:sz="4" w:space="0"/>
            </w:tcBorders>
            <w:shd w:val="clear" w:color="auto" w:fill="FFFFFF"/>
            <w:vAlign w:val="center"/>
          </w:tcPr>
          <w:p w14:paraId="40C2591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35</w:t>
            </w:r>
          </w:p>
        </w:tc>
        <w:tc>
          <w:tcPr>
            <w:tcW w:w="1604" w:type="dxa"/>
            <w:tcBorders>
              <w:bottom w:val="single" w:color="000000" w:sz="4" w:space="0"/>
              <w:right w:val="single" w:color="000000" w:sz="4" w:space="0"/>
            </w:tcBorders>
            <w:shd w:val="clear" w:color="auto" w:fill="FFFFFF"/>
            <w:vAlign w:val="center"/>
          </w:tcPr>
          <w:p w14:paraId="3C934570">
            <w:pPr>
              <w:keepNext w:val="0"/>
              <w:keepLines w:val="0"/>
              <w:widowControl/>
              <w:suppressLineNumbers w:val="0"/>
              <w:jc w:val="right"/>
              <w:textAlignment w:val="center"/>
              <w:rPr>
                <w:rFonts w:hint="default" w:ascii="宋体" w:hAnsi="宋体" w:eastAsia="宋体" w:cs="宋体"/>
                <w:color w:val="000000"/>
                <w:sz w:val="15"/>
                <w:szCs w:val="16"/>
                <w:lang w:val="en-US" w:eastAsia="zh-CN"/>
              </w:rPr>
            </w:pPr>
            <w:r>
              <w:rPr>
                <w:rFonts w:hint="eastAsia" w:ascii="宋体" w:hAnsi="宋体" w:eastAsia="宋体" w:cs="宋体"/>
                <w:i w:val="0"/>
                <w:color w:val="000000"/>
                <w:kern w:val="0"/>
                <w:sz w:val="22"/>
                <w:szCs w:val="22"/>
                <w:u w:val="none"/>
                <w:lang w:val="en-US" w:eastAsia="zh-CN" w:bidi="ar"/>
              </w:rPr>
              <w:t>252.78</w:t>
            </w:r>
          </w:p>
        </w:tc>
      </w:tr>
      <w:tr w14:paraId="7888EF6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AB8BBA7">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五、事业收入</w:t>
            </w:r>
          </w:p>
        </w:tc>
        <w:tc>
          <w:tcPr>
            <w:tcW w:w="425" w:type="dxa"/>
            <w:gridSpan w:val="2"/>
            <w:tcBorders>
              <w:bottom w:val="single" w:color="000000" w:sz="4" w:space="0"/>
              <w:right w:val="single" w:color="000000" w:sz="4" w:space="0"/>
            </w:tcBorders>
            <w:shd w:val="clear" w:color="auto" w:fill="FFFFFF"/>
            <w:vAlign w:val="center"/>
          </w:tcPr>
          <w:p w14:paraId="75903EF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w:t>
            </w:r>
          </w:p>
        </w:tc>
        <w:tc>
          <w:tcPr>
            <w:tcW w:w="1417" w:type="dxa"/>
            <w:tcBorders>
              <w:bottom w:val="single" w:color="000000" w:sz="4" w:space="0"/>
              <w:right w:val="single" w:color="000000" w:sz="4" w:space="0"/>
            </w:tcBorders>
            <w:shd w:val="clear" w:color="auto" w:fill="FFFFFF"/>
            <w:vAlign w:val="center"/>
          </w:tcPr>
          <w:p w14:paraId="153E7DE2">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14:paraId="26F4344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五、教育支出</w:t>
            </w:r>
          </w:p>
        </w:tc>
        <w:tc>
          <w:tcPr>
            <w:tcW w:w="432" w:type="dxa"/>
            <w:tcBorders>
              <w:bottom w:val="single" w:color="000000" w:sz="4" w:space="0"/>
              <w:right w:val="single" w:color="000000" w:sz="4" w:space="0"/>
            </w:tcBorders>
            <w:shd w:val="clear" w:color="auto" w:fill="FFFFFF"/>
            <w:vAlign w:val="center"/>
          </w:tcPr>
          <w:p w14:paraId="59478E2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36</w:t>
            </w:r>
          </w:p>
        </w:tc>
        <w:tc>
          <w:tcPr>
            <w:tcW w:w="1604" w:type="dxa"/>
            <w:tcBorders>
              <w:bottom w:val="single" w:color="000000" w:sz="4" w:space="0"/>
              <w:right w:val="single" w:color="000000" w:sz="4" w:space="0"/>
            </w:tcBorders>
            <w:shd w:val="clear" w:color="auto" w:fill="FFFFFF"/>
            <w:vAlign w:val="center"/>
          </w:tcPr>
          <w:p w14:paraId="6087CF8D">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74FC4BE2">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6864F3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六、经营收入</w:t>
            </w:r>
          </w:p>
        </w:tc>
        <w:tc>
          <w:tcPr>
            <w:tcW w:w="425" w:type="dxa"/>
            <w:gridSpan w:val="2"/>
            <w:tcBorders>
              <w:bottom w:val="single" w:color="000000" w:sz="4" w:space="0"/>
              <w:right w:val="single" w:color="000000" w:sz="4" w:space="0"/>
            </w:tcBorders>
            <w:shd w:val="clear" w:color="auto" w:fill="FFFFFF"/>
            <w:vAlign w:val="center"/>
          </w:tcPr>
          <w:p w14:paraId="343E4D5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w:t>
            </w:r>
          </w:p>
        </w:tc>
        <w:tc>
          <w:tcPr>
            <w:tcW w:w="1417" w:type="dxa"/>
            <w:tcBorders>
              <w:bottom w:val="single" w:color="000000" w:sz="4" w:space="0"/>
              <w:right w:val="single" w:color="000000" w:sz="4" w:space="0"/>
            </w:tcBorders>
            <w:shd w:val="clear" w:color="auto" w:fill="FFFFFF"/>
            <w:vAlign w:val="center"/>
          </w:tcPr>
          <w:p w14:paraId="4F3EF66A">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14:paraId="69F312E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六、科学技术支出</w:t>
            </w:r>
          </w:p>
        </w:tc>
        <w:tc>
          <w:tcPr>
            <w:tcW w:w="432" w:type="dxa"/>
            <w:tcBorders>
              <w:bottom w:val="single" w:color="000000" w:sz="4" w:space="0"/>
              <w:right w:val="single" w:color="000000" w:sz="4" w:space="0"/>
            </w:tcBorders>
            <w:shd w:val="clear" w:color="auto" w:fill="FFFFFF"/>
            <w:vAlign w:val="center"/>
          </w:tcPr>
          <w:p w14:paraId="3E716FC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37</w:t>
            </w:r>
          </w:p>
        </w:tc>
        <w:tc>
          <w:tcPr>
            <w:tcW w:w="1604" w:type="dxa"/>
            <w:tcBorders>
              <w:bottom w:val="single" w:color="000000" w:sz="4" w:space="0"/>
              <w:right w:val="single" w:color="000000" w:sz="4" w:space="0"/>
            </w:tcBorders>
            <w:shd w:val="clear" w:color="auto" w:fill="FFFFFF"/>
            <w:vAlign w:val="center"/>
          </w:tcPr>
          <w:p w14:paraId="07A13B33">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5DF937AB">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5C507C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七、附属单位上缴收入</w:t>
            </w:r>
          </w:p>
        </w:tc>
        <w:tc>
          <w:tcPr>
            <w:tcW w:w="425" w:type="dxa"/>
            <w:gridSpan w:val="2"/>
            <w:tcBorders>
              <w:bottom w:val="single" w:color="000000" w:sz="4" w:space="0"/>
              <w:right w:val="single" w:color="000000" w:sz="4" w:space="0"/>
            </w:tcBorders>
            <w:shd w:val="clear" w:color="auto" w:fill="FFFFFF"/>
            <w:vAlign w:val="center"/>
          </w:tcPr>
          <w:p w14:paraId="58299F1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7</w:t>
            </w:r>
          </w:p>
        </w:tc>
        <w:tc>
          <w:tcPr>
            <w:tcW w:w="1417" w:type="dxa"/>
            <w:tcBorders>
              <w:bottom w:val="single" w:color="000000" w:sz="4" w:space="0"/>
              <w:right w:val="single" w:color="000000" w:sz="4" w:space="0"/>
            </w:tcBorders>
            <w:shd w:val="clear" w:color="auto" w:fill="FFFFFF"/>
            <w:vAlign w:val="center"/>
          </w:tcPr>
          <w:p w14:paraId="4C45F758">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14:paraId="449FA430">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七、文化旅游体育与传媒支出</w:t>
            </w:r>
          </w:p>
        </w:tc>
        <w:tc>
          <w:tcPr>
            <w:tcW w:w="432" w:type="dxa"/>
            <w:tcBorders>
              <w:bottom w:val="single" w:color="000000" w:sz="4" w:space="0"/>
              <w:right w:val="single" w:color="000000" w:sz="4" w:space="0"/>
            </w:tcBorders>
            <w:shd w:val="clear" w:color="auto" w:fill="FFFFFF"/>
            <w:vAlign w:val="center"/>
          </w:tcPr>
          <w:p w14:paraId="3915D79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38</w:t>
            </w:r>
          </w:p>
        </w:tc>
        <w:tc>
          <w:tcPr>
            <w:tcW w:w="1604" w:type="dxa"/>
            <w:tcBorders>
              <w:bottom w:val="single" w:color="000000" w:sz="4" w:space="0"/>
              <w:right w:val="single" w:color="000000" w:sz="4" w:space="0"/>
            </w:tcBorders>
            <w:shd w:val="clear" w:color="auto" w:fill="FFFFFF"/>
            <w:vAlign w:val="center"/>
          </w:tcPr>
          <w:p w14:paraId="6DF3D17B">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2CA6BA8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21B86A8D">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八、其他收入</w:t>
            </w:r>
          </w:p>
        </w:tc>
        <w:tc>
          <w:tcPr>
            <w:tcW w:w="425" w:type="dxa"/>
            <w:gridSpan w:val="2"/>
            <w:tcBorders>
              <w:bottom w:val="single" w:color="000000" w:sz="4" w:space="0"/>
              <w:right w:val="single" w:color="000000" w:sz="4" w:space="0"/>
            </w:tcBorders>
            <w:shd w:val="clear" w:color="auto" w:fill="FFFFFF"/>
            <w:vAlign w:val="center"/>
          </w:tcPr>
          <w:p w14:paraId="1599B2A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8</w:t>
            </w:r>
          </w:p>
        </w:tc>
        <w:tc>
          <w:tcPr>
            <w:tcW w:w="1417" w:type="dxa"/>
            <w:tcBorders>
              <w:bottom w:val="single" w:color="000000" w:sz="4" w:space="0"/>
              <w:right w:val="single" w:color="000000" w:sz="4" w:space="0"/>
            </w:tcBorders>
            <w:shd w:val="clear" w:color="auto" w:fill="FFFFFF"/>
            <w:vAlign w:val="center"/>
          </w:tcPr>
          <w:p w14:paraId="1445EC7B">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c>
          <w:tcPr>
            <w:tcW w:w="2665" w:type="dxa"/>
            <w:tcBorders>
              <w:bottom w:val="single" w:color="000000" w:sz="4" w:space="0"/>
              <w:right w:val="single" w:color="000000" w:sz="4" w:space="0"/>
            </w:tcBorders>
            <w:shd w:val="clear" w:color="auto" w:fill="FFFFFF"/>
            <w:vAlign w:val="center"/>
          </w:tcPr>
          <w:p w14:paraId="09916590">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八、社会保障和就业支出</w:t>
            </w:r>
          </w:p>
        </w:tc>
        <w:tc>
          <w:tcPr>
            <w:tcW w:w="432" w:type="dxa"/>
            <w:tcBorders>
              <w:bottom w:val="single" w:color="000000" w:sz="4" w:space="0"/>
              <w:right w:val="single" w:color="000000" w:sz="4" w:space="0"/>
            </w:tcBorders>
            <w:shd w:val="clear" w:color="auto" w:fill="FFFFFF"/>
            <w:vAlign w:val="center"/>
          </w:tcPr>
          <w:p w14:paraId="193312D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39</w:t>
            </w:r>
          </w:p>
        </w:tc>
        <w:tc>
          <w:tcPr>
            <w:tcW w:w="1604" w:type="dxa"/>
            <w:tcBorders>
              <w:bottom w:val="single" w:color="000000" w:sz="4" w:space="0"/>
              <w:right w:val="single" w:color="000000" w:sz="4" w:space="0"/>
            </w:tcBorders>
            <w:shd w:val="clear" w:color="auto" w:fill="FFFFFF"/>
            <w:vAlign w:val="center"/>
          </w:tcPr>
          <w:p w14:paraId="261AC41C">
            <w:pPr>
              <w:keepNext w:val="0"/>
              <w:keepLines w:val="0"/>
              <w:widowControl/>
              <w:suppressLineNumbers w:val="0"/>
              <w:jc w:val="right"/>
              <w:textAlignment w:val="center"/>
              <w:rPr>
                <w:rFonts w:hint="default" w:ascii="宋体" w:hAnsi="宋体" w:eastAsia="宋体" w:cs="宋体"/>
                <w:color w:val="000000"/>
                <w:sz w:val="15"/>
                <w:szCs w:val="16"/>
                <w:lang w:val="en-US" w:eastAsia="zh-CN"/>
              </w:rPr>
            </w:pPr>
            <w:r>
              <w:rPr>
                <w:rFonts w:hint="eastAsia" w:ascii="宋体" w:hAnsi="宋体" w:eastAsia="宋体" w:cs="宋体"/>
                <w:i w:val="0"/>
                <w:color w:val="000000"/>
                <w:kern w:val="0"/>
                <w:sz w:val="22"/>
                <w:szCs w:val="22"/>
                <w:u w:val="none"/>
                <w:lang w:val="en-US" w:eastAsia="zh-CN" w:bidi="ar"/>
              </w:rPr>
              <w:t>18.17</w:t>
            </w:r>
          </w:p>
        </w:tc>
      </w:tr>
      <w:tr w14:paraId="576D660A">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2A942E28">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D63E8E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9</w:t>
            </w:r>
          </w:p>
        </w:tc>
        <w:tc>
          <w:tcPr>
            <w:tcW w:w="1417" w:type="dxa"/>
            <w:tcBorders>
              <w:bottom w:val="single" w:color="000000" w:sz="4" w:space="0"/>
              <w:right w:val="single" w:color="000000" w:sz="4" w:space="0"/>
            </w:tcBorders>
            <w:shd w:val="clear" w:color="auto" w:fill="FFFFFF"/>
            <w:vAlign w:val="center"/>
          </w:tcPr>
          <w:p w14:paraId="08E8CDA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6B7ED6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九、卫生健康支出</w:t>
            </w:r>
          </w:p>
        </w:tc>
        <w:tc>
          <w:tcPr>
            <w:tcW w:w="432" w:type="dxa"/>
            <w:tcBorders>
              <w:bottom w:val="single" w:color="000000" w:sz="4" w:space="0"/>
              <w:right w:val="single" w:color="000000" w:sz="4" w:space="0"/>
            </w:tcBorders>
            <w:shd w:val="clear" w:color="auto" w:fill="FFFFFF"/>
            <w:vAlign w:val="center"/>
          </w:tcPr>
          <w:p w14:paraId="5D63BE5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40</w:t>
            </w:r>
          </w:p>
        </w:tc>
        <w:tc>
          <w:tcPr>
            <w:tcW w:w="1604" w:type="dxa"/>
            <w:tcBorders>
              <w:bottom w:val="single" w:color="000000" w:sz="4" w:space="0"/>
              <w:right w:val="single" w:color="000000" w:sz="4" w:space="0"/>
            </w:tcBorders>
            <w:shd w:val="clear" w:color="auto" w:fill="FFFFFF"/>
            <w:vAlign w:val="center"/>
          </w:tcPr>
          <w:p w14:paraId="75701C62">
            <w:pPr>
              <w:keepNext w:val="0"/>
              <w:keepLines w:val="0"/>
              <w:widowControl/>
              <w:suppressLineNumbers w:val="0"/>
              <w:jc w:val="right"/>
              <w:textAlignment w:val="center"/>
              <w:rPr>
                <w:rFonts w:hint="default" w:ascii="宋体" w:hAnsi="宋体" w:eastAsia="宋体" w:cs="宋体"/>
                <w:color w:val="000000"/>
                <w:sz w:val="15"/>
                <w:szCs w:val="16"/>
                <w:lang w:val="en-US" w:eastAsia="zh-CN"/>
              </w:rPr>
            </w:pPr>
            <w:r>
              <w:rPr>
                <w:rFonts w:hint="eastAsia" w:ascii="宋体" w:hAnsi="宋体" w:eastAsia="宋体" w:cs="宋体"/>
                <w:i w:val="0"/>
                <w:color w:val="000000"/>
                <w:kern w:val="0"/>
                <w:sz w:val="22"/>
                <w:szCs w:val="22"/>
                <w:u w:val="none"/>
                <w:lang w:val="en-US" w:eastAsia="zh-CN" w:bidi="ar"/>
              </w:rPr>
              <w:t>7.52</w:t>
            </w:r>
          </w:p>
        </w:tc>
      </w:tr>
      <w:tr w14:paraId="22BD5F6E">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8E4B5F9">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601E71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10</w:t>
            </w:r>
          </w:p>
        </w:tc>
        <w:tc>
          <w:tcPr>
            <w:tcW w:w="1417" w:type="dxa"/>
            <w:tcBorders>
              <w:bottom w:val="single" w:color="000000" w:sz="4" w:space="0"/>
              <w:right w:val="single" w:color="000000" w:sz="4" w:space="0"/>
            </w:tcBorders>
            <w:shd w:val="clear" w:color="auto" w:fill="FFFFFF"/>
            <w:vAlign w:val="center"/>
          </w:tcPr>
          <w:p w14:paraId="3FC19F7E">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AD4B76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十、节能环保支出</w:t>
            </w:r>
          </w:p>
        </w:tc>
        <w:tc>
          <w:tcPr>
            <w:tcW w:w="432" w:type="dxa"/>
            <w:tcBorders>
              <w:bottom w:val="single" w:color="000000" w:sz="4" w:space="0"/>
              <w:right w:val="single" w:color="000000" w:sz="4" w:space="0"/>
            </w:tcBorders>
            <w:shd w:val="clear" w:color="auto" w:fill="FFFFFF"/>
            <w:vAlign w:val="center"/>
          </w:tcPr>
          <w:p w14:paraId="28EB89A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41</w:t>
            </w:r>
          </w:p>
        </w:tc>
        <w:tc>
          <w:tcPr>
            <w:tcW w:w="1604" w:type="dxa"/>
            <w:tcBorders>
              <w:bottom w:val="single" w:color="000000" w:sz="4" w:space="0"/>
              <w:right w:val="single" w:color="000000" w:sz="4" w:space="0"/>
            </w:tcBorders>
            <w:shd w:val="clear" w:color="auto" w:fill="FFFFFF"/>
            <w:vAlign w:val="center"/>
          </w:tcPr>
          <w:p w14:paraId="18B13850">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4C4D7E5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AA73441">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346860E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11</w:t>
            </w:r>
          </w:p>
        </w:tc>
        <w:tc>
          <w:tcPr>
            <w:tcW w:w="1417" w:type="dxa"/>
            <w:tcBorders>
              <w:bottom w:val="single" w:color="000000" w:sz="4" w:space="0"/>
              <w:right w:val="single" w:color="000000" w:sz="4" w:space="0"/>
            </w:tcBorders>
            <w:shd w:val="clear" w:color="auto" w:fill="FFFFFF"/>
            <w:vAlign w:val="center"/>
          </w:tcPr>
          <w:p w14:paraId="174BA1B0">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20D5C97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十一、城乡社区支出</w:t>
            </w:r>
          </w:p>
        </w:tc>
        <w:tc>
          <w:tcPr>
            <w:tcW w:w="432" w:type="dxa"/>
            <w:tcBorders>
              <w:bottom w:val="single" w:color="000000" w:sz="4" w:space="0"/>
              <w:right w:val="single" w:color="000000" w:sz="4" w:space="0"/>
            </w:tcBorders>
            <w:shd w:val="clear" w:color="auto" w:fill="FFFFFF"/>
            <w:vAlign w:val="center"/>
          </w:tcPr>
          <w:p w14:paraId="4E21B12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42</w:t>
            </w:r>
          </w:p>
        </w:tc>
        <w:tc>
          <w:tcPr>
            <w:tcW w:w="1604" w:type="dxa"/>
            <w:tcBorders>
              <w:bottom w:val="single" w:color="000000" w:sz="4" w:space="0"/>
              <w:right w:val="single" w:color="000000" w:sz="4" w:space="0"/>
            </w:tcBorders>
            <w:shd w:val="clear" w:color="auto" w:fill="FFFFFF"/>
            <w:vAlign w:val="center"/>
          </w:tcPr>
          <w:p w14:paraId="41E1513D">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2F727131">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D104109">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5559265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12</w:t>
            </w:r>
          </w:p>
        </w:tc>
        <w:tc>
          <w:tcPr>
            <w:tcW w:w="1417" w:type="dxa"/>
            <w:tcBorders>
              <w:bottom w:val="single" w:color="000000" w:sz="4" w:space="0"/>
              <w:right w:val="single" w:color="000000" w:sz="4" w:space="0"/>
            </w:tcBorders>
            <w:shd w:val="clear" w:color="auto" w:fill="FFFFFF"/>
            <w:vAlign w:val="center"/>
          </w:tcPr>
          <w:p w14:paraId="69146523">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9D0135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十二、农林水支出</w:t>
            </w:r>
          </w:p>
        </w:tc>
        <w:tc>
          <w:tcPr>
            <w:tcW w:w="432" w:type="dxa"/>
            <w:tcBorders>
              <w:bottom w:val="single" w:color="000000" w:sz="4" w:space="0"/>
              <w:right w:val="single" w:color="000000" w:sz="4" w:space="0"/>
            </w:tcBorders>
            <w:shd w:val="clear" w:color="auto" w:fill="FFFFFF"/>
            <w:vAlign w:val="center"/>
          </w:tcPr>
          <w:p w14:paraId="36F8F61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43</w:t>
            </w:r>
          </w:p>
        </w:tc>
        <w:tc>
          <w:tcPr>
            <w:tcW w:w="1604" w:type="dxa"/>
            <w:tcBorders>
              <w:bottom w:val="single" w:color="000000" w:sz="4" w:space="0"/>
              <w:right w:val="single" w:color="000000" w:sz="4" w:space="0"/>
            </w:tcBorders>
            <w:shd w:val="clear" w:color="auto" w:fill="FFFFFF"/>
            <w:vAlign w:val="center"/>
          </w:tcPr>
          <w:p w14:paraId="29F5750C">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329632C5">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31FAD8F">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7486E68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13</w:t>
            </w:r>
          </w:p>
        </w:tc>
        <w:tc>
          <w:tcPr>
            <w:tcW w:w="1417" w:type="dxa"/>
            <w:tcBorders>
              <w:bottom w:val="single" w:color="000000" w:sz="4" w:space="0"/>
              <w:right w:val="single" w:color="000000" w:sz="4" w:space="0"/>
            </w:tcBorders>
            <w:shd w:val="clear" w:color="auto" w:fill="FFFFFF"/>
            <w:vAlign w:val="center"/>
          </w:tcPr>
          <w:p w14:paraId="24C45E18">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32C9CE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十三、交通运输支出</w:t>
            </w:r>
          </w:p>
        </w:tc>
        <w:tc>
          <w:tcPr>
            <w:tcW w:w="432" w:type="dxa"/>
            <w:tcBorders>
              <w:bottom w:val="single" w:color="000000" w:sz="4" w:space="0"/>
              <w:right w:val="single" w:color="000000" w:sz="4" w:space="0"/>
            </w:tcBorders>
            <w:shd w:val="clear" w:color="auto" w:fill="FFFFFF"/>
            <w:vAlign w:val="center"/>
          </w:tcPr>
          <w:p w14:paraId="79A8824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44</w:t>
            </w:r>
          </w:p>
        </w:tc>
        <w:tc>
          <w:tcPr>
            <w:tcW w:w="1604" w:type="dxa"/>
            <w:tcBorders>
              <w:bottom w:val="single" w:color="000000" w:sz="4" w:space="0"/>
              <w:right w:val="single" w:color="000000" w:sz="4" w:space="0"/>
            </w:tcBorders>
            <w:shd w:val="clear" w:color="auto" w:fill="FFFFFF"/>
            <w:vAlign w:val="center"/>
          </w:tcPr>
          <w:p w14:paraId="6C504B90">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4B034ECF">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D0AFB18">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113C63F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14</w:t>
            </w:r>
          </w:p>
        </w:tc>
        <w:tc>
          <w:tcPr>
            <w:tcW w:w="1417" w:type="dxa"/>
            <w:tcBorders>
              <w:bottom w:val="single" w:color="000000" w:sz="4" w:space="0"/>
              <w:right w:val="single" w:color="000000" w:sz="4" w:space="0"/>
            </w:tcBorders>
            <w:shd w:val="clear" w:color="auto" w:fill="FFFFFF"/>
            <w:vAlign w:val="center"/>
          </w:tcPr>
          <w:p w14:paraId="16D55BBE">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7B94805">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十四、资源勘探工业信息等支出</w:t>
            </w:r>
          </w:p>
        </w:tc>
        <w:tc>
          <w:tcPr>
            <w:tcW w:w="432" w:type="dxa"/>
            <w:tcBorders>
              <w:bottom w:val="single" w:color="000000" w:sz="4" w:space="0"/>
              <w:right w:val="single" w:color="000000" w:sz="4" w:space="0"/>
            </w:tcBorders>
            <w:shd w:val="clear" w:color="auto" w:fill="FFFFFF"/>
            <w:vAlign w:val="center"/>
          </w:tcPr>
          <w:p w14:paraId="46D7447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45</w:t>
            </w:r>
          </w:p>
        </w:tc>
        <w:tc>
          <w:tcPr>
            <w:tcW w:w="1604" w:type="dxa"/>
            <w:tcBorders>
              <w:bottom w:val="single" w:color="000000" w:sz="4" w:space="0"/>
              <w:right w:val="single" w:color="000000" w:sz="4" w:space="0"/>
            </w:tcBorders>
            <w:shd w:val="clear" w:color="auto" w:fill="FFFFFF"/>
            <w:vAlign w:val="center"/>
          </w:tcPr>
          <w:p w14:paraId="5B66CCF6">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033B78A2">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563B6FF">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4C0F94F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15</w:t>
            </w:r>
          </w:p>
        </w:tc>
        <w:tc>
          <w:tcPr>
            <w:tcW w:w="1417" w:type="dxa"/>
            <w:tcBorders>
              <w:bottom w:val="single" w:color="000000" w:sz="4" w:space="0"/>
              <w:right w:val="single" w:color="000000" w:sz="4" w:space="0"/>
            </w:tcBorders>
            <w:shd w:val="clear" w:color="auto" w:fill="FFFFFF"/>
            <w:vAlign w:val="center"/>
          </w:tcPr>
          <w:p w14:paraId="6FAAC144">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70D704C1">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十五、商业服务业等支出</w:t>
            </w:r>
          </w:p>
        </w:tc>
        <w:tc>
          <w:tcPr>
            <w:tcW w:w="432" w:type="dxa"/>
            <w:tcBorders>
              <w:bottom w:val="single" w:color="000000" w:sz="4" w:space="0"/>
              <w:right w:val="single" w:color="000000" w:sz="4" w:space="0"/>
            </w:tcBorders>
            <w:shd w:val="clear" w:color="auto" w:fill="FFFFFF"/>
            <w:vAlign w:val="center"/>
          </w:tcPr>
          <w:p w14:paraId="627E181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46</w:t>
            </w:r>
          </w:p>
        </w:tc>
        <w:tc>
          <w:tcPr>
            <w:tcW w:w="1604" w:type="dxa"/>
            <w:tcBorders>
              <w:bottom w:val="single" w:color="000000" w:sz="4" w:space="0"/>
              <w:right w:val="single" w:color="000000" w:sz="4" w:space="0"/>
            </w:tcBorders>
            <w:shd w:val="clear" w:color="auto" w:fill="FFFFFF"/>
            <w:vAlign w:val="center"/>
          </w:tcPr>
          <w:p w14:paraId="4FD16845">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00DB3EC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4C4BDAE">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1918A4D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16</w:t>
            </w:r>
          </w:p>
        </w:tc>
        <w:tc>
          <w:tcPr>
            <w:tcW w:w="1417" w:type="dxa"/>
            <w:tcBorders>
              <w:bottom w:val="single" w:color="000000" w:sz="4" w:space="0"/>
              <w:right w:val="single" w:color="000000" w:sz="4" w:space="0"/>
            </w:tcBorders>
            <w:shd w:val="clear" w:color="auto" w:fill="FFFFFF"/>
            <w:vAlign w:val="center"/>
          </w:tcPr>
          <w:p w14:paraId="0BC53CE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59E08AF">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十六、金融支出</w:t>
            </w:r>
          </w:p>
        </w:tc>
        <w:tc>
          <w:tcPr>
            <w:tcW w:w="432" w:type="dxa"/>
            <w:tcBorders>
              <w:bottom w:val="single" w:color="000000" w:sz="4" w:space="0"/>
              <w:right w:val="single" w:color="000000" w:sz="4" w:space="0"/>
            </w:tcBorders>
            <w:shd w:val="clear" w:color="auto" w:fill="FFFFFF"/>
            <w:vAlign w:val="center"/>
          </w:tcPr>
          <w:p w14:paraId="443E2E0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47</w:t>
            </w:r>
          </w:p>
        </w:tc>
        <w:tc>
          <w:tcPr>
            <w:tcW w:w="1604" w:type="dxa"/>
            <w:tcBorders>
              <w:bottom w:val="single" w:color="000000" w:sz="4" w:space="0"/>
              <w:right w:val="single" w:color="000000" w:sz="4" w:space="0"/>
            </w:tcBorders>
            <w:shd w:val="clear" w:color="auto" w:fill="FFFFFF"/>
            <w:vAlign w:val="center"/>
          </w:tcPr>
          <w:p w14:paraId="66733065">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79BC2D85">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9DE5204">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07739B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17</w:t>
            </w:r>
          </w:p>
        </w:tc>
        <w:tc>
          <w:tcPr>
            <w:tcW w:w="1417" w:type="dxa"/>
            <w:tcBorders>
              <w:bottom w:val="single" w:color="000000" w:sz="4" w:space="0"/>
              <w:right w:val="single" w:color="000000" w:sz="4" w:space="0"/>
            </w:tcBorders>
            <w:shd w:val="clear" w:color="auto" w:fill="FFFFFF"/>
            <w:vAlign w:val="center"/>
          </w:tcPr>
          <w:p w14:paraId="09FE9EEA">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5BEF305">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十七、援助其他地区支出</w:t>
            </w:r>
          </w:p>
        </w:tc>
        <w:tc>
          <w:tcPr>
            <w:tcW w:w="432" w:type="dxa"/>
            <w:tcBorders>
              <w:bottom w:val="single" w:color="000000" w:sz="4" w:space="0"/>
              <w:right w:val="single" w:color="000000" w:sz="4" w:space="0"/>
            </w:tcBorders>
            <w:shd w:val="clear" w:color="auto" w:fill="FFFFFF"/>
            <w:vAlign w:val="center"/>
          </w:tcPr>
          <w:p w14:paraId="0A505A1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48</w:t>
            </w:r>
          </w:p>
        </w:tc>
        <w:tc>
          <w:tcPr>
            <w:tcW w:w="1604" w:type="dxa"/>
            <w:tcBorders>
              <w:bottom w:val="single" w:color="000000" w:sz="4" w:space="0"/>
              <w:right w:val="single" w:color="000000" w:sz="4" w:space="0"/>
            </w:tcBorders>
            <w:shd w:val="clear" w:color="auto" w:fill="FFFFFF"/>
            <w:vAlign w:val="center"/>
          </w:tcPr>
          <w:p w14:paraId="65F7B2C4">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39B5B54B">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9852D57">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5900B86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18</w:t>
            </w:r>
          </w:p>
        </w:tc>
        <w:tc>
          <w:tcPr>
            <w:tcW w:w="1417" w:type="dxa"/>
            <w:tcBorders>
              <w:bottom w:val="single" w:color="000000" w:sz="4" w:space="0"/>
              <w:right w:val="single" w:color="000000" w:sz="4" w:space="0"/>
            </w:tcBorders>
            <w:shd w:val="clear" w:color="auto" w:fill="FFFFFF"/>
            <w:vAlign w:val="center"/>
          </w:tcPr>
          <w:p w14:paraId="13069866">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CD8916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十八、自然资源海洋气象等支出</w:t>
            </w:r>
          </w:p>
        </w:tc>
        <w:tc>
          <w:tcPr>
            <w:tcW w:w="432" w:type="dxa"/>
            <w:tcBorders>
              <w:bottom w:val="single" w:color="000000" w:sz="4" w:space="0"/>
              <w:right w:val="single" w:color="000000" w:sz="4" w:space="0"/>
            </w:tcBorders>
            <w:shd w:val="clear" w:color="auto" w:fill="FFFFFF"/>
            <w:vAlign w:val="center"/>
          </w:tcPr>
          <w:p w14:paraId="5D84CE8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49</w:t>
            </w:r>
          </w:p>
        </w:tc>
        <w:tc>
          <w:tcPr>
            <w:tcW w:w="1604" w:type="dxa"/>
            <w:tcBorders>
              <w:bottom w:val="single" w:color="000000" w:sz="4" w:space="0"/>
              <w:right w:val="single" w:color="000000" w:sz="4" w:space="0"/>
            </w:tcBorders>
            <w:shd w:val="clear" w:color="auto" w:fill="FFFFFF"/>
            <w:vAlign w:val="center"/>
          </w:tcPr>
          <w:p w14:paraId="7497BBAA">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2671C9A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3FCFEFB">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3F9AF3F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19</w:t>
            </w:r>
          </w:p>
        </w:tc>
        <w:tc>
          <w:tcPr>
            <w:tcW w:w="1417" w:type="dxa"/>
            <w:tcBorders>
              <w:bottom w:val="single" w:color="000000" w:sz="4" w:space="0"/>
              <w:right w:val="single" w:color="000000" w:sz="4" w:space="0"/>
            </w:tcBorders>
            <w:shd w:val="clear" w:color="auto" w:fill="FFFFFF"/>
            <w:vAlign w:val="center"/>
          </w:tcPr>
          <w:p w14:paraId="22451C79">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2451BA9">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十九、住房保障支出</w:t>
            </w:r>
          </w:p>
        </w:tc>
        <w:tc>
          <w:tcPr>
            <w:tcW w:w="432" w:type="dxa"/>
            <w:tcBorders>
              <w:bottom w:val="single" w:color="000000" w:sz="4" w:space="0"/>
              <w:right w:val="single" w:color="000000" w:sz="4" w:space="0"/>
            </w:tcBorders>
            <w:shd w:val="clear" w:color="auto" w:fill="FFFFFF"/>
            <w:vAlign w:val="center"/>
          </w:tcPr>
          <w:p w14:paraId="302B037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50</w:t>
            </w:r>
          </w:p>
        </w:tc>
        <w:tc>
          <w:tcPr>
            <w:tcW w:w="1604" w:type="dxa"/>
            <w:tcBorders>
              <w:bottom w:val="single" w:color="000000" w:sz="4" w:space="0"/>
              <w:right w:val="single" w:color="000000" w:sz="4" w:space="0"/>
            </w:tcBorders>
            <w:shd w:val="clear" w:color="auto" w:fill="FFFFFF"/>
            <w:vAlign w:val="center"/>
          </w:tcPr>
          <w:p w14:paraId="25204EE7">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17.39</w:t>
            </w:r>
          </w:p>
        </w:tc>
      </w:tr>
      <w:tr w14:paraId="34448F3A">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C8FE50F">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76D6A0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20</w:t>
            </w:r>
          </w:p>
        </w:tc>
        <w:tc>
          <w:tcPr>
            <w:tcW w:w="1417" w:type="dxa"/>
            <w:tcBorders>
              <w:bottom w:val="single" w:color="000000" w:sz="4" w:space="0"/>
              <w:right w:val="single" w:color="000000" w:sz="4" w:space="0"/>
            </w:tcBorders>
            <w:shd w:val="clear" w:color="auto" w:fill="FFFFFF"/>
            <w:vAlign w:val="center"/>
          </w:tcPr>
          <w:p w14:paraId="79AAA03D">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78FD370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二十、粮油物资储备支出</w:t>
            </w:r>
          </w:p>
        </w:tc>
        <w:tc>
          <w:tcPr>
            <w:tcW w:w="432" w:type="dxa"/>
            <w:tcBorders>
              <w:bottom w:val="single" w:color="000000" w:sz="4" w:space="0"/>
              <w:right w:val="single" w:color="000000" w:sz="4" w:space="0"/>
            </w:tcBorders>
            <w:shd w:val="clear" w:color="auto" w:fill="FFFFFF"/>
            <w:vAlign w:val="center"/>
          </w:tcPr>
          <w:p w14:paraId="7714118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51</w:t>
            </w:r>
          </w:p>
        </w:tc>
        <w:tc>
          <w:tcPr>
            <w:tcW w:w="1604" w:type="dxa"/>
            <w:tcBorders>
              <w:bottom w:val="single" w:color="000000" w:sz="4" w:space="0"/>
              <w:right w:val="single" w:color="000000" w:sz="4" w:space="0"/>
            </w:tcBorders>
            <w:shd w:val="clear" w:color="auto" w:fill="FFFFFF"/>
            <w:vAlign w:val="center"/>
          </w:tcPr>
          <w:p w14:paraId="2518A486">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10602CE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0A58B4C">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CEBAE9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21</w:t>
            </w:r>
          </w:p>
        </w:tc>
        <w:tc>
          <w:tcPr>
            <w:tcW w:w="1417" w:type="dxa"/>
            <w:tcBorders>
              <w:bottom w:val="single" w:color="000000" w:sz="4" w:space="0"/>
              <w:right w:val="single" w:color="000000" w:sz="4" w:space="0"/>
            </w:tcBorders>
            <w:shd w:val="clear" w:color="auto" w:fill="FFFFFF"/>
            <w:vAlign w:val="center"/>
          </w:tcPr>
          <w:p w14:paraId="2174E5BE">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AF4C8D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二十一、国有资本经营预算支出</w:t>
            </w:r>
          </w:p>
        </w:tc>
        <w:tc>
          <w:tcPr>
            <w:tcW w:w="432" w:type="dxa"/>
            <w:tcBorders>
              <w:bottom w:val="single" w:color="000000" w:sz="4" w:space="0"/>
              <w:right w:val="single" w:color="000000" w:sz="4" w:space="0"/>
            </w:tcBorders>
            <w:shd w:val="clear" w:color="auto" w:fill="FFFFFF"/>
            <w:vAlign w:val="center"/>
          </w:tcPr>
          <w:p w14:paraId="4CE332B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52</w:t>
            </w:r>
          </w:p>
        </w:tc>
        <w:tc>
          <w:tcPr>
            <w:tcW w:w="1604" w:type="dxa"/>
            <w:tcBorders>
              <w:bottom w:val="single" w:color="000000" w:sz="4" w:space="0"/>
              <w:right w:val="single" w:color="000000" w:sz="4" w:space="0"/>
            </w:tcBorders>
            <w:shd w:val="clear" w:color="auto" w:fill="FFFFFF"/>
            <w:vAlign w:val="center"/>
          </w:tcPr>
          <w:p w14:paraId="4937D6F8">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32010E58">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4700EFD">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0F38F2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22</w:t>
            </w:r>
          </w:p>
        </w:tc>
        <w:tc>
          <w:tcPr>
            <w:tcW w:w="1417" w:type="dxa"/>
            <w:tcBorders>
              <w:bottom w:val="single" w:color="000000" w:sz="4" w:space="0"/>
              <w:right w:val="single" w:color="000000" w:sz="4" w:space="0"/>
            </w:tcBorders>
            <w:shd w:val="clear" w:color="auto" w:fill="FFFFFF"/>
            <w:vAlign w:val="center"/>
          </w:tcPr>
          <w:p w14:paraId="480A1ED6">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28E94F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二十二、灾害防治及应急管理支出</w:t>
            </w:r>
          </w:p>
        </w:tc>
        <w:tc>
          <w:tcPr>
            <w:tcW w:w="432" w:type="dxa"/>
            <w:tcBorders>
              <w:bottom w:val="single" w:color="000000" w:sz="4" w:space="0"/>
              <w:right w:val="single" w:color="000000" w:sz="4" w:space="0"/>
            </w:tcBorders>
            <w:shd w:val="clear" w:color="auto" w:fill="FFFFFF"/>
            <w:vAlign w:val="center"/>
          </w:tcPr>
          <w:p w14:paraId="0D78430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53</w:t>
            </w:r>
          </w:p>
        </w:tc>
        <w:tc>
          <w:tcPr>
            <w:tcW w:w="1604" w:type="dxa"/>
            <w:tcBorders>
              <w:bottom w:val="single" w:color="000000" w:sz="4" w:space="0"/>
              <w:right w:val="single" w:color="000000" w:sz="4" w:space="0"/>
            </w:tcBorders>
            <w:shd w:val="clear" w:color="auto" w:fill="FFFFFF"/>
            <w:vAlign w:val="center"/>
          </w:tcPr>
          <w:p w14:paraId="3736829E">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5A4A2B8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C5C3E45">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32873BC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23</w:t>
            </w:r>
          </w:p>
        </w:tc>
        <w:tc>
          <w:tcPr>
            <w:tcW w:w="1417" w:type="dxa"/>
            <w:tcBorders>
              <w:bottom w:val="single" w:color="000000" w:sz="4" w:space="0"/>
              <w:right w:val="single" w:color="000000" w:sz="4" w:space="0"/>
            </w:tcBorders>
            <w:shd w:val="clear" w:color="auto" w:fill="FFFFFF"/>
            <w:vAlign w:val="center"/>
          </w:tcPr>
          <w:p w14:paraId="4A0D2089">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147342F">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二十三、其他支出</w:t>
            </w:r>
          </w:p>
        </w:tc>
        <w:tc>
          <w:tcPr>
            <w:tcW w:w="432" w:type="dxa"/>
            <w:tcBorders>
              <w:bottom w:val="single" w:color="000000" w:sz="4" w:space="0"/>
              <w:right w:val="single" w:color="000000" w:sz="4" w:space="0"/>
            </w:tcBorders>
            <w:shd w:val="clear" w:color="auto" w:fill="FFFFFF"/>
            <w:vAlign w:val="center"/>
          </w:tcPr>
          <w:p w14:paraId="6412E18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54</w:t>
            </w:r>
          </w:p>
        </w:tc>
        <w:tc>
          <w:tcPr>
            <w:tcW w:w="1604" w:type="dxa"/>
            <w:tcBorders>
              <w:bottom w:val="single" w:color="000000" w:sz="4" w:space="0"/>
              <w:right w:val="single" w:color="000000" w:sz="4" w:space="0"/>
            </w:tcBorders>
            <w:shd w:val="clear" w:color="auto" w:fill="FFFFFF"/>
            <w:vAlign w:val="center"/>
          </w:tcPr>
          <w:p w14:paraId="51795CB9">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39A3EC61">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86C1778">
            <w:pPr>
              <w:jc w:val="center"/>
              <w:rPr>
                <w:rFonts w:ascii="宋体" w:hAnsi="宋体" w:eastAsia="宋体" w:cs="宋体"/>
                <w:b/>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31AE17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24</w:t>
            </w:r>
          </w:p>
        </w:tc>
        <w:tc>
          <w:tcPr>
            <w:tcW w:w="1417" w:type="dxa"/>
            <w:tcBorders>
              <w:bottom w:val="single" w:color="000000" w:sz="4" w:space="0"/>
              <w:right w:val="single" w:color="000000" w:sz="4" w:space="0"/>
            </w:tcBorders>
            <w:shd w:val="clear" w:color="auto" w:fill="FFFFFF"/>
            <w:vAlign w:val="center"/>
          </w:tcPr>
          <w:p w14:paraId="2A16958D">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1EC935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二十四、债务还本支出</w:t>
            </w:r>
          </w:p>
        </w:tc>
        <w:tc>
          <w:tcPr>
            <w:tcW w:w="432" w:type="dxa"/>
            <w:tcBorders>
              <w:bottom w:val="single" w:color="000000" w:sz="4" w:space="0"/>
              <w:right w:val="single" w:color="000000" w:sz="4" w:space="0"/>
            </w:tcBorders>
            <w:shd w:val="clear" w:color="auto" w:fill="FFFFFF"/>
            <w:vAlign w:val="center"/>
          </w:tcPr>
          <w:p w14:paraId="4A2BAD9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55</w:t>
            </w:r>
          </w:p>
        </w:tc>
        <w:tc>
          <w:tcPr>
            <w:tcW w:w="1604" w:type="dxa"/>
            <w:tcBorders>
              <w:bottom w:val="single" w:color="000000" w:sz="4" w:space="0"/>
              <w:right w:val="single" w:color="000000" w:sz="4" w:space="0"/>
            </w:tcBorders>
            <w:shd w:val="clear" w:color="auto" w:fill="FFFFFF"/>
            <w:vAlign w:val="center"/>
          </w:tcPr>
          <w:p w14:paraId="7E19EAD5">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0A78B9DF">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25F5364E">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B6BA3A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25</w:t>
            </w:r>
          </w:p>
        </w:tc>
        <w:tc>
          <w:tcPr>
            <w:tcW w:w="1417" w:type="dxa"/>
            <w:tcBorders>
              <w:bottom w:val="single" w:color="000000" w:sz="4" w:space="0"/>
              <w:right w:val="single" w:color="000000" w:sz="4" w:space="0"/>
            </w:tcBorders>
            <w:shd w:val="clear" w:color="auto" w:fill="FFFFFF"/>
            <w:vAlign w:val="center"/>
          </w:tcPr>
          <w:p w14:paraId="17F745E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AF5C56D">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二十五、债务付息支出</w:t>
            </w:r>
          </w:p>
        </w:tc>
        <w:tc>
          <w:tcPr>
            <w:tcW w:w="432" w:type="dxa"/>
            <w:tcBorders>
              <w:bottom w:val="single" w:color="000000" w:sz="4" w:space="0"/>
              <w:right w:val="single" w:color="000000" w:sz="4" w:space="0"/>
            </w:tcBorders>
            <w:shd w:val="clear" w:color="auto" w:fill="FFFFFF"/>
            <w:vAlign w:val="center"/>
          </w:tcPr>
          <w:p w14:paraId="2F8F9AF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56</w:t>
            </w:r>
          </w:p>
        </w:tc>
        <w:tc>
          <w:tcPr>
            <w:tcW w:w="1604" w:type="dxa"/>
            <w:tcBorders>
              <w:bottom w:val="single" w:color="000000" w:sz="4" w:space="0"/>
              <w:right w:val="single" w:color="000000" w:sz="4" w:space="0"/>
            </w:tcBorders>
            <w:shd w:val="clear" w:color="auto" w:fill="FFFFFF"/>
            <w:vAlign w:val="center"/>
          </w:tcPr>
          <w:p w14:paraId="7E1AF1DB">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13D230A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AC27465">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266745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26</w:t>
            </w:r>
          </w:p>
        </w:tc>
        <w:tc>
          <w:tcPr>
            <w:tcW w:w="1417" w:type="dxa"/>
            <w:tcBorders>
              <w:bottom w:val="single" w:color="000000" w:sz="4" w:space="0"/>
              <w:right w:val="single" w:color="000000" w:sz="4" w:space="0"/>
            </w:tcBorders>
            <w:shd w:val="clear" w:color="auto" w:fill="FFFFFF"/>
            <w:vAlign w:val="center"/>
          </w:tcPr>
          <w:p w14:paraId="433FF8E5">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2A129487">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二十六、抗疫特别国债安排的支出</w:t>
            </w:r>
          </w:p>
        </w:tc>
        <w:tc>
          <w:tcPr>
            <w:tcW w:w="432" w:type="dxa"/>
            <w:tcBorders>
              <w:bottom w:val="single" w:color="000000" w:sz="4" w:space="0"/>
              <w:right w:val="single" w:color="000000" w:sz="4" w:space="0"/>
            </w:tcBorders>
            <w:shd w:val="clear" w:color="auto" w:fill="FFFFFF"/>
            <w:vAlign w:val="center"/>
          </w:tcPr>
          <w:p w14:paraId="7BACA47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57</w:t>
            </w:r>
          </w:p>
        </w:tc>
        <w:tc>
          <w:tcPr>
            <w:tcW w:w="1604" w:type="dxa"/>
            <w:tcBorders>
              <w:bottom w:val="single" w:color="000000" w:sz="4" w:space="0"/>
              <w:right w:val="single" w:color="000000" w:sz="4" w:space="0"/>
            </w:tcBorders>
            <w:shd w:val="clear" w:color="auto" w:fill="FFFFFF"/>
            <w:vAlign w:val="center"/>
          </w:tcPr>
          <w:p w14:paraId="75DF6AB0">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6BF0042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3D9C4FD">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本年收入合计</w:t>
            </w:r>
          </w:p>
        </w:tc>
        <w:tc>
          <w:tcPr>
            <w:tcW w:w="425" w:type="dxa"/>
            <w:gridSpan w:val="2"/>
            <w:tcBorders>
              <w:bottom w:val="single" w:color="000000" w:sz="4" w:space="0"/>
              <w:right w:val="single" w:color="000000" w:sz="4" w:space="0"/>
            </w:tcBorders>
            <w:shd w:val="clear" w:color="auto" w:fill="FFFFFF"/>
            <w:vAlign w:val="center"/>
          </w:tcPr>
          <w:p w14:paraId="55B828D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27</w:t>
            </w:r>
          </w:p>
        </w:tc>
        <w:tc>
          <w:tcPr>
            <w:tcW w:w="1417" w:type="dxa"/>
            <w:tcBorders>
              <w:bottom w:val="single" w:color="000000" w:sz="4" w:space="0"/>
              <w:right w:val="single" w:color="000000" w:sz="4" w:space="0"/>
            </w:tcBorders>
            <w:shd w:val="clear" w:color="auto" w:fill="FFFFFF"/>
            <w:vAlign w:val="center"/>
          </w:tcPr>
          <w:p w14:paraId="50F56A14">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D025934">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本年支出合计</w:t>
            </w:r>
          </w:p>
        </w:tc>
        <w:tc>
          <w:tcPr>
            <w:tcW w:w="432" w:type="dxa"/>
            <w:tcBorders>
              <w:bottom w:val="single" w:color="000000" w:sz="4" w:space="0"/>
              <w:right w:val="single" w:color="000000" w:sz="4" w:space="0"/>
            </w:tcBorders>
            <w:shd w:val="clear" w:color="auto" w:fill="FFFFFF"/>
            <w:vAlign w:val="center"/>
          </w:tcPr>
          <w:p w14:paraId="56C90DF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58</w:t>
            </w:r>
          </w:p>
        </w:tc>
        <w:tc>
          <w:tcPr>
            <w:tcW w:w="1604" w:type="dxa"/>
            <w:tcBorders>
              <w:bottom w:val="single" w:color="000000" w:sz="4" w:space="0"/>
              <w:right w:val="single" w:color="000000" w:sz="4" w:space="0"/>
            </w:tcBorders>
            <w:shd w:val="clear" w:color="auto" w:fill="FFFFFF"/>
            <w:vAlign w:val="center"/>
          </w:tcPr>
          <w:p w14:paraId="215DC70F">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340.86</w:t>
            </w:r>
          </w:p>
        </w:tc>
      </w:tr>
      <w:tr w14:paraId="7DCEC11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E43626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使用非财政拨款结余</w:t>
            </w:r>
          </w:p>
        </w:tc>
        <w:tc>
          <w:tcPr>
            <w:tcW w:w="425" w:type="dxa"/>
            <w:gridSpan w:val="2"/>
            <w:tcBorders>
              <w:bottom w:val="single" w:color="000000" w:sz="4" w:space="0"/>
              <w:right w:val="single" w:color="000000" w:sz="4" w:space="0"/>
            </w:tcBorders>
            <w:shd w:val="clear" w:color="auto" w:fill="FFFFFF"/>
            <w:vAlign w:val="center"/>
          </w:tcPr>
          <w:p w14:paraId="62E1664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28</w:t>
            </w:r>
          </w:p>
        </w:tc>
        <w:tc>
          <w:tcPr>
            <w:tcW w:w="1417" w:type="dxa"/>
            <w:tcBorders>
              <w:bottom w:val="single" w:color="000000" w:sz="4" w:space="0"/>
              <w:right w:val="single" w:color="000000" w:sz="4" w:space="0"/>
            </w:tcBorders>
            <w:shd w:val="clear" w:color="auto" w:fill="FFFFFF"/>
            <w:vAlign w:val="center"/>
          </w:tcPr>
          <w:p w14:paraId="4ADBF938">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340.86</w:t>
            </w:r>
          </w:p>
        </w:tc>
        <w:tc>
          <w:tcPr>
            <w:tcW w:w="2665" w:type="dxa"/>
            <w:tcBorders>
              <w:bottom w:val="single" w:color="000000" w:sz="4" w:space="0"/>
              <w:right w:val="single" w:color="000000" w:sz="4" w:space="0"/>
            </w:tcBorders>
            <w:shd w:val="clear" w:color="auto" w:fill="FFFFFF"/>
            <w:vAlign w:val="center"/>
          </w:tcPr>
          <w:p w14:paraId="7838C8ED">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结余分配</w:t>
            </w:r>
          </w:p>
        </w:tc>
        <w:tc>
          <w:tcPr>
            <w:tcW w:w="432" w:type="dxa"/>
            <w:tcBorders>
              <w:bottom w:val="single" w:color="000000" w:sz="4" w:space="0"/>
              <w:right w:val="single" w:color="000000" w:sz="4" w:space="0"/>
            </w:tcBorders>
            <w:shd w:val="clear" w:color="auto" w:fill="FFFFFF"/>
            <w:vAlign w:val="center"/>
          </w:tcPr>
          <w:p w14:paraId="1CA78D0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59</w:t>
            </w:r>
          </w:p>
        </w:tc>
        <w:tc>
          <w:tcPr>
            <w:tcW w:w="1604" w:type="dxa"/>
            <w:tcBorders>
              <w:bottom w:val="single" w:color="000000" w:sz="4" w:space="0"/>
              <w:right w:val="single" w:color="000000" w:sz="4" w:space="0"/>
            </w:tcBorders>
            <w:shd w:val="clear" w:color="auto" w:fill="FFFFFF"/>
            <w:vAlign w:val="center"/>
          </w:tcPr>
          <w:p w14:paraId="3DC3C629">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651EA22B">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4114F6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年初结转和结余</w:t>
            </w:r>
          </w:p>
        </w:tc>
        <w:tc>
          <w:tcPr>
            <w:tcW w:w="425" w:type="dxa"/>
            <w:gridSpan w:val="2"/>
            <w:tcBorders>
              <w:bottom w:val="single" w:color="000000" w:sz="4" w:space="0"/>
              <w:right w:val="single" w:color="000000" w:sz="4" w:space="0"/>
            </w:tcBorders>
            <w:shd w:val="clear" w:color="auto" w:fill="FFFFFF"/>
            <w:vAlign w:val="center"/>
          </w:tcPr>
          <w:p w14:paraId="4EDCE42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29</w:t>
            </w:r>
          </w:p>
        </w:tc>
        <w:tc>
          <w:tcPr>
            <w:tcW w:w="1417" w:type="dxa"/>
            <w:tcBorders>
              <w:bottom w:val="single" w:color="000000" w:sz="4" w:space="0"/>
              <w:right w:val="single" w:color="000000" w:sz="4" w:space="0"/>
            </w:tcBorders>
            <w:shd w:val="clear" w:color="auto" w:fill="FFFFFF"/>
            <w:vAlign w:val="center"/>
          </w:tcPr>
          <w:p w14:paraId="244B0A61">
            <w:pPr>
              <w:jc w:val="right"/>
              <w:rPr>
                <w:rFonts w:hint="eastAsia"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0</w:t>
            </w:r>
          </w:p>
          <w:p w14:paraId="0CA1E6BB">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w:t>
            </w:r>
          </w:p>
        </w:tc>
        <w:tc>
          <w:tcPr>
            <w:tcW w:w="2665" w:type="dxa"/>
            <w:tcBorders>
              <w:bottom w:val="single" w:color="000000" w:sz="4" w:space="0"/>
              <w:right w:val="single" w:color="000000" w:sz="4" w:space="0"/>
            </w:tcBorders>
            <w:shd w:val="clear" w:color="auto" w:fill="FFFFFF"/>
            <w:vAlign w:val="center"/>
          </w:tcPr>
          <w:p w14:paraId="4670A3F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年末结转和结余</w:t>
            </w:r>
          </w:p>
        </w:tc>
        <w:tc>
          <w:tcPr>
            <w:tcW w:w="432" w:type="dxa"/>
            <w:tcBorders>
              <w:bottom w:val="single" w:color="000000" w:sz="4" w:space="0"/>
              <w:right w:val="single" w:color="000000" w:sz="4" w:space="0"/>
            </w:tcBorders>
            <w:shd w:val="clear" w:color="auto" w:fill="FFFFFF"/>
            <w:vAlign w:val="center"/>
          </w:tcPr>
          <w:p w14:paraId="7EBF7E7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60</w:t>
            </w:r>
          </w:p>
        </w:tc>
        <w:tc>
          <w:tcPr>
            <w:tcW w:w="1604" w:type="dxa"/>
            <w:tcBorders>
              <w:bottom w:val="single" w:color="000000" w:sz="4" w:space="0"/>
              <w:right w:val="single" w:color="000000" w:sz="4" w:space="0"/>
            </w:tcBorders>
            <w:shd w:val="clear" w:color="auto" w:fill="FFFFFF"/>
            <w:vAlign w:val="center"/>
          </w:tcPr>
          <w:p w14:paraId="065CEBDB">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0.00</w:t>
            </w:r>
          </w:p>
        </w:tc>
      </w:tr>
      <w:tr w14:paraId="27AC685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9F02DFD">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7A8095D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30</w:t>
            </w:r>
          </w:p>
        </w:tc>
        <w:tc>
          <w:tcPr>
            <w:tcW w:w="1417" w:type="dxa"/>
            <w:tcBorders>
              <w:bottom w:val="single" w:color="000000" w:sz="4" w:space="0"/>
              <w:right w:val="single" w:color="000000" w:sz="4" w:space="0"/>
            </w:tcBorders>
            <w:shd w:val="clear" w:color="auto" w:fill="FFFFFF"/>
            <w:vAlign w:val="center"/>
          </w:tcPr>
          <w:p w14:paraId="3D9EF5F8">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883025A">
            <w:pPr>
              <w:jc w:val="left"/>
              <w:rPr>
                <w:rFonts w:ascii="宋体" w:hAnsi="宋体" w:eastAsia="宋体" w:cs="宋体"/>
                <w:color w:val="000000"/>
                <w:sz w:val="15"/>
                <w:szCs w:val="16"/>
              </w:rPr>
            </w:pPr>
          </w:p>
        </w:tc>
        <w:tc>
          <w:tcPr>
            <w:tcW w:w="432" w:type="dxa"/>
            <w:tcBorders>
              <w:bottom w:val="single" w:color="000000" w:sz="4" w:space="0"/>
              <w:right w:val="single" w:color="000000" w:sz="4" w:space="0"/>
            </w:tcBorders>
            <w:shd w:val="clear" w:color="auto" w:fill="FFFFFF"/>
            <w:vAlign w:val="center"/>
          </w:tcPr>
          <w:p w14:paraId="1649F42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61</w:t>
            </w:r>
          </w:p>
        </w:tc>
        <w:tc>
          <w:tcPr>
            <w:tcW w:w="1604" w:type="dxa"/>
            <w:tcBorders>
              <w:bottom w:val="single" w:color="000000" w:sz="4" w:space="0"/>
              <w:right w:val="single" w:color="000000" w:sz="4" w:space="0"/>
            </w:tcBorders>
            <w:shd w:val="clear" w:color="auto" w:fill="FFFFFF"/>
            <w:vAlign w:val="center"/>
          </w:tcPr>
          <w:p w14:paraId="67AB59D4">
            <w:pPr>
              <w:jc w:val="left"/>
              <w:rPr>
                <w:rFonts w:ascii="宋体" w:hAnsi="宋体" w:eastAsia="宋体" w:cs="宋体"/>
                <w:color w:val="000000"/>
                <w:sz w:val="15"/>
                <w:szCs w:val="16"/>
              </w:rPr>
            </w:pPr>
          </w:p>
        </w:tc>
      </w:tr>
      <w:tr w14:paraId="48022D06">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54B0A1E">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总计</w:t>
            </w:r>
          </w:p>
        </w:tc>
        <w:tc>
          <w:tcPr>
            <w:tcW w:w="425" w:type="dxa"/>
            <w:gridSpan w:val="2"/>
            <w:tcBorders>
              <w:bottom w:val="single" w:color="000000" w:sz="18" w:space="0"/>
              <w:right w:val="single" w:color="000000" w:sz="4" w:space="0"/>
            </w:tcBorders>
            <w:shd w:val="clear" w:color="auto" w:fill="FFFFFF"/>
            <w:vAlign w:val="center"/>
          </w:tcPr>
          <w:p w14:paraId="6D813B9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31</w:t>
            </w:r>
          </w:p>
        </w:tc>
        <w:tc>
          <w:tcPr>
            <w:tcW w:w="1417" w:type="dxa"/>
            <w:tcBorders>
              <w:bottom w:val="single" w:color="000000" w:sz="4" w:space="0"/>
              <w:right w:val="single" w:color="000000" w:sz="4" w:space="0"/>
            </w:tcBorders>
            <w:shd w:val="clear" w:color="auto" w:fill="FFFFFF"/>
            <w:vAlign w:val="center"/>
          </w:tcPr>
          <w:p w14:paraId="42C18665">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340.86</w:t>
            </w:r>
          </w:p>
        </w:tc>
        <w:tc>
          <w:tcPr>
            <w:tcW w:w="2665" w:type="dxa"/>
            <w:tcBorders>
              <w:bottom w:val="single" w:color="000000" w:sz="4" w:space="0"/>
              <w:right w:val="single" w:color="000000" w:sz="4" w:space="0"/>
            </w:tcBorders>
            <w:shd w:val="clear" w:color="auto" w:fill="FFFFFF"/>
            <w:vAlign w:val="center"/>
          </w:tcPr>
          <w:p w14:paraId="04C57AD0">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总计</w:t>
            </w:r>
          </w:p>
        </w:tc>
        <w:tc>
          <w:tcPr>
            <w:tcW w:w="432" w:type="dxa"/>
            <w:tcBorders>
              <w:bottom w:val="single" w:color="000000" w:sz="4" w:space="0"/>
              <w:right w:val="single" w:color="000000" w:sz="4" w:space="0"/>
            </w:tcBorders>
            <w:shd w:val="clear" w:color="auto" w:fill="FFFFFF"/>
            <w:vAlign w:val="center"/>
          </w:tcPr>
          <w:p w14:paraId="00E68D1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62</w:t>
            </w:r>
          </w:p>
        </w:tc>
        <w:tc>
          <w:tcPr>
            <w:tcW w:w="1604" w:type="dxa"/>
            <w:tcBorders>
              <w:bottom w:val="single" w:color="000000" w:sz="4" w:space="0"/>
              <w:right w:val="single" w:color="000000" w:sz="4" w:space="0"/>
            </w:tcBorders>
            <w:shd w:val="clear" w:color="auto" w:fill="FFFFFF"/>
            <w:vAlign w:val="center"/>
          </w:tcPr>
          <w:p w14:paraId="4E71B6CE">
            <w:pPr>
              <w:keepNext w:val="0"/>
              <w:keepLines w:val="0"/>
              <w:widowControl/>
              <w:suppressLineNumbers w:val="0"/>
              <w:jc w:val="right"/>
              <w:textAlignment w:val="center"/>
              <w:rPr>
                <w:rFonts w:ascii="宋体" w:hAnsi="宋体" w:eastAsia="宋体" w:cs="宋体"/>
                <w:color w:val="000000"/>
                <w:sz w:val="15"/>
                <w:szCs w:val="16"/>
              </w:rPr>
            </w:pPr>
            <w:r>
              <w:rPr>
                <w:rFonts w:hint="eastAsia" w:ascii="宋体" w:hAnsi="宋体" w:eastAsia="宋体" w:cs="宋体"/>
                <w:i w:val="0"/>
                <w:color w:val="000000"/>
                <w:kern w:val="0"/>
                <w:sz w:val="22"/>
                <w:szCs w:val="22"/>
                <w:u w:val="none"/>
                <w:lang w:val="en-US" w:eastAsia="zh-CN" w:bidi="ar"/>
              </w:rPr>
              <w:t>340.86</w:t>
            </w:r>
          </w:p>
        </w:tc>
      </w:tr>
      <w:tr w14:paraId="21158A25">
        <w:tblPrEx>
          <w:tblCellMar>
            <w:top w:w="15" w:type="dxa"/>
            <w:left w:w="15" w:type="dxa"/>
            <w:bottom w:w="15" w:type="dxa"/>
            <w:right w:w="15" w:type="dxa"/>
          </w:tblCellMar>
        </w:tblPrEx>
        <w:trPr>
          <w:trHeight w:val="340" w:hRule="exact"/>
        </w:trPr>
        <w:tc>
          <w:tcPr>
            <w:tcW w:w="9252" w:type="dxa"/>
            <w:gridSpan w:val="8"/>
            <w:shd w:val="clear" w:color="auto" w:fill="FFFFFF"/>
            <w:vAlign w:val="center"/>
          </w:tcPr>
          <w:p w14:paraId="4D17AB1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注：本表反映部门（或单位）本年度的总收支和年末结转结余情况。本套报表金额单位转换时可能存在尾数误差。</w:t>
            </w:r>
          </w:p>
        </w:tc>
      </w:tr>
    </w:tbl>
    <w:p w14:paraId="1A4A73E5">
      <w:pPr>
        <w:spacing w:line="400" w:lineRule="exact"/>
        <w:jc w:val="center"/>
        <w:rPr>
          <w:rFonts w:ascii="黑体" w:hAnsi="宋体" w:eastAsia="黑体" w:cs="黑体"/>
          <w:color w:val="000000"/>
          <w:kern w:val="0"/>
          <w:sz w:val="28"/>
          <w:szCs w:val="28"/>
          <w:lang w:bidi="ar"/>
        </w:rPr>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pPr>
    </w:p>
    <w:tbl>
      <w:tblPr>
        <w:tblStyle w:val="6"/>
        <w:tblW w:w="9582" w:type="dxa"/>
        <w:jc w:val="center"/>
        <w:tblLayout w:type="fixed"/>
        <w:tblCellMar>
          <w:top w:w="0" w:type="dxa"/>
          <w:left w:w="0" w:type="dxa"/>
          <w:bottom w:w="0" w:type="dxa"/>
          <w:right w:w="0" w:type="dxa"/>
        </w:tblCellMar>
      </w:tblPr>
      <w:tblGrid>
        <w:gridCol w:w="1034"/>
        <w:gridCol w:w="59"/>
        <w:gridCol w:w="59"/>
        <w:gridCol w:w="1362"/>
        <w:gridCol w:w="1009"/>
        <w:gridCol w:w="1009"/>
        <w:gridCol w:w="1009"/>
        <w:gridCol w:w="1009"/>
        <w:gridCol w:w="1009"/>
        <w:gridCol w:w="1009"/>
        <w:gridCol w:w="1014"/>
      </w:tblGrid>
      <w:tr w14:paraId="5D88E751">
        <w:tblPrEx>
          <w:tblCellMar>
            <w:top w:w="0" w:type="dxa"/>
            <w:left w:w="0" w:type="dxa"/>
            <w:bottom w:w="0" w:type="dxa"/>
            <w:right w:w="0" w:type="dxa"/>
          </w:tblCellMar>
        </w:tblPrEx>
        <w:trPr>
          <w:trHeight w:val="670"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bottom"/>
          </w:tcPr>
          <w:p w14:paraId="34DA9556">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lang w:bidi="ar"/>
              </w:rPr>
              <w:t>收入决算表</w:t>
            </w:r>
          </w:p>
        </w:tc>
      </w:tr>
      <w:tr w14:paraId="66D8B162">
        <w:tblPrEx>
          <w:tblCellMar>
            <w:top w:w="0" w:type="dxa"/>
            <w:left w:w="0" w:type="dxa"/>
            <w:bottom w:w="0" w:type="dxa"/>
            <w:right w:w="0" w:type="dxa"/>
          </w:tblCellMar>
        </w:tblPrEx>
        <w:trPr>
          <w:trHeight w:val="357" w:hRule="atLeast"/>
          <w:jc w:val="center"/>
        </w:trPr>
        <w:tc>
          <w:tcPr>
            <w:tcW w:w="1034" w:type="dxa"/>
            <w:tcBorders>
              <w:top w:val="nil"/>
              <w:left w:val="nil"/>
              <w:bottom w:val="nil"/>
              <w:right w:val="nil"/>
            </w:tcBorders>
            <w:shd w:val="clear" w:color="auto" w:fill="auto"/>
            <w:tcMar>
              <w:top w:w="15" w:type="dxa"/>
              <w:left w:w="15" w:type="dxa"/>
              <w:right w:w="15" w:type="dxa"/>
            </w:tcMar>
            <w:vAlign w:val="bottom"/>
          </w:tcPr>
          <w:p w14:paraId="08336997">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14:paraId="66AFD860">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14:paraId="03B116AF">
            <w:pPr>
              <w:rPr>
                <w:rFonts w:ascii="Arial" w:hAnsi="Arial" w:cs="Arial"/>
                <w:color w:val="000000"/>
                <w:sz w:val="20"/>
                <w:szCs w:val="20"/>
              </w:rPr>
            </w:pPr>
          </w:p>
        </w:tc>
        <w:tc>
          <w:tcPr>
            <w:tcW w:w="1362" w:type="dxa"/>
            <w:tcBorders>
              <w:top w:val="nil"/>
              <w:left w:val="nil"/>
              <w:bottom w:val="nil"/>
              <w:right w:val="nil"/>
            </w:tcBorders>
            <w:shd w:val="clear" w:color="auto" w:fill="auto"/>
            <w:tcMar>
              <w:top w:w="15" w:type="dxa"/>
              <w:left w:w="15" w:type="dxa"/>
              <w:right w:w="15" w:type="dxa"/>
            </w:tcMar>
            <w:vAlign w:val="bottom"/>
          </w:tcPr>
          <w:p w14:paraId="42600601">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32E605F3">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3683DB31">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5F1AD274">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367187E2">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287B946C">
            <w:pPr>
              <w:rPr>
                <w:rFonts w:ascii="Arial" w:hAnsi="Arial" w:cs="Arial"/>
                <w:color w:val="000000"/>
                <w:sz w:val="20"/>
                <w:szCs w:val="20"/>
              </w:rPr>
            </w:pPr>
          </w:p>
        </w:tc>
        <w:tc>
          <w:tcPr>
            <w:tcW w:w="2023" w:type="dxa"/>
            <w:gridSpan w:val="2"/>
            <w:tcBorders>
              <w:top w:val="nil"/>
              <w:left w:val="nil"/>
              <w:bottom w:val="nil"/>
              <w:right w:val="nil"/>
            </w:tcBorders>
            <w:shd w:val="clear" w:color="auto" w:fill="auto"/>
            <w:tcMar>
              <w:top w:w="15" w:type="dxa"/>
              <w:left w:w="15" w:type="dxa"/>
              <w:right w:w="15" w:type="dxa"/>
            </w:tcMar>
            <w:vAlign w:val="bottom"/>
          </w:tcPr>
          <w:p w14:paraId="5CF2B3D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281C84CB">
        <w:tblPrEx>
          <w:tblCellMar>
            <w:top w:w="0" w:type="dxa"/>
            <w:left w:w="0" w:type="dxa"/>
            <w:bottom w:w="0" w:type="dxa"/>
            <w:right w:w="0" w:type="dxa"/>
          </w:tblCellMar>
        </w:tblPrEx>
        <w:trPr>
          <w:trHeight w:val="357" w:hRule="atLeast"/>
          <w:jc w:val="center"/>
        </w:trPr>
        <w:tc>
          <w:tcPr>
            <w:tcW w:w="1034" w:type="dxa"/>
            <w:tcBorders>
              <w:top w:val="nil"/>
              <w:left w:val="nil"/>
              <w:bottom w:val="nil"/>
              <w:right w:val="nil"/>
            </w:tcBorders>
            <w:shd w:val="clear" w:color="auto" w:fill="auto"/>
            <w:tcMar>
              <w:top w:w="15" w:type="dxa"/>
              <w:left w:w="15" w:type="dxa"/>
              <w:right w:w="15" w:type="dxa"/>
            </w:tcMar>
            <w:vAlign w:val="bottom"/>
          </w:tcPr>
          <w:p w14:paraId="47EB8A48">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9" w:type="dxa"/>
            <w:tcBorders>
              <w:top w:val="nil"/>
              <w:left w:val="nil"/>
              <w:bottom w:val="nil"/>
              <w:right w:val="nil"/>
            </w:tcBorders>
            <w:shd w:val="clear" w:color="auto" w:fill="auto"/>
            <w:tcMar>
              <w:top w:w="15" w:type="dxa"/>
              <w:left w:w="15" w:type="dxa"/>
              <w:right w:w="15" w:type="dxa"/>
            </w:tcMar>
            <w:vAlign w:val="bottom"/>
          </w:tcPr>
          <w:p w14:paraId="6D14C01E">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14:paraId="67C9CA9C">
            <w:pPr>
              <w:rPr>
                <w:rFonts w:ascii="Arial" w:hAnsi="Arial" w:cs="Arial"/>
                <w:color w:val="000000"/>
                <w:sz w:val="20"/>
                <w:szCs w:val="20"/>
              </w:rPr>
            </w:pPr>
          </w:p>
        </w:tc>
        <w:tc>
          <w:tcPr>
            <w:tcW w:w="1362" w:type="dxa"/>
            <w:tcBorders>
              <w:top w:val="nil"/>
              <w:left w:val="nil"/>
              <w:bottom w:val="nil"/>
              <w:right w:val="nil"/>
            </w:tcBorders>
            <w:shd w:val="clear" w:color="auto" w:fill="auto"/>
            <w:tcMar>
              <w:top w:w="15" w:type="dxa"/>
              <w:left w:w="15" w:type="dxa"/>
              <w:right w:w="15" w:type="dxa"/>
            </w:tcMar>
            <w:vAlign w:val="bottom"/>
          </w:tcPr>
          <w:p w14:paraId="72896F9B">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0B81369B">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51CF4217">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48CF3922">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14:paraId="445EADC7">
            <w:pPr>
              <w:rPr>
                <w:rFonts w:ascii="Arial" w:hAnsi="Arial" w:cs="Arial"/>
                <w:color w:val="000000"/>
                <w:sz w:val="20"/>
                <w:szCs w:val="20"/>
              </w:rPr>
            </w:pPr>
          </w:p>
        </w:tc>
        <w:tc>
          <w:tcPr>
            <w:tcW w:w="3032" w:type="dxa"/>
            <w:gridSpan w:val="3"/>
            <w:tcBorders>
              <w:top w:val="nil"/>
              <w:left w:val="nil"/>
              <w:bottom w:val="nil"/>
              <w:right w:val="nil"/>
            </w:tcBorders>
            <w:shd w:val="clear" w:color="auto" w:fill="auto"/>
            <w:tcMar>
              <w:top w:w="15" w:type="dxa"/>
              <w:left w:w="15" w:type="dxa"/>
              <w:right w:w="15" w:type="dxa"/>
            </w:tcMar>
            <w:vAlign w:val="bottom"/>
          </w:tcPr>
          <w:p w14:paraId="7A54CA0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308B1943">
        <w:tblPrEx>
          <w:tblCellMar>
            <w:top w:w="0" w:type="dxa"/>
            <w:left w:w="0" w:type="dxa"/>
            <w:bottom w:w="0" w:type="dxa"/>
            <w:right w:w="0" w:type="dxa"/>
          </w:tblCellMar>
        </w:tblPrEx>
        <w:trPr>
          <w:trHeight w:val="385" w:hRule="atLeast"/>
          <w:jc w:val="center"/>
        </w:trPr>
        <w:tc>
          <w:tcPr>
            <w:tcW w:w="251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87F1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3887A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本年收入合计</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B14BB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财政拨款收入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EB51E7">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上级补助收入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D9757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事业收入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47CF3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经营收入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83071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附属单位上缴收入</w:t>
            </w:r>
          </w:p>
        </w:tc>
        <w:tc>
          <w:tcPr>
            <w:tcW w:w="101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D3AA1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其他收入</w:t>
            </w:r>
          </w:p>
        </w:tc>
      </w:tr>
      <w:tr w14:paraId="79EC712B">
        <w:tblPrEx>
          <w:tblCellMar>
            <w:top w:w="0" w:type="dxa"/>
            <w:left w:w="0" w:type="dxa"/>
            <w:bottom w:w="0" w:type="dxa"/>
            <w:right w:w="0" w:type="dxa"/>
          </w:tblCellMar>
        </w:tblPrEx>
        <w:trPr>
          <w:trHeight w:val="380" w:hRule="atLeast"/>
          <w:jc w:val="center"/>
        </w:trPr>
        <w:tc>
          <w:tcPr>
            <w:tcW w:w="115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FAF3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13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0CCC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8F3CA4">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A8610A">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25E5B6">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DD44BA">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FAA36D">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FA486A">
            <w:pPr>
              <w:jc w:val="center"/>
              <w:rPr>
                <w:rFonts w:ascii="黑体" w:hAnsi="黑体" w:eastAsia="黑体" w:cs="宋体"/>
                <w:color w:val="000000"/>
                <w:sz w:val="20"/>
                <w:szCs w:val="21"/>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B9F73E">
            <w:pPr>
              <w:jc w:val="center"/>
              <w:rPr>
                <w:rFonts w:ascii="黑体" w:hAnsi="黑体" w:eastAsia="黑体" w:cs="宋体"/>
                <w:color w:val="000000"/>
                <w:sz w:val="20"/>
                <w:szCs w:val="21"/>
              </w:rPr>
            </w:pPr>
          </w:p>
        </w:tc>
      </w:tr>
      <w:tr w14:paraId="630DDDF7">
        <w:tblPrEx>
          <w:tblCellMar>
            <w:top w:w="0" w:type="dxa"/>
            <w:left w:w="0" w:type="dxa"/>
            <w:bottom w:w="0" w:type="dxa"/>
            <w:right w:w="0" w:type="dxa"/>
          </w:tblCellMar>
        </w:tblPrEx>
        <w:trPr>
          <w:trHeight w:val="380"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A7EF3">
            <w:pPr>
              <w:jc w:val="center"/>
              <w:rPr>
                <w:rFonts w:ascii="宋体" w:hAnsi="宋体" w:eastAsia="宋体" w:cs="宋体"/>
                <w:color w:val="000000"/>
                <w:sz w:val="22"/>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E905C">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31F725">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BED381">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55E6A3">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4CD61A">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9091CB">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A70DA2">
            <w:pPr>
              <w:jc w:val="center"/>
              <w:rPr>
                <w:rFonts w:ascii="宋体" w:hAnsi="宋体" w:eastAsia="宋体" w:cs="宋体"/>
                <w:color w:val="000000"/>
                <w:sz w:val="22"/>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AE2A0D">
            <w:pPr>
              <w:jc w:val="center"/>
              <w:rPr>
                <w:rFonts w:ascii="宋体" w:hAnsi="宋体" w:eastAsia="宋体" w:cs="宋体"/>
                <w:color w:val="000000"/>
                <w:sz w:val="22"/>
              </w:rPr>
            </w:pPr>
          </w:p>
        </w:tc>
      </w:tr>
      <w:tr w14:paraId="5FD9B730">
        <w:tblPrEx>
          <w:tblCellMar>
            <w:top w:w="0" w:type="dxa"/>
            <w:left w:w="0" w:type="dxa"/>
            <w:bottom w:w="0" w:type="dxa"/>
            <w:right w:w="0" w:type="dxa"/>
          </w:tblCellMar>
        </w:tblPrEx>
        <w:trPr>
          <w:trHeight w:val="312"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58D08">
            <w:pPr>
              <w:jc w:val="center"/>
              <w:rPr>
                <w:rFonts w:ascii="宋体" w:hAnsi="宋体" w:eastAsia="宋体" w:cs="宋体"/>
                <w:color w:val="000000"/>
                <w:sz w:val="22"/>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03AC3A">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96EC78">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79C28B">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02F193">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3E2F8E">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A798E7">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8E9C4A">
            <w:pPr>
              <w:jc w:val="center"/>
              <w:rPr>
                <w:rFonts w:ascii="宋体" w:hAnsi="宋体" w:eastAsia="宋体" w:cs="宋体"/>
                <w:color w:val="000000"/>
                <w:sz w:val="22"/>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EFABDC">
            <w:pPr>
              <w:jc w:val="center"/>
              <w:rPr>
                <w:rFonts w:ascii="宋体" w:hAnsi="宋体" w:eastAsia="宋体" w:cs="宋体"/>
                <w:color w:val="000000"/>
                <w:sz w:val="22"/>
              </w:rPr>
            </w:pPr>
          </w:p>
        </w:tc>
      </w:tr>
      <w:tr w14:paraId="2AB05625">
        <w:tblPrEx>
          <w:tblCellMar>
            <w:top w:w="0" w:type="dxa"/>
            <w:left w:w="0" w:type="dxa"/>
            <w:bottom w:w="0" w:type="dxa"/>
            <w:right w:w="0" w:type="dxa"/>
          </w:tblCellMar>
        </w:tblPrEx>
        <w:trPr>
          <w:trHeight w:val="385" w:hRule="atLeast"/>
          <w:jc w:val="center"/>
        </w:trPr>
        <w:tc>
          <w:tcPr>
            <w:tcW w:w="251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AEE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643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7245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EA9F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B11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71D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94F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FAE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07BF3A0B">
        <w:tblPrEx>
          <w:tblCellMar>
            <w:top w:w="0" w:type="dxa"/>
            <w:left w:w="0" w:type="dxa"/>
            <w:bottom w:w="0" w:type="dxa"/>
            <w:right w:w="0" w:type="dxa"/>
          </w:tblCellMar>
        </w:tblPrEx>
        <w:trPr>
          <w:trHeight w:val="385" w:hRule="atLeast"/>
          <w:jc w:val="center"/>
        </w:trPr>
        <w:tc>
          <w:tcPr>
            <w:tcW w:w="251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9AA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14D809">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340.86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D0CEF">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340.86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1A8BB5">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BA2A91">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33F1C9">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5CADA">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2682E9">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r>
      <w:tr w14:paraId="3A210166">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BCA18">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3D724">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一般公共服务支出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B600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D446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A8F08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92467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DB98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B63DF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65E9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70AEA4D9">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F4879">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20131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77917">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党委办公厅（室）及相关机构事务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3D93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DB493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DFF57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920A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C5454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651D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2441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42AB1506">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C3B5A">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2013105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D97155">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专项业务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05644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4FF1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45.00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CB1F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AFAD9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95E3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52CC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2C9BE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4B0E6986">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90DE7">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204</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A2F02">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公共安全支出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C52B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252.78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947F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252.78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0B5A8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0644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DF8FE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6E12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0B5CA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1F8F44FF">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D9D1B">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20402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0E333">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公安</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F18C9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252.78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CF599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252.78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EE608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CC0E0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58D3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9256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03B4C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1F822FC4">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49CE4">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2040201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91299">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行政运行</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4BD5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109.68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8217A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109.68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E1DA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2061C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BC11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7AD2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393D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5E1464BF">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2DBFFC">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2040202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488BD">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BFE50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143.10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9E984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143.10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D57F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0D68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B9A5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C2CD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B43D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63CD71A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5FF84A">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208</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3075F">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社会保障和就业支出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EC68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18.17</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8DF20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18.17</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8DE8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9B8CB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BC891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3842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FCA98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6A07D770">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45D67">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20805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8243B0">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行政事业单位养老支出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2434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17.84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FE364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17.84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BBDC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7588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61AA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AA49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EAED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6733AF2B">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CDF09">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2080505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C5C40">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机关事业单位基本养老保险缴费支出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2D83E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7921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E9FD2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37C9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757B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26DA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9CA6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533AD58F">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DCD1B">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2080506</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BE8B1C">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机关事业单位职业年金缴费支出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2245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90539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E59F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2A77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8674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7108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BB7A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75943F34">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9E1ED">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20827</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6BC23">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财政对其他社会保险基金的补助</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9B717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0.33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084B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0.33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F6261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BC34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8572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4ED55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2869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191377EE">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3508D">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2082702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C47DA">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财政对工伤保险基金的补助</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3B64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0.33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7974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0.33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5556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CC5EC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7CA4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91FE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D8DD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511AB986">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4AE1FB">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210</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361F47">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卫生健康支出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5E72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131E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263F4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B4DDD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28FD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E9B96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ED141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1C2A46F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AF425">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21011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5483F">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行政事业单位医疗</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6567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C866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4B72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31EAF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A23E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20F3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4E0C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266CCFE7">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F3AAF">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2101102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CD1D47">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事业单位医疗</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56BD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16A1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F84E5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D668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5917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F4AA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E627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7BF7020D">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809C34">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221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C5A0A">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住房保障支出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21F0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17.39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13A2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17.39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7C9EC">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EBD1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9BE75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D39B4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C192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6A75BE4D">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687E01">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22102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BCAEBC">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住房改革支出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0E73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17.39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D3E6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17.39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E26A7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3F2E6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71F9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40A95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92C7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11E4390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C8A82D">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2210201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3ED0FC">
            <w:pPr>
              <w:keepNext w:val="0"/>
              <w:keepLines w:val="0"/>
              <w:widowControl/>
              <w:suppressLineNumbers w:val="0"/>
              <w:jc w:val="left"/>
              <w:textAlignment w:val="center"/>
              <w:rPr>
                <w:rFonts w:ascii="宋体" w:hAnsi="宋体" w:eastAsia="宋体" w:cs="宋体"/>
                <w:color w:val="000000"/>
                <w:sz w:val="16"/>
                <w:szCs w:val="18"/>
              </w:rPr>
            </w:pPr>
            <w:r>
              <w:rPr>
                <w:rFonts w:hint="eastAsia" w:ascii="宋体" w:hAnsi="宋体" w:eastAsia="宋体" w:cs="宋体"/>
                <w:i w:val="0"/>
                <w:color w:val="000000"/>
                <w:kern w:val="0"/>
                <w:sz w:val="16"/>
                <w:szCs w:val="16"/>
                <w:u w:val="none"/>
                <w:lang w:val="en-US" w:eastAsia="zh-CN" w:bidi="ar"/>
              </w:rPr>
              <w:t xml:space="preserve">  住房公积金</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2232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17.39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FF49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17.39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F6F7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570B3">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2A875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E9077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9436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14:paraId="1196ED2D">
        <w:tblPrEx>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14:paraId="0155D87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1E208181">
      <w:pPr>
        <w:jc w:val="left"/>
      </w:pPr>
    </w:p>
    <w:p w14:paraId="14E3BA8A">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14:paraId="2BE9442A">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3B00F3AF">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0980D745">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3D42562B">
            <w:pPr>
              <w:rPr>
                <w:rFonts w:ascii="Arial" w:hAnsi="Arial" w:cs="Arial"/>
                <w:color w:val="000000"/>
                <w:sz w:val="18"/>
                <w:szCs w:val="18"/>
              </w:rPr>
            </w:pPr>
          </w:p>
        </w:tc>
        <w:tc>
          <w:tcPr>
            <w:tcW w:w="53" w:type="dxa"/>
            <w:tcBorders>
              <w:top w:val="nil"/>
              <w:left w:val="nil"/>
              <w:bottom w:val="nil"/>
              <w:right w:val="nil"/>
            </w:tcBorders>
            <w:shd w:val="clear" w:color="auto" w:fill="auto"/>
            <w:tcMar>
              <w:top w:w="15" w:type="dxa"/>
              <w:left w:w="15" w:type="dxa"/>
              <w:right w:w="15" w:type="dxa"/>
            </w:tcMar>
            <w:vAlign w:val="bottom"/>
          </w:tcPr>
          <w:p w14:paraId="3DFC9B80">
            <w:pPr>
              <w:rPr>
                <w:rFonts w:ascii="Arial" w:hAnsi="Arial" w:cs="Arial"/>
                <w:color w:val="000000"/>
                <w:sz w:val="18"/>
                <w:szCs w:val="18"/>
              </w:rPr>
            </w:pPr>
          </w:p>
        </w:tc>
        <w:tc>
          <w:tcPr>
            <w:tcW w:w="111" w:type="dxa"/>
            <w:tcBorders>
              <w:top w:val="nil"/>
              <w:left w:val="nil"/>
              <w:bottom w:val="nil"/>
              <w:right w:val="nil"/>
            </w:tcBorders>
            <w:shd w:val="clear" w:color="auto" w:fill="auto"/>
            <w:tcMar>
              <w:top w:w="15" w:type="dxa"/>
              <w:left w:w="15" w:type="dxa"/>
              <w:right w:w="15" w:type="dxa"/>
            </w:tcMar>
            <w:vAlign w:val="bottom"/>
          </w:tcPr>
          <w:p w14:paraId="254AA658">
            <w:pPr>
              <w:rPr>
                <w:rFonts w:ascii="Arial" w:hAnsi="Arial" w:cs="Arial"/>
                <w:color w:val="000000"/>
                <w:sz w:val="18"/>
                <w:szCs w:val="18"/>
              </w:rPr>
            </w:pPr>
          </w:p>
        </w:tc>
        <w:tc>
          <w:tcPr>
            <w:tcW w:w="1359" w:type="dxa"/>
            <w:tcBorders>
              <w:top w:val="nil"/>
              <w:left w:val="nil"/>
              <w:bottom w:val="nil"/>
              <w:right w:val="nil"/>
            </w:tcBorders>
            <w:shd w:val="clear" w:color="auto" w:fill="auto"/>
            <w:tcMar>
              <w:top w:w="15" w:type="dxa"/>
              <w:left w:w="15" w:type="dxa"/>
              <w:right w:w="15" w:type="dxa"/>
            </w:tcMar>
            <w:vAlign w:val="bottom"/>
          </w:tcPr>
          <w:p w14:paraId="653C94C6">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6A8006B1">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7C539B01">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2A41A4D9">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6875F774">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0C50E0F5">
            <w:pPr>
              <w:rPr>
                <w:rFonts w:ascii="Arial" w:hAnsi="Arial" w:cs="Arial"/>
                <w:color w:val="000000"/>
                <w:sz w:val="18"/>
                <w:szCs w:val="18"/>
              </w:rPr>
            </w:pPr>
          </w:p>
        </w:tc>
        <w:tc>
          <w:tcPr>
            <w:tcW w:w="1411" w:type="dxa"/>
            <w:tcBorders>
              <w:top w:val="nil"/>
              <w:left w:val="nil"/>
              <w:bottom w:val="nil"/>
              <w:right w:val="nil"/>
            </w:tcBorders>
            <w:shd w:val="clear" w:color="auto" w:fill="auto"/>
            <w:tcMar>
              <w:top w:w="15" w:type="dxa"/>
              <w:left w:w="15" w:type="dxa"/>
              <w:right w:w="15" w:type="dxa"/>
            </w:tcMar>
            <w:vAlign w:val="bottom"/>
          </w:tcPr>
          <w:p w14:paraId="0452D78B">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公开03表</w:t>
            </w:r>
          </w:p>
        </w:tc>
      </w:tr>
      <w:tr w14:paraId="73D8BF26">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2B385F34">
            <w:pPr>
              <w:widowControl/>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w:t>
            </w:r>
          </w:p>
        </w:tc>
        <w:tc>
          <w:tcPr>
            <w:tcW w:w="53" w:type="dxa"/>
            <w:tcBorders>
              <w:top w:val="nil"/>
              <w:left w:val="nil"/>
              <w:bottom w:val="nil"/>
              <w:right w:val="nil"/>
            </w:tcBorders>
            <w:shd w:val="clear" w:color="auto" w:fill="auto"/>
            <w:tcMar>
              <w:top w:w="15" w:type="dxa"/>
              <w:left w:w="15" w:type="dxa"/>
              <w:right w:w="15" w:type="dxa"/>
            </w:tcMar>
            <w:vAlign w:val="bottom"/>
          </w:tcPr>
          <w:p w14:paraId="1FD2434F">
            <w:pPr>
              <w:rPr>
                <w:rFonts w:ascii="Arial" w:hAnsi="Arial" w:cs="Arial"/>
                <w:color w:val="000000"/>
                <w:sz w:val="18"/>
                <w:szCs w:val="18"/>
              </w:rPr>
            </w:pPr>
          </w:p>
        </w:tc>
        <w:tc>
          <w:tcPr>
            <w:tcW w:w="111" w:type="dxa"/>
            <w:tcBorders>
              <w:top w:val="nil"/>
              <w:left w:val="nil"/>
              <w:bottom w:val="nil"/>
              <w:right w:val="nil"/>
            </w:tcBorders>
            <w:shd w:val="clear" w:color="auto" w:fill="auto"/>
            <w:tcMar>
              <w:top w:w="15" w:type="dxa"/>
              <w:left w:w="15" w:type="dxa"/>
              <w:right w:w="15" w:type="dxa"/>
            </w:tcMar>
            <w:vAlign w:val="bottom"/>
          </w:tcPr>
          <w:p w14:paraId="4519A852">
            <w:pPr>
              <w:rPr>
                <w:rFonts w:ascii="Arial" w:hAnsi="Arial" w:cs="Arial"/>
                <w:color w:val="000000"/>
                <w:sz w:val="18"/>
                <w:szCs w:val="18"/>
              </w:rPr>
            </w:pPr>
          </w:p>
        </w:tc>
        <w:tc>
          <w:tcPr>
            <w:tcW w:w="1359" w:type="dxa"/>
            <w:tcBorders>
              <w:top w:val="nil"/>
              <w:left w:val="nil"/>
              <w:bottom w:val="nil"/>
              <w:right w:val="nil"/>
            </w:tcBorders>
            <w:shd w:val="clear" w:color="auto" w:fill="auto"/>
            <w:tcMar>
              <w:top w:w="15" w:type="dxa"/>
              <w:left w:w="15" w:type="dxa"/>
              <w:right w:w="15" w:type="dxa"/>
            </w:tcMar>
            <w:vAlign w:val="bottom"/>
          </w:tcPr>
          <w:p w14:paraId="2F137D6E">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1538A403">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60E5815F">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23BE9BF4">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6D629318">
            <w:pPr>
              <w:rPr>
                <w:rFonts w:ascii="Arial" w:hAnsi="Arial" w:cs="Arial"/>
                <w:color w:val="000000"/>
                <w:sz w:val="18"/>
                <w:szCs w:val="18"/>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14:paraId="00B1FD92">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35DFE165">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5BB5B">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BE8E30">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D8F902">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FA9579">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FF1BC76">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6DCC9C">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8CE1B4">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对附属单位补助支出</w:t>
            </w:r>
          </w:p>
        </w:tc>
      </w:tr>
      <w:tr w14:paraId="7809ADA5">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7C6268">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913D4">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94CF4C">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208FEE">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5E5507">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4514C4">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B30656">
            <w:pPr>
              <w:jc w:val="center"/>
              <w:rPr>
                <w:rFonts w:ascii="黑体" w:hAnsi="黑体" w:eastAsia="黑体" w:cs="宋体"/>
                <w:color w:val="000000"/>
                <w:sz w:val="20"/>
                <w:szCs w:val="20"/>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B04C27">
            <w:pPr>
              <w:jc w:val="center"/>
              <w:rPr>
                <w:rFonts w:ascii="黑体" w:hAnsi="黑体" w:eastAsia="黑体" w:cs="宋体"/>
                <w:color w:val="000000"/>
                <w:sz w:val="20"/>
                <w:szCs w:val="20"/>
              </w:rPr>
            </w:pPr>
          </w:p>
        </w:tc>
      </w:tr>
      <w:tr w14:paraId="1F11D28D">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9FFE2C">
            <w:pPr>
              <w:jc w:val="center"/>
              <w:rPr>
                <w:rFonts w:ascii="宋体" w:hAnsi="宋体" w:eastAsia="宋体" w:cs="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DE2426">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38D296">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ECA763">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D3980B">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26EF37">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6E381E">
            <w:pPr>
              <w:jc w:val="center"/>
              <w:rPr>
                <w:rFonts w:ascii="宋体" w:hAnsi="宋体" w:eastAsia="宋体" w:cs="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58D147">
            <w:pPr>
              <w:jc w:val="center"/>
              <w:rPr>
                <w:rFonts w:ascii="宋体" w:hAnsi="宋体" w:eastAsia="宋体" w:cs="宋体"/>
                <w:color w:val="000000"/>
                <w:sz w:val="18"/>
                <w:szCs w:val="18"/>
              </w:rPr>
            </w:pPr>
          </w:p>
        </w:tc>
      </w:tr>
      <w:tr w14:paraId="470009FB">
        <w:tblPrEx>
          <w:tblCellMar>
            <w:top w:w="0" w:type="dxa"/>
            <w:left w:w="0" w:type="dxa"/>
            <w:bottom w:w="0" w:type="dxa"/>
            <w:right w:w="0" w:type="dxa"/>
          </w:tblCellMar>
        </w:tblPrEx>
        <w:trPr>
          <w:trHeight w:val="312"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C454D">
            <w:pPr>
              <w:jc w:val="center"/>
              <w:rPr>
                <w:rFonts w:ascii="宋体" w:hAnsi="宋体" w:eastAsia="宋体" w:cs="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2467AB">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7661EC">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F324E21">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2EE7B2">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104FC4">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A10BAF">
            <w:pPr>
              <w:jc w:val="center"/>
              <w:rPr>
                <w:rFonts w:ascii="宋体" w:hAnsi="宋体" w:eastAsia="宋体" w:cs="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CE9159">
            <w:pPr>
              <w:jc w:val="center"/>
              <w:rPr>
                <w:rFonts w:ascii="宋体" w:hAnsi="宋体" w:eastAsia="宋体" w:cs="宋体"/>
                <w:color w:val="000000"/>
                <w:sz w:val="18"/>
                <w:szCs w:val="18"/>
              </w:rPr>
            </w:pPr>
          </w:p>
        </w:tc>
      </w:tr>
      <w:tr w14:paraId="58F95F3A">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81170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F5FD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EC3B1">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7F25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4610D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8B17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908D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6</w:t>
            </w:r>
          </w:p>
        </w:tc>
      </w:tr>
      <w:tr w14:paraId="0E1E5F6D">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DBFA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F844B">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340.86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A3685D">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340.86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16D87">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4C3C3">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3EADE">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89D3C">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r>
      <w:tr w14:paraId="191534F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4FB1D">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2CDD9">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22942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2E9B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2ED73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26DF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DB5F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537D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676026B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682DC">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6BE8A">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9AD8F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8BD8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14341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8E82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CD89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3DC1B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63C913E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109C63">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2013105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80010">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专项业务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616C2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585F5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A77D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3E65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3F38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30050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33A5A0C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FBB9D">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204</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4448B">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公共安全支出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C9457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51416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07A5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9CB2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4B1E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843D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3D01154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200E6">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20402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D11AF9">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公安</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E1170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778C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BCD20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F84B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F463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13D40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7F1ECE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5F221">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2040201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7CF02">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6797B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109.68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856F5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109.68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073C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10A5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1D9AB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57ED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76B0D45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68E85">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2040202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40181">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A221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143.10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8353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143.10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D260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1E2C0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19E4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FBA5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67D731F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46745">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EFBE43">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EFF53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18.17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CBDA1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18.17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72BB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C49D7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42977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BE489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100982A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90D98D">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0D865">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行政事业单位养老支出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947CC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17.84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B5FA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17.84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1293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FE26B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F061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25DBF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1D214DE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73A63">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7734D">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F89BD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15.48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C523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15.48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5B708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FA46C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F8892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357E8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16A7718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EFB7F">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2080506</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A48BA">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92D8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2.35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AAAB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2.35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811B4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E2DA3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9029D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196CC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4E370D7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296C6">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20827</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7141D4">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财政对其他社会保险基金的补助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398F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439ED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6296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ECEDB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C972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3DDD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7B79A166">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27B46">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2082702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05B20">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财政对工伤保险基金的补助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8BCD7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8B26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488AB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B6F5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3B449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8AFD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016E7E8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AAA31">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69F8F">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卫生健康支出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6EA1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4E58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BA385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35DB1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24EEF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8325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496945D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CAD99">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1F9DC">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行政事业单位医疗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7345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14AC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C2D3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6F4BC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83214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27E3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141F3B2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83A083">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2101102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5D6868">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7657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719A0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34454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0DBD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279F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CABDC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00C83EF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F2262">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C3B39C">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住房保障支出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9373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F1E7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0BFD2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C3195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28D4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2F92E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8E9CB5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DF5FA">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CE6B0">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住房改革支出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C0DB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1065F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E06A8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321C8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15DCC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891F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8B9EDD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BAFC7">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2210201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98065">
            <w:pPr>
              <w:keepNext w:val="0"/>
              <w:keepLines w:val="0"/>
              <w:widowControl/>
              <w:suppressLineNumbers w:val="0"/>
              <w:jc w:val="lef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住房公积金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78F3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AB5BF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6BF4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3895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756C8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5516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77BA5C4F">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3B792F98">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注：本表反映部门本年度各项支出情况。</w:t>
            </w:r>
          </w:p>
        </w:tc>
      </w:tr>
    </w:tbl>
    <w:p w14:paraId="572F99FB">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1859"/>
        <w:gridCol w:w="470"/>
      </w:tblGrid>
      <w:tr w14:paraId="24E3E271">
        <w:tblPrEx>
          <w:tblCellMar>
            <w:top w:w="0" w:type="dxa"/>
            <w:left w:w="0" w:type="dxa"/>
            <w:bottom w:w="0" w:type="dxa"/>
            <w:right w:w="0" w:type="dxa"/>
          </w:tblCellMar>
        </w:tblPrEx>
        <w:trPr>
          <w:gridAfter w:val="1"/>
          <w:wAfter w:w="470" w:type="dxa"/>
          <w:trHeight w:val="406" w:hRule="atLeast"/>
          <w:jc w:val="center"/>
        </w:trPr>
        <w:tc>
          <w:tcPr>
            <w:tcW w:w="9520" w:type="dxa"/>
            <w:gridSpan w:val="7"/>
            <w:tcBorders>
              <w:top w:val="nil"/>
              <w:left w:val="nil"/>
              <w:bottom w:val="nil"/>
              <w:right w:val="nil"/>
            </w:tcBorders>
            <w:shd w:val="clear" w:color="auto" w:fill="auto"/>
            <w:tcMar>
              <w:top w:w="15" w:type="dxa"/>
              <w:left w:w="15" w:type="dxa"/>
              <w:right w:w="15" w:type="dxa"/>
            </w:tcMar>
            <w:vAlign w:val="bottom"/>
          </w:tcPr>
          <w:p w14:paraId="64EB50AC">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0ABF0124">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tbl>
            <w:tblPr>
              <w:tblStyle w:val="6"/>
              <w:tblW w:w="9736" w:type="dxa"/>
              <w:tblInd w:w="0" w:type="dxa"/>
              <w:tblLayout w:type="fixed"/>
              <w:tblCellMar>
                <w:top w:w="0" w:type="dxa"/>
                <w:left w:w="108" w:type="dxa"/>
                <w:bottom w:w="0" w:type="dxa"/>
                <w:right w:w="108" w:type="dxa"/>
              </w:tblCellMar>
            </w:tblPr>
            <w:tblGrid>
              <w:gridCol w:w="2317"/>
              <w:gridCol w:w="465"/>
              <w:gridCol w:w="748"/>
              <w:gridCol w:w="2456"/>
              <w:gridCol w:w="446"/>
              <w:gridCol w:w="706"/>
              <w:gridCol w:w="800"/>
              <w:gridCol w:w="693"/>
              <w:gridCol w:w="853"/>
              <w:gridCol w:w="252"/>
            </w:tblGrid>
            <w:tr w14:paraId="777FE7EC">
              <w:tblPrEx>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14:paraId="1B91408D">
                  <w:pPr>
                    <w:widowControl/>
                    <w:spacing w:line="240" w:lineRule="exact"/>
                    <w:jc w:val="left"/>
                    <w:rPr>
                      <w:rFonts w:ascii="宋体" w:hAnsi="宋体" w:eastAsia="宋体" w:cs="宋体"/>
                      <w:kern w:val="0"/>
                      <w:sz w:val="15"/>
                      <w:szCs w:val="15"/>
                    </w:rPr>
                  </w:pPr>
                </w:p>
              </w:tc>
              <w:tc>
                <w:tcPr>
                  <w:tcW w:w="465" w:type="dxa"/>
                  <w:tcBorders>
                    <w:top w:val="nil"/>
                    <w:left w:val="nil"/>
                    <w:bottom w:val="nil"/>
                    <w:right w:val="nil"/>
                  </w:tcBorders>
                  <w:shd w:val="clear" w:color="auto" w:fill="auto"/>
                  <w:vAlign w:val="bottom"/>
                </w:tcPr>
                <w:p w14:paraId="1BB9797C">
                  <w:pPr>
                    <w:widowControl/>
                    <w:spacing w:line="240" w:lineRule="exact"/>
                    <w:jc w:val="left"/>
                    <w:rPr>
                      <w:rFonts w:ascii="Times New Roman" w:hAnsi="Times New Roman" w:eastAsia="Times New Roman" w:cs="Times New Roman"/>
                      <w:kern w:val="0"/>
                      <w:sz w:val="15"/>
                      <w:szCs w:val="15"/>
                    </w:rPr>
                  </w:pPr>
                </w:p>
              </w:tc>
              <w:tc>
                <w:tcPr>
                  <w:tcW w:w="748" w:type="dxa"/>
                  <w:tcBorders>
                    <w:top w:val="nil"/>
                    <w:left w:val="nil"/>
                    <w:bottom w:val="nil"/>
                    <w:right w:val="nil"/>
                  </w:tcBorders>
                  <w:shd w:val="clear" w:color="auto" w:fill="auto"/>
                  <w:vAlign w:val="bottom"/>
                </w:tcPr>
                <w:p w14:paraId="6E96418E">
                  <w:pPr>
                    <w:widowControl/>
                    <w:spacing w:line="240" w:lineRule="exact"/>
                    <w:jc w:val="left"/>
                    <w:rPr>
                      <w:rFonts w:ascii="Times New Roman" w:hAnsi="Times New Roman" w:eastAsia="Times New Roman" w:cs="Times New Roman"/>
                      <w:kern w:val="0"/>
                      <w:sz w:val="15"/>
                      <w:szCs w:val="15"/>
                    </w:rPr>
                  </w:pPr>
                </w:p>
              </w:tc>
              <w:tc>
                <w:tcPr>
                  <w:tcW w:w="2456" w:type="dxa"/>
                  <w:tcBorders>
                    <w:top w:val="nil"/>
                    <w:left w:val="nil"/>
                    <w:bottom w:val="nil"/>
                    <w:right w:val="nil"/>
                  </w:tcBorders>
                  <w:shd w:val="clear" w:color="auto" w:fill="auto"/>
                  <w:vAlign w:val="bottom"/>
                </w:tcPr>
                <w:p w14:paraId="04301BA6">
                  <w:pPr>
                    <w:widowControl/>
                    <w:spacing w:line="240" w:lineRule="exact"/>
                    <w:jc w:val="left"/>
                    <w:rPr>
                      <w:rFonts w:ascii="Times New Roman" w:hAnsi="Times New Roman" w:eastAsia="Times New Roman" w:cs="Times New Roman"/>
                      <w:kern w:val="0"/>
                      <w:sz w:val="15"/>
                      <w:szCs w:val="15"/>
                    </w:rPr>
                  </w:pPr>
                </w:p>
              </w:tc>
              <w:tc>
                <w:tcPr>
                  <w:tcW w:w="446" w:type="dxa"/>
                  <w:tcBorders>
                    <w:top w:val="nil"/>
                    <w:left w:val="nil"/>
                    <w:bottom w:val="nil"/>
                    <w:right w:val="nil"/>
                  </w:tcBorders>
                  <w:shd w:val="clear" w:color="auto" w:fill="auto"/>
                  <w:vAlign w:val="bottom"/>
                </w:tcPr>
                <w:p w14:paraId="46C32DC6">
                  <w:pPr>
                    <w:widowControl/>
                    <w:spacing w:line="240" w:lineRule="exact"/>
                    <w:jc w:val="left"/>
                    <w:rPr>
                      <w:rFonts w:ascii="Times New Roman" w:hAnsi="Times New Roman" w:eastAsia="Times New Roman" w:cs="Times New Roman"/>
                      <w:kern w:val="0"/>
                      <w:sz w:val="15"/>
                      <w:szCs w:val="15"/>
                    </w:rPr>
                  </w:pPr>
                </w:p>
              </w:tc>
              <w:tc>
                <w:tcPr>
                  <w:tcW w:w="706" w:type="dxa"/>
                  <w:tcBorders>
                    <w:top w:val="nil"/>
                    <w:left w:val="nil"/>
                    <w:bottom w:val="nil"/>
                    <w:right w:val="nil"/>
                  </w:tcBorders>
                  <w:shd w:val="clear" w:color="auto" w:fill="auto"/>
                  <w:vAlign w:val="bottom"/>
                </w:tcPr>
                <w:p w14:paraId="50D9A2C7">
                  <w:pPr>
                    <w:widowControl/>
                    <w:spacing w:line="240" w:lineRule="exact"/>
                    <w:jc w:val="left"/>
                    <w:rPr>
                      <w:rFonts w:ascii="Times New Roman" w:hAnsi="Times New Roman" w:eastAsia="Times New Roman" w:cs="Times New Roman"/>
                      <w:kern w:val="0"/>
                      <w:sz w:val="15"/>
                      <w:szCs w:val="15"/>
                    </w:rPr>
                  </w:pPr>
                </w:p>
              </w:tc>
              <w:tc>
                <w:tcPr>
                  <w:tcW w:w="2346" w:type="dxa"/>
                  <w:gridSpan w:val="3"/>
                  <w:tcBorders>
                    <w:top w:val="nil"/>
                    <w:left w:val="nil"/>
                    <w:bottom w:val="nil"/>
                    <w:right w:val="nil"/>
                  </w:tcBorders>
                  <w:shd w:val="clear" w:color="auto" w:fill="auto"/>
                  <w:vAlign w:val="bottom"/>
                </w:tcPr>
                <w:p w14:paraId="0650042E">
                  <w:pPr>
                    <w:widowControl/>
                    <w:spacing w:line="240" w:lineRule="exact"/>
                    <w:ind w:right="300"/>
                    <w:jc w:val="right"/>
                    <w:rPr>
                      <w:rFonts w:ascii="宋体" w:hAnsi="宋体" w:eastAsia="宋体" w:cs="Arial"/>
                      <w:color w:val="000000"/>
                      <w:kern w:val="0"/>
                      <w:sz w:val="15"/>
                      <w:szCs w:val="15"/>
                    </w:rPr>
                  </w:pPr>
                  <w:r>
                    <w:rPr>
                      <w:rFonts w:hint="eastAsia" w:ascii="宋体" w:hAnsi="宋体" w:eastAsia="宋体" w:cs="Arial"/>
                      <w:color w:val="000000"/>
                      <w:kern w:val="0"/>
                      <w:sz w:val="15"/>
                      <w:szCs w:val="15"/>
                    </w:rPr>
                    <w:t>公开04表</w:t>
                  </w:r>
                </w:p>
              </w:tc>
            </w:tr>
            <w:tr w14:paraId="412D6548">
              <w:tblPrEx>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14:paraId="3827BEAE">
                  <w:pPr>
                    <w:widowControl/>
                    <w:spacing w:line="24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部门：</w:t>
                  </w:r>
                </w:p>
              </w:tc>
              <w:tc>
                <w:tcPr>
                  <w:tcW w:w="465" w:type="dxa"/>
                  <w:tcBorders>
                    <w:top w:val="nil"/>
                    <w:left w:val="nil"/>
                    <w:bottom w:val="nil"/>
                    <w:right w:val="nil"/>
                  </w:tcBorders>
                  <w:shd w:val="clear" w:color="auto" w:fill="auto"/>
                  <w:vAlign w:val="bottom"/>
                </w:tcPr>
                <w:p w14:paraId="506E6AFB">
                  <w:pPr>
                    <w:widowControl/>
                    <w:spacing w:line="240" w:lineRule="exact"/>
                    <w:jc w:val="left"/>
                    <w:rPr>
                      <w:rFonts w:ascii="宋体" w:hAnsi="宋体" w:eastAsia="宋体" w:cs="Arial"/>
                      <w:color w:val="000000"/>
                      <w:kern w:val="0"/>
                      <w:sz w:val="15"/>
                      <w:szCs w:val="15"/>
                    </w:rPr>
                  </w:pPr>
                </w:p>
              </w:tc>
              <w:tc>
                <w:tcPr>
                  <w:tcW w:w="748" w:type="dxa"/>
                  <w:tcBorders>
                    <w:top w:val="nil"/>
                    <w:left w:val="nil"/>
                    <w:bottom w:val="nil"/>
                    <w:right w:val="nil"/>
                  </w:tcBorders>
                  <w:shd w:val="clear" w:color="auto" w:fill="auto"/>
                  <w:vAlign w:val="bottom"/>
                </w:tcPr>
                <w:p w14:paraId="0F70CC35">
                  <w:pPr>
                    <w:widowControl/>
                    <w:spacing w:line="240" w:lineRule="exact"/>
                    <w:jc w:val="left"/>
                    <w:rPr>
                      <w:rFonts w:ascii="Times New Roman" w:hAnsi="Times New Roman" w:eastAsia="Times New Roman" w:cs="Times New Roman"/>
                      <w:kern w:val="0"/>
                      <w:sz w:val="15"/>
                      <w:szCs w:val="15"/>
                    </w:rPr>
                  </w:pPr>
                </w:p>
              </w:tc>
              <w:tc>
                <w:tcPr>
                  <w:tcW w:w="2456" w:type="dxa"/>
                  <w:tcBorders>
                    <w:top w:val="nil"/>
                    <w:left w:val="nil"/>
                    <w:bottom w:val="nil"/>
                    <w:right w:val="nil"/>
                  </w:tcBorders>
                  <w:shd w:val="clear" w:color="auto" w:fill="auto"/>
                  <w:vAlign w:val="bottom"/>
                </w:tcPr>
                <w:p w14:paraId="08C0FD37">
                  <w:pPr>
                    <w:widowControl/>
                    <w:spacing w:line="240" w:lineRule="exact"/>
                    <w:jc w:val="left"/>
                    <w:rPr>
                      <w:rFonts w:ascii="Times New Roman" w:hAnsi="Times New Roman" w:eastAsia="Times New Roman" w:cs="Times New Roman"/>
                      <w:kern w:val="0"/>
                      <w:sz w:val="15"/>
                      <w:szCs w:val="15"/>
                    </w:rPr>
                  </w:pPr>
                </w:p>
              </w:tc>
              <w:tc>
                <w:tcPr>
                  <w:tcW w:w="446" w:type="dxa"/>
                  <w:tcBorders>
                    <w:top w:val="nil"/>
                    <w:left w:val="nil"/>
                    <w:bottom w:val="nil"/>
                    <w:right w:val="nil"/>
                  </w:tcBorders>
                  <w:shd w:val="clear" w:color="auto" w:fill="auto"/>
                  <w:vAlign w:val="bottom"/>
                </w:tcPr>
                <w:p w14:paraId="6AA7D665">
                  <w:pPr>
                    <w:widowControl/>
                    <w:spacing w:line="240" w:lineRule="exact"/>
                    <w:jc w:val="left"/>
                    <w:rPr>
                      <w:rFonts w:ascii="Times New Roman" w:hAnsi="Times New Roman" w:eastAsia="Times New Roman" w:cs="Times New Roman"/>
                      <w:kern w:val="0"/>
                      <w:sz w:val="15"/>
                      <w:szCs w:val="15"/>
                    </w:rPr>
                  </w:pPr>
                </w:p>
              </w:tc>
              <w:tc>
                <w:tcPr>
                  <w:tcW w:w="706" w:type="dxa"/>
                  <w:tcBorders>
                    <w:top w:val="nil"/>
                    <w:left w:val="nil"/>
                    <w:bottom w:val="nil"/>
                    <w:right w:val="nil"/>
                  </w:tcBorders>
                  <w:shd w:val="clear" w:color="auto" w:fill="auto"/>
                  <w:vAlign w:val="bottom"/>
                </w:tcPr>
                <w:p w14:paraId="2429ABBF">
                  <w:pPr>
                    <w:widowControl/>
                    <w:spacing w:line="240" w:lineRule="exact"/>
                    <w:jc w:val="left"/>
                    <w:rPr>
                      <w:rFonts w:ascii="Times New Roman" w:hAnsi="Times New Roman" w:eastAsia="Times New Roman" w:cs="Times New Roman"/>
                      <w:kern w:val="0"/>
                      <w:sz w:val="15"/>
                      <w:szCs w:val="15"/>
                    </w:rPr>
                  </w:pPr>
                </w:p>
              </w:tc>
              <w:tc>
                <w:tcPr>
                  <w:tcW w:w="800" w:type="dxa"/>
                  <w:tcBorders>
                    <w:top w:val="nil"/>
                    <w:left w:val="nil"/>
                    <w:bottom w:val="nil"/>
                    <w:right w:val="nil"/>
                  </w:tcBorders>
                  <w:shd w:val="clear" w:color="auto" w:fill="auto"/>
                  <w:vAlign w:val="bottom"/>
                </w:tcPr>
                <w:p w14:paraId="2A07C4A2">
                  <w:pPr>
                    <w:widowControl/>
                    <w:spacing w:line="240" w:lineRule="exact"/>
                    <w:jc w:val="left"/>
                    <w:rPr>
                      <w:rFonts w:ascii="Times New Roman" w:hAnsi="Times New Roman" w:eastAsia="Times New Roman" w:cs="Times New Roman"/>
                      <w:kern w:val="0"/>
                      <w:sz w:val="15"/>
                      <w:szCs w:val="15"/>
                    </w:rPr>
                  </w:pPr>
                </w:p>
              </w:tc>
              <w:tc>
                <w:tcPr>
                  <w:tcW w:w="1546" w:type="dxa"/>
                  <w:gridSpan w:val="2"/>
                  <w:tcBorders>
                    <w:top w:val="nil"/>
                    <w:left w:val="nil"/>
                    <w:bottom w:val="nil"/>
                    <w:right w:val="nil"/>
                  </w:tcBorders>
                  <w:shd w:val="clear" w:color="auto" w:fill="auto"/>
                  <w:vAlign w:val="bottom"/>
                </w:tcPr>
                <w:p w14:paraId="2321362D">
                  <w:pPr>
                    <w:widowControl/>
                    <w:spacing w:line="24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金额单位：万元</w:t>
                  </w:r>
                </w:p>
              </w:tc>
            </w:tr>
            <w:tr w14:paraId="78D9CFBC">
              <w:tblPrEx>
                <w:tblCellMar>
                  <w:top w:w="0" w:type="dxa"/>
                  <w:left w:w="108" w:type="dxa"/>
                  <w:bottom w:w="0" w:type="dxa"/>
                  <w:right w:w="108" w:type="dxa"/>
                </w:tblCellMar>
              </w:tblPrEx>
              <w:trPr>
                <w:gridAfter w:val="1"/>
                <w:wAfter w:w="252" w:type="dxa"/>
                <w:trHeight w:val="90" w:hRule="atLeast"/>
              </w:trPr>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C14CCA">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收     入</w:t>
                  </w:r>
                </w:p>
              </w:tc>
              <w:tc>
                <w:tcPr>
                  <w:tcW w:w="5954" w:type="dxa"/>
                  <w:gridSpan w:val="6"/>
                  <w:tcBorders>
                    <w:top w:val="single" w:color="000000" w:sz="4" w:space="0"/>
                    <w:left w:val="nil"/>
                    <w:bottom w:val="single" w:color="000000" w:sz="4" w:space="0"/>
                    <w:right w:val="single" w:color="000000" w:sz="4" w:space="0"/>
                  </w:tcBorders>
                  <w:shd w:val="clear" w:color="auto" w:fill="auto"/>
                  <w:vAlign w:val="center"/>
                </w:tcPr>
                <w:p w14:paraId="2157BE9F">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支     出</w:t>
                  </w:r>
                </w:p>
              </w:tc>
            </w:tr>
            <w:tr w14:paraId="52853E87">
              <w:tblPrEx>
                <w:tblCellMar>
                  <w:top w:w="0" w:type="dxa"/>
                  <w:left w:w="108" w:type="dxa"/>
                  <w:bottom w:w="0" w:type="dxa"/>
                  <w:right w:w="108" w:type="dxa"/>
                </w:tblCellMar>
              </w:tblPrEx>
              <w:trPr>
                <w:gridAfter w:val="1"/>
                <w:wAfter w:w="252" w:type="dxa"/>
                <w:trHeight w:val="312" w:hRule="atLeast"/>
              </w:trPr>
              <w:tc>
                <w:tcPr>
                  <w:tcW w:w="2317" w:type="dxa"/>
                  <w:vMerge w:val="restart"/>
                  <w:tcBorders>
                    <w:top w:val="nil"/>
                    <w:left w:val="single" w:color="000000" w:sz="4" w:space="0"/>
                    <w:bottom w:val="single" w:color="000000" w:sz="4" w:space="0"/>
                    <w:right w:val="single" w:color="000000" w:sz="4" w:space="0"/>
                  </w:tcBorders>
                  <w:shd w:val="clear" w:color="auto" w:fill="auto"/>
                  <w:vAlign w:val="center"/>
                </w:tcPr>
                <w:p w14:paraId="2B09171E">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65" w:type="dxa"/>
                  <w:vMerge w:val="restart"/>
                  <w:tcBorders>
                    <w:top w:val="nil"/>
                    <w:left w:val="nil"/>
                    <w:bottom w:val="single" w:color="000000" w:sz="4" w:space="0"/>
                    <w:right w:val="single" w:color="000000" w:sz="4" w:space="0"/>
                  </w:tcBorders>
                  <w:shd w:val="clear" w:color="auto" w:fill="auto"/>
                  <w:vAlign w:val="center"/>
                </w:tcPr>
                <w:p w14:paraId="578BE879">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48" w:type="dxa"/>
                  <w:vMerge w:val="restart"/>
                  <w:tcBorders>
                    <w:top w:val="nil"/>
                    <w:left w:val="nil"/>
                    <w:bottom w:val="single" w:color="000000" w:sz="4" w:space="0"/>
                    <w:right w:val="single" w:color="000000" w:sz="4" w:space="0"/>
                  </w:tcBorders>
                  <w:shd w:val="clear" w:color="auto" w:fill="auto"/>
                  <w:vAlign w:val="center"/>
                </w:tcPr>
                <w:p w14:paraId="69EEF6B1">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金额</w:t>
                  </w:r>
                </w:p>
              </w:tc>
              <w:tc>
                <w:tcPr>
                  <w:tcW w:w="2456" w:type="dxa"/>
                  <w:vMerge w:val="restart"/>
                  <w:tcBorders>
                    <w:top w:val="nil"/>
                    <w:left w:val="nil"/>
                    <w:bottom w:val="single" w:color="000000" w:sz="4" w:space="0"/>
                    <w:right w:val="single" w:color="000000" w:sz="4" w:space="0"/>
                  </w:tcBorders>
                  <w:shd w:val="clear" w:color="auto" w:fill="auto"/>
                  <w:vAlign w:val="center"/>
                </w:tcPr>
                <w:p w14:paraId="5E6ED591">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46" w:type="dxa"/>
                  <w:vMerge w:val="restart"/>
                  <w:tcBorders>
                    <w:top w:val="nil"/>
                    <w:left w:val="nil"/>
                    <w:bottom w:val="single" w:color="000000" w:sz="4" w:space="0"/>
                    <w:right w:val="single" w:color="000000" w:sz="4" w:space="0"/>
                  </w:tcBorders>
                  <w:shd w:val="clear" w:color="auto" w:fill="auto"/>
                  <w:vAlign w:val="center"/>
                </w:tcPr>
                <w:p w14:paraId="7F730440">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06" w:type="dxa"/>
                  <w:vMerge w:val="restart"/>
                  <w:tcBorders>
                    <w:top w:val="nil"/>
                    <w:left w:val="nil"/>
                    <w:bottom w:val="single" w:color="000000" w:sz="4" w:space="0"/>
                    <w:right w:val="single" w:color="000000" w:sz="4" w:space="0"/>
                  </w:tcBorders>
                  <w:shd w:val="clear" w:color="auto" w:fill="auto"/>
                  <w:vAlign w:val="center"/>
                </w:tcPr>
                <w:p w14:paraId="40FDB7A0">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合计</w:t>
                  </w:r>
                </w:p>
              </w:tc>
              <w:tc>
                <w:tcPr>
                  <w:tcW w:w="800" w:type="dxa"/>
                  <w:vMerge w:val="restart"/>
                  <w:tcBorders>
                    <w:top w:val="nil"/>
                    <w:left w:val="nil"/>
                    <w:bottom w:val="single" w:color="000000" w:sz="4" w:space="0"/>
                    <w:right w:val="single" w:color="000000" w:sz="4" w:space="0"/>
                  </w:tcBorders>
                  <w:shd w:val="clear" w:color="auto" w:fill="auto"/>
                  <w:vAlign w:val="center"/>
                </w:tcPr>
                <w:p w14:paraId="232526B7">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一般公共预算财政拨款</w:t>
                  </w:r>
                </w:p>
              </w:tc>
              <w:tc>
                <w:tcPr>
                  <w:tcW w:w="693" w:type="dxa"/>
                  <w:vMerge w:val="restart"/>
                  <w:tcBorders>
                    <w:top w:val="nil"/>
                    <w:left w:val="nil"/>
                    <w:bottom w:val="single" w:color="000000" w:sz="4" w:space="0"/>
                    <w:right w:val="single" w:color="000000" w:sz="4" w:space="0"/>
                  </w:tcBorders>
                  <w:shd w:val="clear" w:color="auto" w:fill="auto"/>
                  <w:vAlign w:val="center"/>
                </w:tcPr>
                <w:p w14:paraId="67C2B5A4">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政府性基金预算财政拨款</w:t>
                  </w:r>
                </w:p>
              </w:tc>
              <w:tc>
                <w:tcPr>
                  <w:tcW w:w="853" w:type="dxa"/>
                  <w:vMerge w:val="restart"/>
                  <w:tcBorders>
                    <w:top w:val="nil"/>
                    <w:left w:val="nil"/>
                    <w:bottom w:val="single" w:color="000000" w:sz="4" w:space="0"/>
                    <w:right w:val="single" w:color="000000" w:sz="4" w:space="0"/>
                  </w:tcBorders>
                  <w:shd w:val="clear" w:color="auto" w:fill="auto"/>
                  <w:vAlign w:val="center"/>
                </w:tcPr>
                <w:p w14:paraId="008E70AC">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国有资本经营预算财政拨款</w:t>
                  </w:r>
                </w:p>
              </w:tc>
            </w:tr>
            <w:tr w14:paraId="69CE1324">
              <w:tblPrEx>
                <w:tblCellMar>
                  <w:top w:w="0" w:type="dxa"/>
                  <w:left w:w="108" w:type="dxa"/>
                  <w:bottom w:w="0" w:type="dxa"/>
                  <w:right w:w="108" w:type="dxa"/>
                </w:tblCellMar>
              </w:tblPrEx>
              <w:trPr>
                <w:trHeight w:val="90" w:hRule="atLeast"/>
              </w:trPr>
              <w:tc>
                <w:tcPr>
                  <w:tcW w:w="2317" w:type="dxa"/>
                  <w:vMerge w:val="continue"/>
                  <w:tcBorders>
                    <w:top w:val="nil"/>
                    <w:left w:val="single" w:color="000000" w:sz="4" w:space="0"/>
                    <w:bottom w:val="single" w:color="000000" w:sz="4" w:space="0"/>
                    <w:right w:val="single" w:color="000000" w:sz="4" w:space="0"/>
                  </w:tcBorders>
                  <w:vAlign w:val="center"/>
                </w:tcPr>
                <w:p w14:paraId="733B97B6">
                  <w:pPr>
                    <w:widowControl/>
                    <w:spacing w:line="240" w:lineRule="exact"/>
                    <w:jc w:val="left"/>
                    <w:rPr>
                      <w:rFonts w:ascii="宋体" w:hAnsi="宋体" w:eastAsia="宋体" w:cs="Arial"/>
                      <w:color w:val="000000"/>
                      <w:kern w:val="0"/>
                      <w:sz w:val="15"/>
                      <w:szCs w:val="15"/>
                    </w:rPr>
                  </w:pPr>
                </w:p>
              </w:tc>
              <w:tc>
                <w:tcPr>
                  <w:tcW w:w="465" w:type="dxa"/>
                  <w:vMerge w:val="continue"/>
                  <w:tcBorders>
                    <w:top w:val="nil"/>
                    <w:left w:val="nil"/>
                    <w:bottom w:val="single" w:color="000000" w:sz="4" w:space="0"/>
                    <w:right w:val="single" w:color="000000" w:sz="4" w:space="0"/>
                  </w:tcBorders>
                  <w:vAlign w:val="center"/>
                </w:tcPr>
                <w:p w14:paraId="3CE8B8D3">
                  <w:pPr>
                    <w:widowControl/>
                    <w:spacing w:line="240" w:lineRule="exact"/>
                    <w:jc w:val="left"/>
                    <w:rPr>
                      <w:rFonts w:ascii="宋体" w:hAnsi="宋体" w:eastAsia="宋体" w:cs="Arial"/>
                      <w:color w:val="000000"/>
                      <w:kern w:val="0"/>
                      <w:sz w:val="15"/>
                      <w:szCs w:val="15"/>
                    </w:rPr>
                  </w:pPr>
                </w:p>
              </w:tc>
              <w:tc>
                <w:tcPr>
                  <w:tcW w:w="748" w:type="dxa"/>
                  <w:vMerge w:val="continue"/>
                  <w:tcBorders>
                    <w:top w:val="nil"/>
                    <w:left w:val="nil"/>
                    <w:bottom w:val="single" w:color="000000" w:sz="4" w:space="0"/>
                    <w:right w:val="single" w:color="000000" w:sz="4" w:space="0"/>
                  </w:tcBorders>
                  <w:vAlign w:val="center"/>
                </w:tcPr>
                <w:p w14:paraId="59B570B6">
                  <w:pPr>
                    <w:widowControl/>
                    <w:spacing w:line="240" w:lineRule="exact"/>
                    <w:jc w:val="left"/>
                    <w:rPr>
                      <w:rFonts w:ascii="宋体" w:hAnsi="宋体" w:eastAsia="宋体" w:cs="Arial"/>
                      <w:color w:val="000000"/>
                      <w:kern w:val="0"/>
                      <w:sz w:val="15"/>
                      <w:szCs w:val="15"/>
                    </w:rPr>
                  </w:pPr>
                </w:p>
              </w:tc>
              <w:tc>
                <w:tcPr>
                  <w:tcW w:w="2456" w:type="dxa"/>
                  <w:vMerge w:val="continue"/>
                  <w:tcBorders>
                    <w:top w:val="nil"/>
                    <w:left w:val="nil"/>
                    <w:bottom w:val="single" w:color="000000" w:sz="4" w:space="0"/>
                    <w:right w:val="single" w:color="000000" w:sz="4" w:space="0"/>
                  </w:tcBorders>
                  <w:vAlign w:val="center"/>
                </w:tcPr>
                <w:p w14:paraId="485E56D9">
                  <w:pPr>
                    <w:widowControl/>
                    <w:spacing w:line="240" w:lineRule="exact"/>
                    <w:jc w:val="left"/>
                    <w:rPr>
                      <w:rFonts w:ascii="宋体" w:hAnsi="宋体" w:eastAsia="宋体" w:cs="Arial"/>
                      <w:color w:val="000000"/>
                      <w:kern w:val="0"/>
                      <w:sz w:val="15"/>
                      <w:szCs w:val="15"/>
                    </w:rPr>
                  </w:pPr>
                </w:p>
              </w:tc>
              <w:tc>
                <w:tcPr>
                  <w:tcW w:w="446" w:type="dxa"/>
                  <w:vMerge w:val="continue"/>
                  <w:tcBorders>
                    <w:top w:val="nil"/>
                    <w:left w:val="nil"/>
                    <w:bottom w:val="single" w:color="000000" w:sz="4" w:space="0"/>
                    <w:right w:val="single" w:color="000000" w:sz="4" w:space="0"/>
                  </w:tcBorders>
                  <w:vAlign w:val="center"/>
                </w:tcPr>
                <w:p w14:paraId="08D3227C">
                  <w:pPr>
                    <w:widowControl/>
                    <w:spacing w:line="240" w:lineRule="exact"/>
                    <w:jc w:val="left"/>
                    <w:rPr>
                      <w:rFonts w:ascii="宋体" w:hAnsi="宋体" w:eastAsia="宋体" w:cs="Arial"/>
                      <w:color w:val="000000"/>
                      <w:kern w:val="0"/>
                      <w:sz w:val="15"/>
                      <w:szCs w:val="15"/>
                    </w:rPr>
                  </w:pPr>
                </w:p>
              </w:tc>
              <w:tc>
                <w:tcPr>
                  <w:tcW w:w="706" w:type="dxa"/>
                  <w:vMerge w:val="continue"/>
                  <w:tcBorders>
                    <w:top w:val="nil"/>
                    <w:left w:val="nil"/>
                    <w:bottom w:val="single" w:color="000000" w:sz="4" w:space="0"/>
                    <w:right w:val="single" w:color="000000" w:sz="4" w:space="0"/>
                  </w:tcBorders>
                  <w:vAlign w:val="center"/>
                </w:tcPr>
                <w:p w14:paraId="73FA64AD">
                  <w:pPr>
                    <w:widowControl/>
                    <w:spacing w:line="240" w:lineRule="exact"/>
                    <w:jc w:val="left"/>
                    <w:rPr>
                      <w:rFonts w:ascii="宋体" w:hAnsi="宋体" w:eastAsia="宋体" w:cs="Arial"/>
                      <w:color w:val="000000"/>
                      <w:kern w:val="0"/>
                      <w:sz w:val="15"/>
                      <w:szCs w:val="15"/>
                    </w:rPr>
                  </w:pPr>
                </w:p>
              </w:tc>
              <w:tc>
                <w:tcPr>
                  <w:tcW w:w="800" w:type="dxa"/>
                  <w:vMerge w:val="continue"/>
                  <w:tcBorders>
                    <w:top w:val="nil"/>
                    <w:left w:val="nil"/>
                    <w:bottom w:val="single" w:color="000000" w:sz="4" w:space="0"/>
                    <w:right w:val="single" w:color="000000" w:sz="4" w:space="0"/>
                  </w:tcBorders>
                  <w:vAlign w:val="center"/>
                </w:tcPr>
                <w:p w14:paraId="399C0BE9">
                  <w:pPr>
                    <w:widowControl/>
                    <w:spacing w:line="240" w:lineRule="exact"/>
                    <w:jc w:val="left"/>
                    <w:rPr>
                      <w:rFonts w:ascii="宋体" w:hAnsi="宋体" w:eastAsia="宋体" w:cs="Arial"/>
                      <w:color w:val="000000"/>
                      <w:kern w:val="0"/>
                      <w:sz w:val="15"/>
                      <w:szCs w:val="15"/>
                    </w:rPr>
                  </w:pPr>
                </w:p>
              </w:tc>
              <w:tc>
                <w:tcPr>
                  <w:tcW w:w="693" w:type="dxa"/>
                  <w:vMerge w:val="continue"/>
                  <w:tcBorders>
                    <w:top w:val="nil"/>
                    <w:left w:val="nil"/>
                    <w:bottom w:val="single" w:color="000000" w:sz="4" w:space="0"/>
                    <w:right w:val="single" w:color="000000" w:sz="4" w:space="0"/>
                  </w:tcBorders>
                  <w:vAlign w:val="center"/>
                </w:tcPr>
                <w:p w14:paraId="1D95166F">
                  <w:pPr>
                    <w:widowControl/>
                    <w:spacing w:line="240" w:lineRule="exact"/>
                    <w:jc w:val="left"/>
                    <w:rPr>
                      <w:rFonts w:ascii="宋体" w:hAnsi="宋体" w:eastAsia="宋体" w:cs="Arial"/>
                      <w:color w:val="000000"/>
                      <w:kern w:val="0"/>
                      <w:sz w:val="15"/>
                      <w:szCs w:val="15"/>
                    </w:rPr>
                  </w:pPr>
                </w:p>
              </w:tc>
              <w:tc>
                <w:tcPr>
                  <w:tcW w:w="853" w:type="dxa"/>
                  <w:vMerge w:val="continue"/>
                  <w:tcBorders>
                    <w:top w:val="nil"/>
                    <w:left w:val="nil"/>
                    <w:bottom w:val="single" w:color="000000" w:sz="4" w:space="0"/>
                    <w:right w:val="single" w:color="000000" w:sz="4" w:space="0"/>
                  </w:tcBorders>
                  <w:vAlign w:val="center"/>
                </w:tcPr>
                <w:p w14:paraId="41F19B5F">
                  <w:pPr>
                    <w:widowControl/>
                    <w:spacing w:line="240" w:lineRule="exact"/>
                    <w:jc w:val="left"/>
                    <w:rPr>
                      <w:rFonts w:ascii="宋体" w:hAnsi="宋体" w:eastAsia="宋体" w:cs="Arial"/>
                      <w:color w:val="000000"/>
                      <w:kern w:val="0"/>
                      <w:sz w:val="15"/>
                      <w:szCs w:val="15"/>
                    </w:rPr>
                  </w:pPr>
                </w:p>
              </w:tc>
              <w:tc>
                <w:tcPr>
                  <w:tcW w:w="252" w:type="dxa"/>
                  <w:tcBorders>
                    <w:top w:val="nil"/>
                    <w:left w:val="nil"/>
                    <w:bottom w:val="nil"/>
                    <w:right w:val="nil"/>
                  </w:tcBorders>
                  <w:shd w:val="clear" w:color="auto" w:fill="auto"/>
                  <w:vAlign w:val="bottom"/>
                </w:tcPr>
                <w:p w14:paraId="60BD9868">
                  <w:pPr>
                    <w:widowControl/>
                    <w:jc w:val="center"/>
                    <w:rPr>
                      <w:rFonts w:ascii="宋体" w:hAnsi="宋体" w:eastAsia="宋体" w:cs="Arial"/>
                      <w:color w:val="000000"/>
                      <w:kern w:val="0"/>
                      <w:sz w:val="15"/>
                      <w:szCs w:val="15"/>
                    </w:rPr>
                  </w:pPr>
                </w:p>
              </w:tc>
            </w:tr>
            <w:tr w14:paraId="4BC82CB2">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C8B85B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65" w:type="dxa"/>
                  <w:tcBorders>
                    <w:top w:val="nil"/>
                    <w:left w:val="nil"/>
                    <w:bottom w:val="single" w:color="000000" w:sz="4" w:space="0"/>
                    <w:right w:val="single" w:color="000000" w:sz="4" w:space="0"/>
                  </w:tcBorders>
                  <w:shd w:val="clear" w:color="auto" w:fill="auto"/>
                  <w:vAlign w:val="center"/>
                </w:tcPr>
                <w:p w14:paraId="636C45F8">
                  <w:pPr>
                    <w:widowControl/>
                    <w:spacing w:line="200" w:lineRule="exact"/>
                    <w:jc w:val="center"/>
                    <w:rPr>
                      <w:rFonts w:ascii="宋体" w:hAnsi="宋体" w:eastAsia="宋体" w:cs="Arial"/>
                      <w:color w:val="000000"/>
                      <w:kern w:val="0"/>
                      <w:sz w:val="15"/>
                      <w:szCs w:val="15"/>
                    </w:rPr>
                  </w:pPr>
                </w:p>
              </w:tc>
              <w:tc>
                <w:tcPr>
                  <w:tcW w:w="748" w:type="dxa"/>
                  <w:tcBorders>
                    <w:top w:val="nil"/>
                    <w:left w:val="nil"/>
                    <w:bottom w:val="single" w:color="000000" w:sz="4" w:space="0"/>
                    <w:right w:val="single" w:color="000000" w:sz="4" w:space="0"/>
                  </w:tcBorders>
                  <w:shd w:val="clear" w:color="auto" w:fill="auto"/>
                  <w:vAlign w:val="center"/>
                </w:tcPr>
                <w:p w14:paraId="4D01F07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2456" w:type="dxa"/>
                  <w:tcBorders>
                    <w:top w:val="nil"/>
                    <w:left w:val="nil"/>
                    <w:bottom w:val="single" w:color="000000" w:sz="4" w:space="0"/>
                    <w:right w:val="single" w:color="000000" w:sz="4" w:space="0"/>
                  </w:tcBorders>
                  <w:shd w:val="clear" w:color="auto" w:fill="auto"/>
                  <w:vAlign w:val="center"/>
                </w:tcPr>
                <w:p w14:paraId="1A3E5D8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46" w:type="dxa"/>
                  <w:tcBorders>
                    <w:top w:val="nil"/>
                    <w:left w:val="nil"/>
                    <w:bottom w:val="single" w:color="000000" w:sz="4" w:space="0"/>
                    <w:right w:val="single" w:color="000000" w:sz="4" w:space="0"/>
                  </w:tcBorders>
                  <w:shd w:val="clear" w:color="auto" w:fill="auto"/>
                  <w:vAlign w:val="center"/>
                </w:tcPr>
                <w:p w14:paraId="4D2C596D">
                  <w:pPr>
                    <w:widowControl/>
                    <w:spacing w:line="200" w:lineRule="exact"/>
                    <w:jc w:val="center"/>
                    <w:rPr>
                      <w:rFonts w:ascii="宋体" w:hAnsi="宋体" w:eastAsia="宋体" w:cs="Arial"/>
                      <w:color w:val="000000"/>
                      <w:kern w:val="0"/>
                      <w:sz w:val="15"/>
                      <w:szCs w:val="15"/>
                    </w:rPr>
                  </w:pPr>
                </w:p>
              </w:tc>
              <w:tc>
                <w:tcPr>
                  <w:tcW w:w="706" w:type="dxa"/>
                  <w:tcBorders>
                    <w:top w:val="nil"/>
                    <w:left w:val="nil"/>
                    <w:bottom w:val="single" w:color="000000" w:sz="4" w:space="0"/>
                    <w:right w:val="single" w:color="000000" w:sz="4" w:space="0"/>
                  </w:tcBorders>
                  <w:shd w:val="clear" w:color="auto" w:fill="auto"/>
                  <w:vAlign w:val="center"/>
                </w:tcPr>
                <w:p w14:paraId="255099C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800" w:type="dxa"/>
                  <w:tcBorders>
                    <w:top w:val="nil"/>
                    <w:left w:val="nil"/>
                    <w:bottom w:val="single" w:color="000000" w:sz="4" w:space="0"/>
                    <w:right w:val="single" w:color="000000" w:sz="4" w:space="0"/>
                  </w:tcBorders>
                  <w:shd w:val="clear" w:color="auto" w:fill="auto"/>
                  <w:vAlign w:val="center"/>
                </w:tcPr>
                <w:p w14:paraId="0789368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693" w:type="dxa"/>
                  <w:tcBorders>
                    <w:top w:val="nil"/>
                    <w:left w:val="nil"/>
                    <w:bottom w:val="single" w:color="000000" w:sz="4" w:space="0"/>
                    <w:right w:val="single" w:color="000000" w:sz="4" w:space="0"/>
                  </w:tcBorders>
                  <w:shd w:val="clear" w:color="auto" w:fill="auto"/>
                  <w:vAlign w:val="center"/>
                </w:tcPr>
                <w:p w14:paraId="7D25E7C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853" w:type="dxa"/>
                  <w:tcBorders>
                    <w:top w:val="nil"/>
                    <w:left w:val="nil"/>
                    <w:bottom w:val="single" w:color="000000" w:sz="4" w:space="0"/>
                    <w:right w:val="single" w:color="000000" w:sz="4" w:space="0"/>
                  </w:tcBorders>
                  <w:shd w:val="clear" w:color="auto" w:fill="auto"/>
                  <w:vAlign w:val="center"/>
                </w:tcPr>
                <w:p w14:paraId="3357383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252" w:type="dxa"/>
                  <w:vAlign w:val="center"/>
                </w:tcPr>
                <w:p w14:paraId="4F4C48E9">
                  <w:pPr>
                    <w:widowControl/>
                    <w:jc w:val="left"/>
                    <w:rPr>
                      <w:rFonts w:ascii="Times New Roman" w:hAnsi="Times New Roman" w:eastAsia="Times New Roman" w:cs="Times New Roman"/>
                      <w:kern w:val="0"/>
                      <w:sz w:val="15"/>
                      <w:szCs w:val="15"/>
                    </w:rPr>
                  </w:pPr>
                </w:p>
              </w:tc>
            </w:tr>
            <w:tr w14:paraId="6C68F33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3D94BA1D">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一、一般公共预算财政拨款</w:t>
                  </w:r>
                </w:p>
              </w:tc>
              <w:tc>
                <w:tcPr>
                  <w:tcW w:w="465" w:type="dxa"/>
                  <w:tcBorders>
                    <w:top w:val="nil"/>
                    <w:left w:val="nil"/>
                    <w:bottom w:val="single" w:color="000000" w:sz="4" w:space="0"/>
                    <w:right w:val="single" w:color="000000" w:sz="4" w:space="0"/>
                  </w:tcBorders>
                  <w:shd w:val="clear" w:color="auto" w:fill="auto"/>
                  <w:vAlign w:val="center"/>
                </w:tcPr>
                <w:p w14:paraId="5C0D721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748" w:type="dxa"/>
                  <w:tcBorders>
                    <w:top w:val="nil"/>
                    <w:left w:val="nil"/>
                    <w:bottom w:val="single" w:color="000000" w:sz="4" w:space="0"/>
                    <w:right w:val="single" w:color="000000" w:sz="4" w:space="0"/>
                  </w:tcBorders>
                  <w:shd w:val="clear" w:color="auto" w:fill="auto"/>
                  <w:vAlign w:val="center"/>
                </w:tcPr>
                <w:p w14:paraId="65E901E7">
                  <w:pPr>
                    <w:keepNext w:val="0"/>
                    <w:keepLines w:val="0"/>
                    <w:widowControl/>
                    <w:suppressLineNumbers w:val="0"/>
                    <w:jc w:val="right"/>
                    <w:textAlignment w:val="center"/>
                    <w:rPr>
                      <w:rFonts w:ascii="宋体" w:hAnsi="宋体" w:eastAsia="宋体" w:cs="Arial"/>
                      <w:color w:val="000000"/>
                      <w:kern w:val="0"/>
                      <w:sz w:val="8"/>
                      <w:szCs w:val="8"/>
                    </w:rPr>
                  </w:pPr>
                  <w:r>
                    <w:rPr>
                      <w:rFonts w:hint="eastAsia" w:ascii="宋体" w:hAnsi="宋体" w:eastAsia="宋体" w:cs="宋体"/>
                      <w:i w:val="0"/>
                      <w:color w:val="000000"/>
                      <w:kern w:val="0"/>
                      <w:sz w:val="16"/>
                      <w:szCs w:val="16"/>
                      <w:u w:val="none"/>
                      <w:lang w:val="en-US" w:eastAsia="zh-CN" w:bidi="ar"/>
                    </w:rPr>
                    <w:t>340.86</w:t>
                  </w:r>
                </w:p>
              </w:tc>
              <w:tc>
                <w:tcPr>
                  <w:tcW w:w="2456" w:type="dxa"/>
                  <w:tcBorders>
                    <w:top w:val="nil"/>
                    <w:left w:val="nil"/>
                    <w:bottom w:val="single" w:color="000000" w:sz="4" w:space="0"/>
                    <w:right w:val="single" w:color="000000" w:sz="4" w:space="0"/>
                  </w:tcBorders>
                  <w:shd w:val="clear" w:color="auto" w:fill="auto"/>
                  <w:vAlign w:val="center"/>
                </w:tcPr>
                <w:p w14:paraId="45022B5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一、一般公共服务支出</w:t>
                  </w:r>
                </w:p>
              </w:tc>
              <w:tc>
                <w:tcPr>
                  <w:tcW w:w="446" w:type="dxa"/>
                  <w:tcBorders>
                    <w:top w:val="nil"/>
                    <w:left w:val="nil"/>
                    <w:bottom w:val="single" w:color="000000" w:sz="4" w:space="0"/>
                    <w:right w:val="single" w:color="000000" w:sz="4" w:space="0"/>
                  </w:tcBorders>
                  <w:shd w:val="clear" w:color="auto" w:fill="auto"/>
                  <w:vAlign w:val="center"/>
                </w:tcPr>
                <w:p w14:paraId="29DCD96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33</w:t>
                  </w:r>
                </w:p>
              </w:tc>
              <w:tc>
                <w:tcPr>
                  <w:tcW w:w="706" w:type="dxa"/>
                  <w:tcBorders>
                    <w:top w:val="nil"/>
                    <w:left w:val="nil"/>
                    <w:bottom w:val="single" w:color="000000" w:sz="4" w:space="0"/>
                    <w:right w:val="single" w:color="000000" w:sz="4" w:space="0"/>
                  </w:tcBorders>
                  <w:shd w:val="clear" w:color="auto" w:fill="auto"/>
                  <w:vAlign w:val="center"/>
                </w:tcPr>
                <w:p w14:paraId="2AC7EC3C">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45.00</w:t>
                  </w:r>
                </w:p>
              </w:tc>
              <w:tc>
                <w:tcPr>
                  <w:tcW w:w="800" w:type="dxa"/>
                  <w:tcBorders>
                    <w:top w:val="nil"/>
                    <w:left w:val="nil"/>
                    <w:bottom w:val="single" w:color="000000" w:sz="4" w:space="0"/>
                    <w:right w:val="single" w:color="000000" w:sz="4" w:space="0"/>
                  </w:tcBorders>
                  <w:shd w:val="clear" w:color="auto" w:fill="auto"/>
                  <w:vAlign w:val="center"/>
                </w:tcPr>
                <w:p w14:paraId="26E83ECF">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45.00</w:t>
                  </w:r>
                </w:p>
              </w:tc>
              <w:tc>
                <w:tcPr>
                  <w:tcW w:w="693" w:type="dxa"/>
                  <w:tcBorders>
                    <w:top w:val="nil"/>
                    <w:left w:val="nil"/>
                    <w:bottom w:val="single" w:color="000000" w:sz="4" w:space="0"/>
                    <w:right w:val="single" w:color="000000" w:sz="4" w:space="0"/>
                  </w:tcBorders>
                  <w:shd w:val="clear" w:color="auto" w:fill="auto"/>
                  <w:vAlign w:val="center"/>
                </w:tcPr>
                <w:p w14:paraId="6D09387C">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6FCE981C">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121B6F3E">
                  <w:pPr>
                    <w:widowControl/>
                    <w:jc w:val="left"/>
                    <w:rPr>
                      <w:rFonts w:ascii="Times New Roman" w:hAnsi="Times New Roman" w:eastAsia="Times New Roman" w:cs="Times New Roman"/>
                      <w:kern w:val="0"/>
                      <w:sz w:val="15"/>
                      <w:szCs w:val="15"/>
                    </w:rPr>
                  </w:pPr>
                </w:p>
              </w:tc>
            </w:tr>
            <w:tr w14:paraId="55892714">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9FDB84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二、政府性基金预算财政拨款</w:t>
                  </w:r>
                </w:p>
              </w:tc>
              <w:tc>
                <w:tcPr>
                  <w:tcW w:w="465" w:type="dxa"/>
                  <w:tcBorders>
                    <w:top w:val="nil"/>
                    <w:left w:val="nil"/>
                    <w:bottom w:val="single" w:color="000000" w:sz="4" w:space="0"/>
                    <w:right w:val="single" w:color="000000" w:sz="4" w:space="0"/>
                  </w:tcBorders>
                  <w:shd w:val="clear" w:color="auto" w:fill="auto"/>
                  <w:vAlign w:val="center"/>
                </w:tcPr>
                <w:p w14:paraId="318250E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748" w:type="dxa"/>
                  <w:tcBorders>
                    <w:top w:val="nil"/>
                    <w:left w:val="nil"/>
                    <w:bottom w:val="single" w:color="000000" w:sz="4" w:space="0"/>
                    <w:right w:val="single" w:color="000000" w:sz="4" w:space="0"/>
                  </w:tcBorders>
                  <w:shd w:val="clear" w:color="auto" w:fill="auto"/>
                  <w:vAlign w:val="center"/>
                </w:tcPr>
                <w:p w14:paraId="4BA68A25">
                  <w:pPr>
                    <w:keepNext w:val="0"/>
                    <w:keepLines w:val="0"/>
                    <w:widowControl/>
                    <w:suppressLineNumbers w:val="0"/>
                    <w:jc w:val="right"/>
                    <w:textAlignment w:val="center"/>
                    <w:rPr>
                      <w:rFonts w:ascii="宋体" w:hAnsi="宋体" w:eastAsia="宋体" w:cs="Arial"/>
                      <w:color w:val="000000"/>
                      <w:kern w:val="0"/>
                      <w:sz w:val="8"/>
                      <w:szCs w:val="8"/>
                    </w:rPr>
                  </w:pPr>
                  <w:r>
                    <w:rPr>
                      <w:rFonts w:hint="eastAsia" w:ascii="宋体" w:hAnsi="宋体" w:eastAsia="宋体" w:cs="宋体"/>
                      <w:i w:val="0"/>
                      <w:color w:val="000000"/>
                      <w:kern w:val="0"/>
                      <w:sz w:val="16"/>
                      <w:szCs w:val="16"/>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14:paraId="5EF7CCF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二、外交支出</w:t>
                  </w:r>
                </w:p>
              </w:tc>
              <w:tc>
                <w:tcPr>
                  <w:tcW w:w="446" w:type="dxa"/>
                  <w:tcBorders>
                    <w:top w:val="nil"/>
                    <w:left w:val="nil"/>
                    <w:bottom w:val="single" w:color="000000" w:sz="4" w:space="0"/>
                    <w:right w:val="single" w:color="000000" w:sz="4" w:space="0"/>
                  </w:tcBorders>
                  <w:shd w:val="clear" w:color="auto" w:fill="auto"/>
                  <w:vAlign w:val="center"/>
                </w:tcPr>
                <w:p w14:paraId="0ADA826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34</w:t>
                  </w:r>
                </w:p>
              </w:tc>
              <w:tc>
                <w:tcPr>
                  <w:tcW w:w="706" w:type="dxa"/>
                  <w:tcBorders>
                    <w:top w:val="nil"/>
                    <w:left w:val="nil"/>
                    <w:bottom w:val="single" w:color="000000" w:sz="4" w:space="0"/>
                    <w:right w:val="single" w:color="000000" w:sz="4" w:space="0"/>
                  </w:tcBorders>
                  <w:shd w:val="clear" w:color="auto" w:fill="auto"/>
                  <w:vAlign w:val="center"/>
                </w:tcPr>
                <w:p w14:paraId="6C492EA4">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79F53487">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35BD6CF2">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075C93ED">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35F6C0F6">
                  <w:pPr>
                    <w:widowControl/>
                    <w:jc w:val="left"/>
                    <w:rPr>
                      <w:rFonts w:ascii="Times New Roman" w:hAnsi="Times New Roman" w:eastAsia="Times New Roman" w:cs="Times New Roman"/>
                      <w:kern w:val="0"/>
                      <w:sz w:val="15"/>
                      <w:szCs w:val="15"/>
                    </w:rPr>
                  </w:pPr>
                </w:p>
              </w:tc>
            </w:tr>
            <w:tr w14:paraId="1D26219A">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1DD6C9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三、国有资本经营财政拨款</w:t>
                  </w:r>
                </w:p>
              </w:tc>
              <w:tc>
                <w:tcPr>
                  <w:tcW w:w="465" w:type="dxa"/>
                  <w:tcBorders>
                    <w:top w:val="nil"/>
                    <w:left w:val="nil"/>
                    <w:bottom w:val="single" w:color="000000" w:sz="4" w:space="0"/>
                    <w:right w:val="single" w:color="000000" w:sz="4" w:space="0"/>
                  </w:tcBorders>
                  <w:shd w:val="clear" w:color="auto" w:fill="auto"/>
                  <w:vAlign w:val="center"/>
                </w:tcPr>
                <w:p w14:paraId="2D87FC3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748" w:type="dxa"/>
                  <w:tcBorders>
                    <w:top w:val="nil"/>
                    <w:left w:val="nil"/>
                    <w:bottom w:val="single" w:color="000000" w:sz="4" w:space="0"/>
                    <w:right w:val="single" w:color="000000" w:sz="4" w:space="0"/>
                  </w:tcBorders>
                  <w:shd w:val="clear" w:color="auto" w:fill="auto"/>
                  <w:vAlign w:val="center"/>
                </w:tcPr>
                <w:p w14:paraId="29763E39">
                  <w:pPr>
                    <w:keepNext w:val="0"/>
                    <w:keepLines w:val="0"/>
                    <w:widowControl/>
                    <w:suppressLineNumbers w:val="0"/>
                    <w:jc w:val="right"/>
                    <w:textAlignment w:val="center"/>
                    <w:rPr>
                      <w:rFonts w:ascii="宋体" w:hAnsi="宋体" w:eastAsia="宋体" w:cs="Arial"/>
                      <w:color w:val="000000"/>
                      <w:kern w:val="0"/>
                      <w:sz w:val="8"/>
                      <w:szCs w:val="8"/>
                    </w:rPr>
                  </w:pPr>
                  <w:r>
                    <w:rPr>
                      <w:rFonts w:hint="eastAsia" w:ascii="宋体" w:hAnsi="宋体" w:eastAsia="宋体" w:cs="宋体"/>
                      <w:i w:val="0"/>
                      <w:color w:val="000000"/>
                      <w:kern w:val="0"/>
                      <w:sz w:val="16"/>
                      <w:szCs w:val="16"/>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14:paraId="3398DEC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三、国防支出</w:t>
                  </w:r>
                </w:p>
              </w:tc>
              <w:tc>
                <w:tcPr>
                  <w:tcW w:w="446" w:type="dxa"/>
                  <w:tcBorders>
                    <w:top w:val="nil"/>
                    <w:left w:val="nil"/>
                    <w:bottom w:val="single" w:color="000000" w:sz="4" w:space="0"/>
                    <w:right w:val="single" w:color="000000" w:sz="4" w:space="0"/>
                  </w:tcBorders>
                  <w:shd w:val="clear" w:color="auto" w:fill="auto"/>
                  <w:vAlign w:val="center"/>
                </w:tcPr>
                <w:p w14:paraId="06FC603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35</w:t>
                  </w:r>
                </w:p>
              </w:tc>
              <w:tc>
                <w:tcPr>
                  <w:tcW w:w="706" w:type="dxa"/>
                  <w:tcBorders>
                    <w:top w:val="nil"/>
                    <w:left w:val="nil"/>
                    <w:bottom w:val="single" w:color="000000" w:sz="4" w:space="0"/>
                    <w:right w:val="single" w:color="000000" w:sz="4" w:space="0"/>
                  </w:tcBorders>
                  <w:shd w:val="clear" w:color="auto" w:fill="auto"/>
                  <w:vAlign w:val="center"/>
                </w:tcPr>
                <w:p w14:paraId="11A7E648">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1FE224CC">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5C015933">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0D0788C3">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3FA5FD84">
                  <w:pPr>
                    <w:widowControl/>
                    <w:jc w:val="left"/>
                    <w:rPr>
                      <w:rFonts w:ascii="Times New Roman" w:hAnsi="Times New Roman" w:eastAsia="Times New Roman" w:cs="Times New Roman"/>
                      <w:kern w:val="0"/>
                      <w:sz w:val="15"/>
                      <w:szCs w:val="15"/>
                    </w:rPr>
                  </w:pPr>
                </w:p>
              </w:tc>
            </w:tr>
            <w:tr w14:paraId="7AD81BE0">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02C92F7D">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34DA1E8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748" w:type="dxa"/>
                  <w:tcBorders>
                    <w:top w:val="nil"/>
                    <w:left w:val="nil"/>
                    <w:bottom w:val="single" w:color="000000" w:sz="4" w:space="0"/>
                    <w:right w:val="single" w:color="000000" w:sz="4" w:space="0"/>
                  </w:tcBorders>
                  <w:shd w:val="clear" w:color="auto" w:fill="auto"/>
                  <w:vAlign w:val="center"/>
                </w:tcPr>
                <w:p w14:paraId="27A31CA2">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00A95C65">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四、公共安全支出</w:t>
                  </w:r>
                </w:p>
              </w:tc>
              <w:tc>
                <w:tcPr>
                  <w:tcW w:w="446" w:type="dxa"/>
                  <w:tcBorders>
                    <w:top w:val="nil"/>
                    <w:left w:val="nil"/>
                    <w:bottom w:val="single" w:color="000000" w:sz="4" w:space="0"/>
                    <w:right w:val="single" w:color="000000" w:sz="4" w:space="0"/>
                  </w:tcBorders>
                  <w:shd w:val="clear" w:color="auto" w:fill="auto"/>
                  <w:vAlign w:val="center"/>
                </w:tcPr>
                <w:p w14:paraId="36D8375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36</w:t>
                  </w:r>
                </w:p>
              </w:tc>
              <w:tc>
                <w:tcPr>
                  <w:tcW w:w="706" w:type="dxa"/>
                  <w:tcBorders>
                    <w:top w:val="nil"/>
                    <w:left w:val="nil"/>
                    <w:bottom w:val="single" w:color="000000" w:sz="4" w:space="0"/>
                    <w:right w:val="single" w:color="000000" w:sz="4" w:space="0"/>
                  </w:tcBorders>
                  <w:shd w:val="clear" w:color="auto" w:fill="auto"/>
                  <w:vAlign w:val="center"/>
                </w:tcPr>
                <w:p w14:paraId="5DB87902">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252.78</w:t>
                  </w:r>
                </w:p>
              </w:tc>
              <w:tc>
                <w:tcPr>
                  <w:tcW w:w="800" w:type="dxa"/>
                  <w:tcBorders>
                    <w:top w:val="nil"/>
                    <w:left w:val="nil"/>
                    <w:bottom w:val="single" w:color="000000" w:sz="4" w:space="0"/>
                    <w:right w:val="single" w:color="000000" w:sz="4" w:space="0"/>
                  </w:tcBorders>
                  <w:shd w:val="clear" w:color="auto" w:fill="auto"/>
                  <w:vAlign w:val="center"/>
                </w:tcPr>
                <w:p w14:paraId="458C8C0F">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252.78</w:t>
                  </w:r>
                </w:p>
              </w:tc>
              <w:tc>
                <w:tcPr>
                  <w:tcW w:w="693" w:type="dxa"/>
                  <w:tcBorders>
                    <w:top w:val="nil"/>
                    <w:left w:val="nil"/>
                    <w:bottom w:val="single" w:color="000000" w:sz="4" w:space="0"/>
                    <w:right w:val="single" w:color="000000" w:sz="4" w:space="0"/>
                  </w:tcBorders>
                  <w:shd w:val="clear" w:color="auto" w:fill="auto"/>
                  <w:vAlign w:val="center"/>
                </w:tcPr>
                <w:p w14:paraId="5C09B595">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014A8021">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7E71F644">
                  <w:pPr>
                    <w:widowControl/>
                    <w:jc w:val="left"/>
                    <w:rPr>
                      <w:rFonts w:ascii="Times New Roman" w:hAnsi="Times New Roman" w:eastAsia="Times New Roman" w:cs="Times New Roman"/>
                      <w:kern w:val="0"/>
                      <w:sz w:val="15"/>
                      <w:szCs w:val="15"/>
                    </w:rPr>
                  </w:pPr>
                </w:p>
              </w:tc>
            </w:tr>
            <w:tr w14:paraId="412BE9C7">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AAE7F33">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5D8BA11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748" w:type="dxa"/>
                  <w:tcBorders>
                    <w:top w:val="nil"/>
                    <w:left w:val="nil"/>
                    <w:bottom w:val="single" w:color="000000" w:sz="4" w:space="0"/>
                    <w:right w:val="single" w:color="000000" w:sz="4" w:space="0"/>
                  </w:tcBorders>
                  <w:shd w:val="clear" w:color="auto" w:fill="auto"/>
                  <w:vAlign w:val="center"/>
                </w:tcPr>
                <w:p w14:paraId="0C9D2DF7">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35DCD3C7">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五、教育支出</w:t>
                  </w:r>
                </w:p>
              </w:tc>
              <w:tc>
                <w:tcPr>
                  <w:tcW w:w="446" w:type="dxa"/>
                  <w:tcBorders>
                    <w:top w:val="nil"/>
                    <w:left w:val="nil"/>
                    <w:bottom w:val="single" w:color="000000" w:sz="4" w:space="0"/>
                    <w:right w:val="single" w:color="000000" w:sz="4" w:space="0"/>
                  </w:tcBorders>
                  <w:shd w:val="clear" w:color="auto" w:fill="auto"/>
                  <w:vAlign w:val="center"/>
                </w:tcPr>
                <w:p w14:paraId="69F5538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37</w:t>
                  </w:r>
                </w:p>
              </w:tc>
              <w:tc>
                <w:tcPr>
                  <w:tcW w:w="706" w:type="dxa"/>
                  <w:tcBorders>
                    <w:top w:val="nil"/>
                    <w:left w:val="nil"/>
                    <w:bottom w:val="single" w:color="000000" w:sz="4" w:space="0"/>
                    <w:right w:val="single" w:color="000000" w:sz="4" w:space="0"/>
                  </w:tcBorders>
                  <w:shd w:val="clear" w:color="auto" w:fill="auto"/>
                  <w:vAlign w:val="center"/>
                </w:tcPr>
                <w:p w14:paraId="4B222DD1">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0D6579A4">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1723FEF0">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1F0BB161">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2B109B79">
                  <w:pPr>
                    <w:widowControl/>
                    <w:jc w:val="left"/>
                    <w:rPr>
                      <w:rFonts w:ascii="Times New Roman" w:hAnsi="Times New Roman" w:eastAsia="Times New Roman" w:cs="Times New Roman"/>
                      <w:kern w:val="0"/>
                      <w:sz w:val="15"/>
                      <w:szCs w:val="15"/>
                    </w:rPr>
                  </w:pPr>
                </w:p>
              </w:tc>
            </w:tr>
            <w:tr w14:paraId="4A94B34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D26AC7C">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38374C9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w:t>
                  </w:r>
                </w:p>
              </w:tc>
              <w:tc>
                <w:tcPr>
                  <w:tcW w:w="748" w:type="dxa"/>
                  <w:tcBorders>
                    <w:top w:val="nil"/>
                    <w:left w:val="nil"/>
                    <w:bottom w:val="single" w:color="000000" w:sz="4" w:space="0"/>
                    <w:right w:val="single" w:color="000000" w:sz="4" w:space="0"/>
                  </w:tcBorders>
                  <w:shd w:val="clear" w:color="auto" w:fill="auto"/>
                  <w:vAlign w:val="center"/>
                </w:tcPr>
                <w:p w14:paraId="0800EE17">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316D3189">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六、科学技术支出</w:t>
                  </w:r>
                </w:p>
              </w:tc>
              <w:tc>
                <w:tcPr>
                  <w:tcW w:w="446" w:type="dxa"/>
                  <w:tcBorders>
                    <w:top w:val="nil"/>
                    <w:left w:val="nil"/>
                    <w:bottom w:val="single" w:color="000000" w:sz="4" w:space="0"/>
                    <w:right w:val="single" w:color="000000" w:sz="4" w:space="0"/>
                  </w:tcBorders>
                  <w:shd w:val="clear" w:color="auto" w:fill="auto"/>
                  <w:vAlign w:val="center"/>
                </w:tcPr>
                <w:p w14:paraId="2A45B10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38</w:t>
                  </w:r>
                </w:p>
              </w:tc>
              <w:tc>
                <w:tcPr>
                  <w:tcW w:w="706" w:type="dxa"/>
                  <w:tcBorders>
                    <w:top w:val="nil"/>
                    <w:left w:val="nil"/>
                    <w:bottom w:val="single" w:color="000000" w:sz="4" w:space="0"/>
                    <w:right w:val="single" w:color="000000" w:sz="4" w:space="0"/>
                  </w:tcBorders>
                  <w:shd w:val="clear" w:color="auto" w:fill="auto"/>
                  <w:vAlign w:val="center"/>
                </w:tcPr>
                <w:p w14:paraId="047F1BE1">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2D5F0A25">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2E917141">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46B350C1">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07455E30">
                  <w:pPr>
                    <w:widowControl/>
                    <w:jc w:val="left"/>
                    <w:rPr>
                      <w:rFonts w:ascii="Times New Roman" w:hAnsi="Times New Roman" w:eastAsia="Times New Roman" w:cs="Times New Roman"/>
                      <w:kern w:val="0"/>
                      <w:sz w:val="15"/>
                      <w:szCs w:val="15"/>
                    </w:rPr>
                  </w:pPr>
                </w:p>
              </w:tc>
            </w:tr>
            <w:tr w14:paraId="7DE920A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08E70ACC">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1C158F0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w:t>
                  </w:r>
                </w:p>
              </w:tc>
              <w:tc>
                <w:tcPr>
                  <w:tcW w:w="748" w:type="dxa"/>
                  <w:tcBorders>
                    <w:top w:val="nil"/>
                    <w:left w:val="nil"/>
                    <w:bottom w:val="single" w:color="000000" w:sz="4" w:space="0"/>
                    <w:right w:val="single" w:color="000000" w:sz="4" w:space="0"/>
                  </w:tcBorders>
                  <w:shd w:val="clear" w:color="auto" w:fill="auto"/>
                  <w:vAlign w:val="center"/>
                </w:tcPr>
                <w:p w14:paraId="21921B49">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680805D8">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七、文化旅游体育与传媒支出</w:t>
                  </w:r>
                </w:p>
              </w:tc>
              <w:tc>
                <w:tcPr>
                  <w:tcW w:w="446" w:type="dxa"/>
                  <w:tcBorders>
                    <w:top w:val="nil"/>
                    <w:left w:val="nil"/>
                    <w:bottom w:val="single" w:color="000000" w:sz="4" w:space="0"/>
                    <w:right w:val="single" w:color="000000" w:sz="4" w:space="0"/>
                  </w:tcBorders>
                  <w:shd w:val="clear" w:color="auto" w:fill="auto"/>
                  <w:vAlign w:val="center"/>
                </w:tcPr>
                <w:p w14:paraId="308B54A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39</w:t>
                  </w:r>
                </w:p>
              </w:tc>
              <w:tc>
                <w:tcPr>
                  <w:tcW w:w="706" w:type="dxa"/>
                  <w:tcBorders>
                    <w:top w:val="nil"/>
                    <w:left w:val="nil"/>
                    <w:bottom w:val="single" w:color="000000" w:sz="4" w:space="0"/>
                    <w:right w:val="single" w:color="000000" w:sz="4" w:space="0"/>
                  </w:tcBorders>
                  <w:shd w:val="clear" w:color="auto" w:fill="auto"/>
                  <w:vAlign w:val="center"/>
                </w:tcPr>
                <w:p w14:paraId="3C259A5F">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32DE42BF">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54E78751">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5380DDC5">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3A5B340F">
                  <w:pPr>
                    <w:widowControl/>
                    <w:jc w:val="left"/>
                    <w:rPr>
                      <w:rFonts w:ascii="Times New Roman" w:hAnsi="Times New Roman" w:eastAsia="Times New Roman" w:cs="Times New Roman"/>
                      <w:kern w:val="0"/>
                      <w:sz w:val="15"/>
                      <w:szCs w:val="15"/>
                    </w:rPr>
                  </w:pPr>
                </w:p>
              </w:tc>
            </w:tr>
            <w:tr w14:paraId="25DC605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24466C5">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3ADAA9B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8</w:t>
                  </w:r>
                </w:p>
              </w:tc>
              <w:tc>
                <w:tcPr>
                  <w:tcW w:w="748" w:type="dxa"/>
                  <w:tcBorders>
                    <w:top w:val="nil"/>
                    <w:left w:val="nil"/>
                    <w:bottom w:val="single" w:color="000000" w:sz="4" w:space="0"/>
                    <w:right w:val="single" w:color="000000" w:sz="4" w:space="0"/>
                  </w:tcBorders>
                  <w:shd w:val="clear" w:color="auto" w:fill="auto"/>
                  <w:vAlign w:val="center"/>
                </w:tcPr>
                <w:p w14:paraId="43DD3C22">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1DC81C2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八、社会保障和就业支出</w:t>
                  </w:r>
                </w:p>
              </w:tc>
              <w:tc>
                <w:tcPr>
                  <w:tcW w:w="446" w:type="dxa"/>
                  <w:tcBorders>
                    <w:top w:val="nil"/>
                    <w:left w:val="nil"/>
                    <w:bottom w:val="single" w:color="000000" w:sz="4" w:space="0"/>
                    <w:right w:val="single" w:color="000000" w:sz="4" w:space="0"/>
                  </w:tcBorders>
                  <w:shd w:val="clear" w:color="auto" w:fill="auto"/>
                  <w:vAlign w:val="center"/>
                </w:tcPr>
                <w:p w14:paraId="385DA04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40</w:t>
                  </w:r>
                </w:p>
              </w:tc>
              <w:tc>
                <w:tcPr>
                  <w:tcW w:w="706" w:type="dxa"/>
                  <w:tcBorders>
                    <w:top w:val="nil"/>
                    <w:left w:val="nil"/>
                    <w:bottom w:val="single" w:color="000000" w:sz="4" w:space="0"/>
                    <w:right w:val="single" w:color="000000" w:sz="4" w:space="0"/>
                  </w:tcBorders>
                  <w:shd w:val="clear" w:color="auto" w:fill="auto"/>
                  <w:vAlign w:val="center"/>
                </w:tcPr>
                <w:p w14:paraId="48AB1E56">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18.17</w:t>
                  </w:r>
                </w:p>
              </w:tc>
              <w:tc>
                <w:tcPr>
                  <w:tcW w:w="800" w:type="dxa"/>
                  <w:tcBorders>
                    <w:top w:val="nil"/>
                    <w:left w:val="nil"/>
                    <w:bottom w:val="single" w:color="000000" w:sz="4" w:space="0"/>
                    <w:right w:val="single" w:color="000000" w:sz="4" w:space="0"/>
                  </w:tcBorders>
                  <w:shd w:val="clear" w:color="auto" w:fill="auto"/>
                  <w:vAlign w:val="center"/>
                </w:tcPr>
                <w:p w14:paraId="2741E00F">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18.17</w:t>
                  </w:r>
                </w:p>
              </w:tc>
              <w:tc>
                <w:tcPr>
                  <w:tcW w:w="693" w:type="dxa"/>
                  <w:tcBorders>
                    <w:top w:val="nil"/>
                    <w:left w:val="nil"/>
                    <w:bottom w:val="single" w:color="000000" w:sz="4" w:space="0"/>
                    <w:right w:val="single" w:color="000000" w:sz="4" w:space="0"/>
                  </w:tcBorders>
                  <w:shd w:val="clear" w:color="auto" w:fill="auto"/>
                  <w:vAlign w:val="center"/>
                </w:tcPr>
                <w:p w14:paraId="51299287">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328512B8">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74FB3AB5">
                  <w:pPr>
                    <w:widowControl/>
                    <w:jc w:val="left"/>
                    <w:rPr>
                      <w:rFonts w:ascii="Times New Roman" w:hAnsi="Times New Roman" w:eastAsia="Times New Roman" w:cs="Times New Roman"/>
                      <w:kern w:val="0"/>
                      <w:sz w:val="15"/>
                      <w:szCs w:val="15"/>
                    </w:rPr>
                  </w:pPr>
                </w:p>
              </w:tc>
            </w:tr>
            <w:tr w14:paraId="4772ED4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C54AC08">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0FC4779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w:t>
                  </w:r>
                </w:p>
              </w:tc>
              <w:tc>
                <w:tcPr>
                  <w:tcW w:w="748" w:type="dxa"/>
                  <w:tcBorders>
                    <w:top w:val="nil"/>
                    <w:left w:val="nil"/>
                    <w:bottom w:val="single" w:color="000000" w:sz="4" w:space="0"/>
                    <w:right w:val="single" w:color="000000" w:sz="4" w:space="0"/>
                  </w:tcBorders>
                  <w:shd w:val="clear" w:color="auto" w:fill="auto"/>
                  <w:vAlign w:val="center"/>
                </w:tcPr>
                <w:p w14:paraId="70F26A95">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1901036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九、卫生健康支出</w:t>
                  </w:r>
                </w:p>
              </w:tc>
              <w:tc>
                <w:tcPr>
                  <w:tcW w:w="446" w:type="dxa"/>
                  <w:tcBorders>
                    <w:top w:val="nil"/>
                    <w:left w:val="nil"/>
                    <w:bottom w:val="single" w:color="000000" w:sz="4" w:space="0"/>
                    <w:right w:val="single" w:color="000000" w:sz="4" w:space="0"/>
                  </w:tcBorders>
                  <w:shd w:val="clear" w:color="auto" w:fill="auto"/>
                  <w:vAlign w:val="center"/>
                </w:tcPr>
                <w:p w14:paraId="713EBD7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41</w:t>
                  </w:r>
                </w:p>
              </w:tc>
              <w:tc>
                <w:tcPr>
                  <w:tcW w:w="706" w:type="dxa"/>
                  <w:tcBorders>
                    <w:top w:val="nil"/>
                    <w:left w:val="nil"/>
                    <w:bottom w:val="single" w:color="000000" w:sz="4" w:space="0"/>
                    <w:right w:val="single" w:color="000000" w:sz="4" w:space="0"/>
                  </w:tcBorders>
                  <w:shd w:val="clear" w:color="auto" w:fill="auto"/>
                  <w:vAlign w:val="center"/>
                </w:tcPr>
                <w:p w14:paraId="2A021E35">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7.52</w:t>
                  </w:r>
                </w:p>
              </w:tc>
              <w:tc>
                <w:tcPr>
                  <w:tcW w:w="800" w:type="dxa"/>
                  <w:tcBorders>
                    <w:top w:val="nil"/>
                    <w:left w:val="nil"/>
                    <w:bottom w:val="single" w:color="000000" w:sz="4" w:space="0"/>
                    <w:right w:val="single" w:color="000000" w:sz="4" w:space="0"/>
                  </w:tcBorders>
                  <w:shd w:val="clear" w:color="auto" w:fill="auto"/>
                  <w:vAlign w:val="center"/>
                </w:tcPr>
                <w:p w14:paraId="1F734755">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7.52</w:t>
                  </w:r>
                </w:p>
              </w:tc>
              <w:tc>
                <w:tcPr>
                  <w:tcW w:w="693" w:type="dxa"/>
                  <w:tcBorders>
                    <w:top w:val="nil"/>
                    <w:left w:val="nil"/>
                    <w:bottom w:val="single" w:color="000000" w:sz="4" w:space="0"/>
                    <w:right w:val="single" w:color="000000" w:sz="4" w:space="0"/>
                  </w:tcBorders>
                  <w:shd w:val="clear" w:color="auto" w:fill="auto"/>
                  <w:vAlign w:val="center"/>
                </w:tcPr>
                <w:p w14:paraId="758655E1">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44364AFB">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35960136">
                  <w:pPr>
                    <w:widowControl/>
                    <w:jc w:val="left"/>
                    <w:rPr>
                      <w:rFonts w:ascii="Times New Roman" w:hAnsi="Times New Roman" w:eastAsia="Times New Roman" w:cs="Times New Roman"/>
                      <w:kern w:val="0"/>
                      <w:sz w:val="15"/>
                      <w:szCs w:val="15"/>
                    </w:rPr>
                  </w:pPr>
                </w:p>
              </w:tc>
            </w:tr>
            <w:tr w14:paraId="3BD4D023">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944D6AC">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00D4F8A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w:t>
                  </w:r>
                </w:p>
              </w:tc>
              <w:tc>
                <w:tcPr>
                  <w:tcW w:w="748" w:type="dxa"/>
                  <w:tcBorders>
                    <w:top w:val="nil"/>
                    <w:left w:val="nil"/>
                    <w:bottom w:val="single" w:color="000000" w:sz="4" w:space="0"/>
                    <w:right w:val="single" w:color="000000" w:sz="4" w:space="0"/>
                  </w:tcBorders>
                  <w:shd w:val="clear" w:color="auto" w:fill="auto"/>
                  <w:vAlign w:val="center"/>
                </w:tcPr>
                <w:p w14:paraId="3C5CF4AE">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549EAEA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十、节能环保支出</w:t>
                  </w:r>
                </w:p>
              </w:tc>
              <w:tc>
                <w:tcPr>
                  <w:tcW w:w="446" w:type="dxa"/>
                  <w:tcBorders>
                    <w:top w:val="nil"/>
                    <w:left w:val="nil"/>
                    <w:bottom w:val="single" w:color="000000" w:sz="4" w:space="0"/>
                    <w:right w:val="single" w:color="000000" w:sz="4" w:space="0"/>
                  </w:tcBorders>
                  <w:shd w:val="clear" w:color="auto" w:fill="auto"/>
                  <w:vAlign w:val="center"/>
                </w:tcPr>
                <w:p w14:paraId="05F2B8F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42</w:t>
                  </w:r>
                </w:p>
              </w:tc>
              <w:tc>
                <w:tcPr>
                  <w:tcW w:w="706" w:type="dxa"/>
                  <w:tcBorders>
                    <w:top w:val="nil"/>
                    <w:left w:val="nil"/>
                    <w:bottom w:val="single" w:color="000000" w:sz="4" w:space="0"/>
                    <w:right w:val="single" w:color="000000" w:sz="4" w:space="0"/>
                  </w:tcBorders>
                  <w:shd w:val="clear" w:color="auto" w:fill="auto"/>
                  <w:vAlign w:val="center"/>
                </w:tcPr>
                <w:p w14:paraId="00F53A8D">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4A9787BB">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0F2FB63A">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799E56B8">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237F6829">
                  <w:pPr>
                    <w:widowControl/>
                    <w:jc w:val="left"/>
                    <w:rPr>
                      <w:rFonts w:ascii="Times New Roman" w:hAnsi="Times New Roman" w:eastAsia="Times New Roman" w:cs="Times New Roman"/>
                      <w:kern w:val="0"/>
                      <w:sz w:val="15"/>
                      <w:szCs w:val="15"/>
                    </w:rPr>
                  </w:pPr>
                </w:p>
              </w:tc>
            </w:tr>
            <w:tr w14:paraId="506C5D3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3C98800">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2D7E776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11</w:t>
                  </w:r>
                </w:p>
              </w:tc>
              <w:tc>
                <w:tcPr>
                  <w:tcW w:w="748" w:type="dxa"/>
                  <w:tcBorders>
                    <w:top w:val="nil"/>
                    <w:left w:val="nil"/>
                    <w:bottom w:val="single" w:color="000000" w:sz="4" w:space="0"/>
                    <w:right w:val="single" w:color="000000" w:sz="4" w:space="0"/>
                  </w:tcBorders>
                  <w:shd w:val="clear" w:color="auto" w:fill="auto"/>
                  <w:vAlign w:val="center"/>
                </w:tcPr>
                <w:p w14:paraId="17B9DBA5">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1833C8B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十一、城乡社区支出</w:t>
                  </w:r>
                </w:p>
              </w:tc>
              <w:tc>
                <w:tcPr>
                  <w:tcW w:w="446" w:type="dxa"/>
                  <w:tcBorders>
                    <w:top w:val="nil"/>
                    <w:left w:val="nil"/>
                    <w:bottom w:val="single" w:color="000000" w:sz="4" w:space="0"/>
                    <w:right w:val="single" w:color="000000" w:sz="4" w:space="0"/>
                  </w:tcBorders>
                  <w:shd w:val="clear" w:color="auto" w:fill="auto"/>
                  <w:vAlign w:val="center"/>
                </w:tcPr>
                <w:p w14:paraId="46535E9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43</w:t>
                  </w:r>
                </w:p>
              </w:tc>
              <w:tc>
                <w:tcPr>
                  <w:tcW w:w="706" w:type="dxa"/>
                  <w:tcBorders>
                    <w:top w:val="nil"/>
                    <w:left w:val="nil"/>
                    <w:bottom w:val="single" w:color="000000" w:sz="4" w:space="0"/>
                    <w:right w:val="single" w:color="000000" w:sz="4" w:space="0"/>
                  </w:tcBorders>
                  <w:shd w:val="clear" w:color="auto" w:fill="auto"/>
                  <w:vAlign w:val="center"/>
                </w:tcPr>
                <w:p w14:paraId="425DE9D6">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60D65A64">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0F6A5912">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54CCC4DD">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7A13EE55">
                  <w:pPr>
                    <w:widowControl/>
                    <w:jc w:val="left"/>
                    <w:rPr>
                      <w:rFonts w:ascii="Times New Roman" w:hAnsi="Times New Roman" w:eastAsia="Times New Roman" w:cs="Times New Roman"/>
                      <w:kern w:val="0"/>
                      <w:sz w:val="15"/>
                      <w:szCs w:val="15"/>
                    </w:rPr>
                  </w:pPr>
                </w:p>
              </w:tc>
            </w:tr>
            <w:tr w14:paraId="3394C4E7">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3D8AD65B">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457173F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w:t>
                  </w:r>
                </w:p>
              </w:tc>
              <w:tc>
                <w:tcPr>
                  <w:tcW w:w="748" w:type="dxa"/>
                  <w:tcBorders>
                    <w:top w:val="nil"/>
                    <w:left w:val="nil"/>
                    <w:bottom w:val="single" w:color="000000" w:sz="4" w:space="0"/>
                    <w:right w:val="single" w:color="000000" w:sz="4" w:space="0"/>
                  </w:tcBorders>
                  <w:shd w:val="clear" w:color="auto" w:fill="auto"/>
                  <w:vAlign w:val="center"/>
                </w:tcPr>
                <w:p w14:paraId="6B942DBF">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568EBEC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十二、农林水支出</w:t>
                  </w:r>
                </w:p>
              </w:tc>
              <w:tc>
                <w:tcPr>
                  <w:tcW w:w="446" w:type="dxa"/>
                  <w:tcBorders>
                    <w:top w:val="nil"/>
                    <w:left w:val="nil"/>
                    <w:bottom w:val="single" w:color="000000" w:sz="4" w:space="0"/>
                    <w:right w:val="single" w:color="000000" w:sz="4" w:space="0"/>
                  </w:tcBorders>
                  <w:shd w:val="clear" w:color="auto" w:fill="auto"/>
                  <w:vAlign w:val="center"/>
                </w:tcPr>
                <w:p w14:paraId="717E425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44</w:t>
                  </w:r>
                </w:p>
              </w:tc>
              <w:tc>
                <w:tcPr>
                  <w:tcW w:w="706" w:type="dxa"/>
                  <w:tcBorders>
                    <w:top w:val="nil"/>
                    <w:left w:val="nil"/>
                    <w:bottom w:val="single" w:color="000000" w:sz="4" w:space="0"/>
                    <w:right w:val="single" w:color="000000" w:sz="4" w:space="0"/>
                  </w:tcBorders>
                  <w:shd w:val="clear" w:color="auto" w:fill="auto"/>
                  <w:vAlign w:val="center"/>
                </w:tcPr>
                <w:p w14:paraId="60B69E67">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22DBD8FA">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4E4E2645">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47D768CA">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5093E8CF">
                  <w:pPr>
                    <w:widowControl/>
                    <w:jc w:val="left"/>
                    <w:rPr>
                      <w:rFonts w:ascii="Times New Roman" w:hAnsi="Times New Roman" w:eastAsia="Times New Roman" w:cs="Times New Roman"/>
                      <w:kern w:val="0"/>
                      <w:sz w:val="15"/>
                      <w:szCs w:val="15"/>
                    </w:rPr>
                  </w:pPr>
                </w:p>
              </w:tc>
            </w:tr>
            <w:tr w14:paraId="7C3CE12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7F5F38D">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7FFF57C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13</w:t>
                  </w:r>
                </w:p>
              </w:tc>
              <w:tc>
                <w:tcPr>
                  <w:tcW w:w="748" w:type="dxa"/>
                  <w:tcBorders>
                    <w:top w:val="nil"/>
                    <w:left w:val="nil"/>
                    <w:bottom w:val="single" w:color="000000" w:sz="4" w:space="0"/>
                    <w:right w:val="single" w:color="000000" w:sz="4" w:space="0"/>
                  </w:tcBorders>
                  <w:shd w:val="clear" w:color="auto" w:fill="auto"/>
                  <w:vAlign w:val="center"/>
                </w:tcPr>
                <w:p w14:paraId="5CE03E64">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14159D91">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十三、交通运输支出</w:t>
                  </w:r>
                </w:p>
              </w:tc>
              <w:tc>
                <w:tcPr>
                  <w:tcW w:w="446" w:type="dxa"/>
                  <w:tcBorders>
                    <w:top w:val="nil"/>
                    <w:left w:val="nil"/>
                    <w:bottom w:val="single" w:color="000000" w:sz="4" w:space="0"/>
                    <w:right w:val="single" w:color="000000" w:sz="4" w:space="0"/>
                  </w:tcBorders>
                  <w:shd w:val="clear" w:color="auto" w:fill="auto"/>
                  <w:vAlign w:val="center"/>
                </w:tcPr>
                <w:p w14:paraId="1CFB936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45</w:t>
                  </w:r>
                </w:p>
              </w:tc>
              <w:tc>
                <w:tcPr>
                  <w:tcW w:w="706" w:type="dxa"/>
                  <w:tcBorders>
                    <w:top w:val="nil"/>
                    <w:left w:val="nil"/>
                    <w:bottom w:val="single" w:color="000000" w:sz="4" w:space="0"/>
                    <w:right w:val="single" w:color="000000" w:sz="4" w:space="0"/>
                  </w:tcBorders>
                  <w:shd w:val="clear" w:color="auto" w:fill="auto"/>
                  <w:vAlign w:val="center"/>
                </w:tcPr>
                <w:p w14:paraId="5A68BE81">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06BABE4E">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2953BF3A">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1DF9EF90">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548F0379">
                  <w:pPr>
                    <w:widowControl/>
                    <w:jc w:val="left"/>
                    <w:rPr>
                      <w:rFonts w:ascii="Times New Roman" w:hAnsi="Times New Roman" w:eastAsia="Times New Roman" w:cs="Times New Roman"/>
                      <w:kern w:val="0"/>
                      <w:sz w:val="15"/>
                      <w:szCs w:val="15"/>
                    </w:rPr>
                  </w:pPr>
                </w:p>
              </w:tc>
            </w:tr>
            <w:tr w14:paraId="262939CE">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6BFDBEF">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656A3FF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14</w:t>
                  </w:r>
                </w:p>
              </w:tc>
              <w:tc>
                <w:tcPr>
                  <w:tcW w:w="748" w:type="dxa"/>
                  <w:tcBorders>
                    <w:top w:val="nil"/>
                    <w:left w:val="nil"/>
                    <w:bottom w:val="single" w:color="000000" w:sz="4" w:space="0"/>
                    <w:right w:val="single" w:color="000000" w:sz="4" w:space="0"/>
                  </w:tcBorders>
                  <w:shd w:val="clear" w:color="auto" w:fill="auto"/>
                  <w:vAlign w:val="center"/>
                </w:tcPr>
                <w:p w14:paraId="771B9711">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61F83BC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十四、资源勘探工业信息等支出</w:t>
                  </w:r>
                </w:p>
              </w:tc>
              <w:tc>
                <w:tcPr>
                  <w:tcW w:w="446" w:type="dxa"/>
                  <w:tcBorders>
                    <w:top w:val="nil"/>
                    <w:left w:val="nil"/>
                    <w:bottom w:val="single" w:color="000000" w:sz="4" w:space="0"/>
                    <w:right w:val="single" w:color="000000" w:sz="4" w:space="0"/>
                  </w:tcBorders>
                  <w:shd w:val="clear" w:color="auto" w:fill="auto"/>
                  <w:vAlign w:val="center"/>
                </w:tcPr>
                <w:p w14:paraId="6B84C4D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46</w:t>
                  </w:r>
                </w:p>
              </w:tc>
              <w:tc>
                <w:tcPr>
                  <w:tcW w:w="706" w:type="dxa"/>
                  <w:tcBorders>
                    <w:top w:val="nil"/>
                    <w:left w:val="nil"/>
                    <w:bottom w:val="single" w:color="000000" w:sz="4" w:space="0"/>
                    <w:right w:val="single" w:color="000000" w:sz="4" w:space="0"/>
                  </w:tcBorders>
                  <w:shd w:val="clear" w:color="auto" w:fill="auto"/>
                  <w:vAlign w:val="center"/>
                </w:tcPr>
                <w:p w14:paraId="488A9FD2">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724DF376">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708823C7">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52B13BE4">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2C29C9EB">
                  <w:pPr>
                    <w:widowControl/>
                    <w:jc w:val="left"/>
                    <w:rPr>
                      <w:rFonts w:ascii="Times New Roman" w:hAnsi="Times New Roman" w:eastAsia="Times New Roman" w:cs="Times New Roman"/>
                      <w:kern w:val="0"/>
                      <w:sz w:val="15"/>
                      <w:szCs w:val="15"/>
                    </w:rPr>
                  </w:pPr>
                </w:p>
              </w:tc>
            </w:tr>
            <w:tr w14:paraId="05EC2784">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351F2F81">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73F60AD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w:t>
                  </w:r>
                </w:p>
              </w:tc>
              <w:tc>
                <w:tcPr>
                  <w:tcW w:w="748" w:type="dxa"/>
                  <w:tcBorders>
                    <w:top w:val="nil"/>
                    <w:left w:val="nil"/>
                    <w:bottom w:val="single" w:color="000000" w:sz="4" w:space="0"/>
                    <w:right w:val="single" w:color="000000" w:sz="4" w:space="0"/>
                  </w:tcBorders>
                  <w:shd w:val="clear" w:color="auto" w:fill="auto"/>
                  <w:vAlign w:val="center"/>
                </w:tcPr>
                <w:p w14:paraId="1C6CF732">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353D1A61">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十五、商业服务业等支出</w:t>
                  </w:r>
                </w:p>
              </w:tc>
              <w:tc>
                <w:tcPr>
                  <w:tcW w:w="446" w:type="dxa"/>
                  <w:tcBorders>
                    <w:top w:val="nil"/>
                    <w:left w:val="nil"/>
                    <w:bottom w:val="single" w:color="000000" w:sz="4" w:space="0"/>
                    <w:right w:val="single" w:color="000000" w:sz="4" w:space="0"/>
                  </w:tcBorders>
                  <w:shd w:val="clear" w:color="auto" w:fill="auto"/>
                  <w:vAlign w:val="center"/>
                </w:tcPr>
                <w:p w14:paraId="37612B8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47</w:t>
                  </w:r>
                </w:p>
              </w:tc>
              <w:tc>
                <w:tcPr>
                  <w:tcW w:w="706" w:type="dxa"/>
                  <w:tcBorders>
                    <w:top w:val="nil"/>
                    <w:left w:val="nil"/>
                    <w:bottom w:val="single" w:color="000000" w:sz="4" w:space="0"/>
                    <w:right w:val="single" w:color="000000" w:sz="4" w:space="0"/>
                  </w:tcBorders>
                  <w:shd w:val="clear" w:color="auto" w:fill="auto"/>
                  <w:vAlign w:val="center"/>
                </w:tcPr>
                <w:p w14:paraId="40C43CF1">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0BC23F63">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1350648E">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073D3B13">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21DFDD48">
                  <w:pPr>
                    <w:widowControl/>
                    <w:jc w:val="left"/>
                    <w:rPr>
                      <w:rFonts w:ascii="Times New Roman" w:hAnsi="Times New Roman" w:eastAsia="Times New Roman" w:cs="Times New Roman"/>
                      <w:kern w:val="0"/>
                      <w:sz w:val="15"/>
                      <w:szCs w:val="15"/>
                    </w:rPr>
                  </w:pPr>
                </w:p>
              </w:tc>
            </w:tr>
            <w:tr w14:paraId="5495B183">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787C33F">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64B1D60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16</w:t>
                  </w:r>
                </w:p>
              </w:tc>
              <w:tc>
                <w:tcPr>
                  <w:tcW w:w="748" w:type="dxa"/>
                  <w:tcBorders>
                    <w:top w:val="nil"/>
                    <w:left w:val="nil"/>
                    <w:bottom w:val="single" w:color="000000" w:sz="4" w:space="0"/>
                    <w:right w:val="single" w:color="000000" w:sz="4" w:space="0"/>
                  </w:tcBorders>
                  <w:shd w:val="clear" w:color="auto" w:fill="auto"/>
                  <w:vAlign w:val="center"/>
                </w:tcPr>
                <w:p w14:paraId="6145B059">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04A9DD8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十六、金融支出</w:t>
                  </w:r>
                </w:p>
              </w:tc>
              <w:tc>
                <w:tcPr>
                  <w:tcW w:w="446" w:type="dxa"/>
                  <w:tcBorders>
                    <w:top w:val="nil"/>
                    <w:left w:val="nil"/>
                    <w:bottom w:val="single" w:color="000000" w:sz="4" w:space="0"/>
                    <w:right w:val="single" w:color="000000" w:sz="4" w:space="0"/>
                  </w:tcBorders>
                  <w:shd w:val="clear" w:color="auto" w:fill="auto"/>
                  <w:vAlign w:val="center"/>
                </w:tcPr>
                <w:p w14:paraId="332AE6C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48</w:t>
                  </w:r>
                </w:p>
              </w:tc>
              <w:tc>
                <w:tcPr>
                  <w:tcW w:w="706" w:type="dxa"/>
                  <w:tcBorders>
                    <w:top w:val="nil"/>
                    <w:left w:val="nil"/>
                    <w:bottom w:val="single" w:color="000000" w:sz="4" w:space="0"/>
                    <w:right w:val="single" w:color="000000" w:sz="4" w:space="0"/>
                  </w:tcBorders>
                  <w:shd w:val="clear" w:color="auto" w:fill="auto"/>
                  <w:vAlign w:val="center"/>
                </w:tcPr>
                <w:p w14:paraId="3CEA514B">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27D27E63">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05831BF6">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487F44BE">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1A975724">
                  <w:pPr>
                    <w:widowControl/>
                    <w:jc w:val="left"/>
                    <w:rPr>
                      <w:rFonts w:ascii="Times New Roman" w:hAnsi="Times New Roman" w:eastAsia="Times New Roman" w:cs="Times New Roman"/>
                      <w:kern w:val="0"/>
                      <w:sz w:val="15"/>
                      <w:szCs w:val="15"/>
                    </w:rPr>
                  </w:pPr>
                </w:p>
              </w:tc>
            </w:tr>
            <w:tr w14:paraId="5CDFA13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38F9E861">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155201D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w:t>
                  </w:r>
                </w:p>
              </w:tc>
              <w:tc>
                <w:tcPr>
                  <w:tcW w:w="748" w:type="dxa"/>
                  <w:tcBorders>
                    <w:top w:val="nil"/>
                    <w:left w:val="nil"/>
                    <w:bottom w:val="single" w:color="000000" w:sz="4" w:space="0"/>
                    <w:right w:val="single" w:color="000000" w:sz="4" w:space="0"/>
                  </w:tcBorders>
                  <w:shd w:val="clear" w:color="auto" w:fill="auto"/>
                  <w:vAlign w:val="center"/>
                </w:tcPr>
                <w:p w14:paraId="448D6C8A">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3105316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十七、援助其他地区支出</w:t>
                  </w:r>
                </w:p>
              </w:tc>
              <w:tc>
                <w:tcPr>
                  <w:tcW w:w="446" w:type="dxa"/>
                  <w:tcBorders>
                    <w:top w:val="nil"/>
                    <w:left w:val="nil"/>
                    <w:bottom w:val="single" w:color="000000" w:sz="4" w:space="0"/>
                    <w:right w:val="single" w:color="000000" w:sz="4" w:space="0"/>
                  </w:tcBorders>
                  <w:shd w:val="clear" w:color="auto" w:fill="auto"/>
                  <w:vAlign w:val="center"/>
                </w:tcPr>
                <w:p w14:paraId="5389682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49</w:t>
                  </w:r>
                </w:p>
              </w:tc>
              <w:tc>
                <w:tcPr>
                  <w:tcW w:w="706" w:type="dxa"/>
                  <w:tcBorders>
                    <w:top w:val="nil"/>
                    <w:left w:val="nil"/>
                    <w:bottom w:val="single" w:color="000000" w:sz="4" w:space="0"/>
                    <w:right w:val="single" w:color="000000" w:sz="4" w:space="0"/>
                  </w:tcBorders>
                  <w:shd w:val="clear" w:color="auto" w:fill="auto"/>
                  <w:vAlign w:val="center"/>
                </w:tcPr>
                <w:p w14:paraId="345C42C7">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459B5859">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58F8C490">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1D987614">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625D5B5B">
                  <w:pPr>
                    <w:widowControl/>
                    <w:jc w:val="left"/>
                    <w:rPr>
                      <w:rFonts w:ascii="Times New Roman" w:hAnsi="Times New Roman" w:eastAsia="Times New Roman" w:cs="Times New Roman"/>
                      <w:kern w:val="0"/>
                      <w:sz w:val="15"/>
                      <w:szCs w:val="15"/>
                    </w:rPr>
                  </w:pPr>
                </w:p>
              </w:tc>
            </w:tr>
            <w:tr w14:paraId="5D54DDA1">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A9C6790">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033D20B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18</w:t>
                  </w:r>
                </w:p>
              </w:tc>
              <w:tc>
                <w:tcPr>
                  <w:tcW w:w="748" w:type="dxa"/>
                  <w:tcBorders>
                    <w:top w:val="nil"/>
                    <w:left w:val="nil"/>
                    <w:bottom w:val="single" w:color="000000" w:sz="4" w:space="0"/>
                    <w:right w:val="single" w:color="000000" w:sz="4" w:space="0"/>
                  </w:tcBorders>
                  <w:shd w:val="clear" w:color="auto" w:fill="auto"/>
                  <w:vAlign w:val="center"/>
                </w:tcPr>
                <w:p w14:paraId="4046B17C">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6EEA28DD">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十八、自然资源海洋气象等支出</w:t>
                  </w:r>
                </w:p>
              </w:tc>
              <w:tc>
                <w:tcPr>
                  <w:tcW w:w="446" w:type="dxa"/>
                  <w:tcBorders>
                    <w:top w:val="nil"/>
                    <w:left w:val="nil"/>
                    <w:bottom w:val="single" w:color="000000" w:sz="4" w:space="0"/>
                    <w:right w:val="single" w:color="000000" w:sz="4" w:space="0"/>
                  </w:tcBorders>
                  <w:shd w:val="clear" w:color="auto" w:fill="auto"/>
                  <w:vAlign w:val="center"/>
                </w:tcPr>
                <w:p w14:paraId="65E93DB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50</w:t>
                  </w:r>
                </w:p>
              </w:tc>
              <w:tc>
                <w:tcPr>
                  <w:tcW w:w="706" w:type="dxa"/>
                  <w:tcBorders>
                    <w:top w:val="nil"/>
                    <w:left w:val="nil"/>
                    <w:bottom w:val="single" w:color="000000" w:sz="4" w:space="0"/>
                    <w:right w:val="single" w:color="000000" w:sz="4" w:space="0"/>
                  </w:tcBorders>
                  <w:shd w:val="clear" w:color="auto" w:fill="auto"/>
                  <w:vAlign w:val="center"/>
                </w:tcPr>
                <w:p w14:paraId="5B17E936">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565F184C">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2E4A20F8">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73AC6CF4">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30302566">
                  <w:pPr>
                    <w:widowControl/>
                    <w:jc w:val="left"/>
                    <w:rPr>
                      <w:rFonts w:ascii="Times New Roman" w:hAnsi="Times New Roman" w:eastAsia="Times New Roman" w:cs="Times New Roman"/>
                      <w:kern w:val="0"/>
                      <w:sz w:val="15"/>
                      <w:szCs w:val="15"/>
                    </w:rPr>
                  </w:pPr>
                </w:p>
              </w:tc>
            </w:tr>
            <w:tr w14:paraId="5BA40991">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01BE378">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13A3D3D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19</w:t>
                  </w:r>
                </w:p>
              </w:tc>
              <w:tc>
                <w:tcPr>
                  <w:tcW w:w="748" w:type="dxa"/>
                  <w:tcBorders>
                    <w:top w:val="nil"/>
                    <w:left w:val="nil"/>
                    <w:bottom w:val="single" w:color="000000" w:sz="4" w:space="0"/>
                    <w:right w:val="single" w:color="000000" w:sz="4" w:space="0"/>
                  </w:tcBorders>
                  <w:shd w:val="clear" w:color="auto" w:fill="auto"/>
                  <w:vAlign w:val="center"/>
                </w:tcPr>
                <w:p w14:paraId="474658FE">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0788ED6A">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十九、住房保障支出</w:t>
                  </w:r>
                </w:p>
              </w:tc>
              <w:tc>
                <w:tcPr>
                  <w:tcW w:w="446" w:type="dxa"/>
                  <w:tcBorders>
                    <w:top w:val="nil"/>
                    <w:left w:val="nil"/>
                    <w:bottom w:val="single" w:color="000000" w:sz="4" w:space="0"/>
                    <w:right w:val="single" w:color="000000" w:sz="4" w:space="0"/>
                  </w:tcBorders>
                  <w:shd w:val="clear" w:color="auto" w:fill="auto"/>
                  <w:vAlign w:val="center"/>
                </w:tcPr>
                <w:p w14:paraId="4205B43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51</w:t>
                  </w:r>
                </w:p>
              </w:tc>
              <w:tc>
                <w:tcPr>
                  <w:tcW w:w="706" w:type="dxa"/>
                  <w:tcBorders>
                    <w:top w:val="nil"/>
                    <w:left w:val="nil"/>
                    <w:bottom w:val="single" w:color="000000" w:sz="4" w:space="0"/>
                    <w:right w:val="single" w:color="000000" w:sz="4" w:space="0"/>
                  </w:tcBorders>
                  <w:shd w:val="clear" w:color="auto" w:fill="auto"/>
                  <w:vAlign w:val="center"/>
                </w:tcPr>
                <w:p w14:paraId="27BC82A9">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17.39</w:t>
                  </w:r>
                </w:p>
              </w:tc>
              <w:tc>
                <w:tcPr>
                  <w:tcW w:w="800" w:type="dxa"/>
                  <w:tcBorders>
                    <w:top w:val="nil"/>
                    <w:left w:val="nil"/>
                    <w:bottom w:val="single" w:color="000000" w:sz="4" w:space="0"/>
                    <w:right w:val="single" w:color="000000" w:sz="4" w:space="0"/>
                  </w:tcBorders>
                  <w:shd w:val="clear" w:color="auto" w:fill="auto"/>
                  <w:vAlign w:val="center"/>
                </w:tcPr>
                <w:p w14:paraId="116823FE">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17.39</w:t>
                  </w:r>
                </w:p>
              </w:tc>
              <w:tc>
                <w:tcPr>
                  <w:tcW w:w="693" w:type="dxa"/>
                  <w:tcBorders>
                    <w:top w:val="nil"/>
                    <w:left w:val="nil"/>
                    <w:bottom w:val="single" w:color="000000" w:sz="4" w:space="0"/>
                    <w:right w:val="single" w:color="000000" w:sz="4" w:space="0"/>
                  </w:tcBorders>
                  <w:shd w:val="clear" w:color="auto" w:fill="auto"/>
                  <w:vAlign w:val="center"/>
                </w:tcPr>
                <w:p w14:paraId="571151EE">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7D00CEB1">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030479FF">
                  <w:pPr>
                    <w:widowControl/>
                    <w:jc w:val="left"/>
                    <w:rPr>
                      <w:rFonts w:ascii="Times New Roman" w:hAnsi="Times New Roman" w:eastAsia="Times New Roman" w:cs="Times New Roman"/>
                      <w:kern w:val="0"/>
                      <w:sz w:val="15"/>
                      <w:szCs w:val="15"/>
                    </w:rPr>
                  </w:pPr>
                </w:p>
              </w:tc>
            </w:tr>
            <w:tr w14:paraId="33E82A8E">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08EA58D">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49D3A08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20</w:t>
                  </w:r>
                </w:p>
              </w:tc>
              <w:tc>
                <w:tcPr>
                  <w:tcW w:w="748" w:type="dxa"/>
                  <w:tcBorders>
                    <w:top w:val="nil"/>
                    <w:left w:val="nil"/>
                    <w:bottom w:val="single" w:color="000000" w:sz="4" w:space="0"/>
                    <w:right w:val="single" w:color="000000" w:sz="4" w:space="0"/>
                  </w:tcBorders>
                  <w:shd w:val="clear" w:color="auto" w:fill="auto"/>
                  <w:vAlign w:val="center"/>
                </w:tcPr>
                <w:p w14:paraId="67053B5E">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7C651CD8">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二十、粮油物资储备支出</w:t>
                  </w:r>
                </w:p>
              </w:tc>
              <w:tc>
                <w:tcPr>
                  <w:tcW w:w="446" w:type="dxa"/>
                  <w:tcBorders>
                    <w:top w:val="nil"/>
                    <w:left w:val="nil"/>
                    <w:bottom w:val="single" w:color="000000" w:sz="4" w:space="0"/>
                    <w:right w:val="single" w:color="000000" w:sz="4" w:space="0"/>
                  </w:tcBorders>
                  <w:shd w:val="clear" w:color="auto" w:fill="auto"/>
                  <w:vAlign w:val="center"/>
                </w:tcPr>
                <w:p w14:paraId="39932E2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52</w:t>
                  </w:r>
                </w:p>
              </w:tc>
              <w:tc>
                <w:tcPr>
                  <w:tcW w:w="706" w:type="dxa"/>
                  <w:tcBorders>
                    <w:top w:val="nil"/>
                    <w:left w:val="nil"/>
                    <w:bottom w:val="single" w:color="000000" w:sz="4" w:space="0"/>
                    <w:right w:val="single" w:color="000000" w:sz="4" w:space="0"/>
                  </w:tcBorders>
                  <w:shd w:val="clear" w:color="auto" w:fill="auto"/>
                  <w:vAlign w:val="center"/>
                </w:tcPr>
                <w:p w14:paraId="12302F86">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01B57DC8">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5A27360A">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12F3EC00">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7F07BE91">
                  <w:pPr>
                    <w:widowControl/>
                    <w:jc w:val="left"/>
                    <w:rPr>
                      <w:rFonts w:ascii="Times New Roman" w:hAnsi="Times New Roman" w:eastAsia="Times New Roman" w:cs="Times New Roman"/>
                      <w:kern w:val="0"/>
                      <w:sz w:val="15"/>
                      <w:szCs w:val="15"/>
                    </w:rPr>
                  </w:pPr>
                </w:p>
              </w:tc>
            </w:tr>
            <w:tr w14:paraId="7CD5D231">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9A47461">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392B590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21</w:t>
                  </w:r>
                </w:p>
              </w:tc>
              <w:tc>
                <w:tcPr>
                  <w:tcW w:w="748" w:type="dxa"/>
                  <w:tcBorders>
                    <w:top w:val="nil"/>
                    <w:left w:val="nil"/>
                    <w:bottom w:val="single" w:color="000000" w:sz="4" w:space="0"/>
                    <w:right w:val="single" w:color="000000" w:sz="4" w:space="0"/>
                  </w:tcBorders>
                  <w:shd w:val="clear" w:color="auto" w:fill="auto"/>
                  <w:vAlign w:val="center"/>
                </w:tcPr>
                <w:p w14:paraId="4833A279">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00306BEF">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二十一、国有资本经营预算支出</w:t>
                  </w:r>
                </w:p>
              </w:tc>
              <w:tc>
                <w:tcPr>
                  <w:tcW w:w="446" w:type="dxa"/>
                  <w:tcBorders>
                    <w:top w:val="nil"/>
                    <w:left w:val="nil"/>
                    <w:bottom w:val="single" w:color="000000" w:sz="4" w:space="0"/>
                    <w:right w:val="single" w:color="000000" w:sz="4" w:space="0"/>
                  </w:tcBorders>
                  <w:shd w:val="clear" w:color="auto" w:fill="auto"/>
                  <w:vAlign w:val="center"/>
                </w:tcPr>
                <w:p w14:paraId="5C43FAB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53</w:t>
                  </w:r>
                </w:p>
              </w:tc>
              <w:tc>
                <w:tcPr>
                  <w:tcW w:w="706" w:type="dxa"/>
                  <w:tcBorders>
                    <w:top w:val="nil"/>
                    <w:left w:val="nil"/>
                    <w:bottom w:val="single" w:color="000000" w:sz="4" w:space="0"/>
                    <w:right w:val="single" w:color="000000" w:sz="4" w:space="0"/>
                  </w:tcBorders>
                  <w:shd w:val="clear" w:color="auto" w:fill="auto"/>
                  <w:vAlign w:val="center"/>
                </w:tcPr>
                <w:p w14:paraId="5D3361DC">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2E92B86D">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461CB549">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4BAC2F89">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0E416C42">
                  <w:pPr>
                    <w:widowControl/>
                    <w:jc w:val="left"/>
                    <w:rPr>
                      <w:rFonts w:ascii="Times New Roman" w:hAnsi="Times New Roman" w:eastAsia="Times New Roman" w:cs="Times New Roman"/>
                      <w:kern w:val="0"/>
                      <w:sz w:val="15"/>
                      <w:szCs w:val="15"/>
                    </w:rPr>
                  </w:pPr>
                </w:p>
              </w:tc>
            </w:tr>
            <w:tr w14:paraId="77D83386">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0992855E">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1476F09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22</w:t>
                  </w:r>
                </w:p>
              </w:tc>
              <w:tc>
                <w:tcPr>
                  <w:tcW w:w="748" w:type="dxa"/>
                  <w:tcBorders>
                    <w:top w:val="nil"/>
                    <w:left w:val="nil"/>
                    <w:bottom w:val="single" w:color="000000" w:sz="4" w:space="0"/>
                    <w:right w:val="single" w:color="000000" w:sz="4" w:space="0"/>
                  </w:tcBorders>
                  <w:shd w:val="clear" w:color="auto" w:fill="auto"/>
                  <w:vAlign w:val="center"/>
                </w:tcPr>
                <w:p w14:paraId="2854D9E7">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551B6763">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3"/>
                      <w:szCs w:val="13"/>
                    </w:rPr>
                    <w:t>二十二、灾害防治及应急管理支出</w:t>
                  </w:r>
                </w:p>
              </w:tc>
              <w:tc>
                <w:tcPr>
                  <w:tcW w:w="446" w:type="dxa"/>
                  <w:tcBorders>
                    <w:top w:val="nil"/>
                    <w:left w:val="nil"/>
                    <w:bottom w:val="single" w:color="000000" w:sz="4" w:space="0"/>
                    <w:right w:val="single" w:color="000000" w:sz="4" w:space="0"/>
                  </w:tcBorders>
                  <w:shd w:val="clear" w:color="auto" w:fill="auto"/>
                  <w:vAlign w:val="center"/>
                </w:tcPr>
                <w:p w14:paraId="433B895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54</w:t>
                  </w:r>
                </w:p>
              </w:tc>
              <w:tc>
                <w:tcPr>
                  <w:tcW w:w="706" w:type="dxa"/>
                  <w:tcBorders>
                    <w:top w:val="nil"/>
                    <w:left w:val="nil"/>
                    <w:bottom w:val="single" w:color="000000" w:sz="4" w:space="0"/>
                    <w:right w:val="single" w:color="000000" w:sz="4" w:space="0"/>
                  </w:tcBorders>
                  <w:shd w:val="clear" w:color="auto" w:fill="auto"/>
                  <w:vAlign w:val="center"/>
                </w:tcPr>
                <w:p w14:paraId="240FA4DC">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575C6267">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3A55A9A6">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4C041944">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0777784D">
                  <w:pPr>
                    <w:widowControl/>
                    <w:jc w:val="left"/>
                    <w:rPr>
                      <w:rFonts w:ascii="Times New Roman" w:hAnsi="Times New Roman" w:eastAsia="Times New Roman" w:cs="Times New Roman"/>
                      <w:kern w:val="0"/>
                      <w:sz w:val="15"/>
                      <w:szCs w:val="15"/>
                    </w:rPr>
                  </w:pPr>
                </w:p>
              </w:tc>
            </w:tr>
            <w:tr w14:paraId="712679A4">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3A2B21C7">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1BBE902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23</w:t>
                  </w:r>
                </w:p>
              </w:tc>
              <w:tc>
                <w:tcPr>
                  <w:tcW w:w="748" w:type="dxa"/>
                  <w:tcBorders>
                    <w:top w:val="nil"/>
                    <w:left w:val="nil"/>
                    <w:bottom w:val="single" w:color="000000" w:sz="4" w:space="0"/>
                    <w:right w:val="single" w:color="000000" w:sz="4" w:space="0"/>
                  </w:tcBorders>
                  <w:shd w:val="clear" w:color="auto" w:fill="auto"/>
                  <w:vAlign w:val="center"/>
                </w:tcPr>
                <w:p w14:paraId="4587A3CA">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726927F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二十三、其他支出</w:t>
                  </w:r>
                </w:p>
              </w:tc>
              <w:tc>
                <w:tcPr>
                  <w:tcW w:w="446" w:type="dxa"/>
                  <w:tcBorders>
                    <w:top w:val="nil"/>
                    <w:left w:val="nil"/>
                    <w:bottom w:val="single" w:color="000000" w:sz="4" w:space="0"/>
                    <w:right w:val="single" w:color="000000" w:sz="4" w:space="0"/>
                  </w:tcBorders>
                  <w:shd w:val="clear" w:color="auto" w:fill="auto"/>
                  <w:vAlign w:val="center"/>
                </w:tcPr>
                <w:p w14:paraId="2F317DF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55</w:t>
                  </w:r>
                </w:p>
              </w:tc>
              <w:tc>
                <w:tcPr>
                  <w:tcW w:w="706" w:type="dxa"/>
                  <w:tcBorders>
                    <w:top w:val="nil"/>
                    <w:left w:val="nil"/>
                    <w:bottom w:val="single" w:color="000000" w:sz="4" w:space="0"/>
                    <w:right w:val="single" w:color="000000" w:sz="4" w:space="0"/>
                  </w:tcBorders>
                  <w:shd w:val="clear" w:color="auto" w:fill="auto"/>
                  <w:vAlign w:val="center"/>
                </w:tcPr>
                <w:p w14:paraId="555743FA">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0D96DEE7">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15EB2B8E">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362391DF">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0A3D1DF0">
                  <w:pPr>
                    <w:widowControl/>
                    <w:jc w:val="left"/>
                    <w:rPr>
                      <w:rFonts w:ascii="Times New Roman" w:hAnsi="Times New Roman" w:eastAsia="Times New Roman" w:cs="Times New Roman"/>
                      <w:kern w:val="0"/>
                      <w:sz w:val="15"/>
                      <w:szCs w:val="15"/>
                    </w:rPr>
                  </w:pPr>
                </w:p>
              </w:tc>
            </w:tr>
            <w:tr w14:paraId="79839FDC">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CDA9639">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1064ED3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25</w:t>
                  </w:r>
                </w:p>
              </w:tc>
              <w:tc>
                <w:tcPr>
                  <w:tcW w:w="748" w:type="dxa"/>
                  <w:tcBorders>
                    <w:top w:val="nil"/>
                    <w:left w:val="nil"/>
                    <w:bottom w:val="single" w:color="000000" w:sz="4" w:space="0"/>
                    <w:right w:val="single" w:color="000000" w:sz="4" w:space="0"/>
                  </w:tcBorders>
                  <w:shd w:val="clear" w:color="auto" w:fill="auto"/>
                  <w:vAlign w:val="center"/>
                </w:tcPr>
                <w:p w14:paraId="16EA7A2E">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218A91E1">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二十五、债务付息支出</w:t>
                  </w:r>
                </w:p>
              </w:tc>
              <w:tc>
                <w:tcPr>
                  <w:tcW w:w="446" w:type="dxa"/>
                  <w:tcBorders>
                    <w:top w:val="nil"/>
                    <w:left w:val="nil"/>
                    <w:bottom w:val="single" w:color="000000" w:sz="4" w:space="0"/>
                    <w:right w:val="single" w:color="000000" w:sz="4" w:space="0"/>
                  </w:tcBorders>
                  <w:shd w:val="clear" w:color="auto" w:fill="auto"/>
                  <w:vAlign w:val="center"/>
                </w:tcPr>
                <w:p w14:paraId="12DAC81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57</w:t>
                  </w:r>
                </w:p>
              </w:tc>
              <w:tc>
                <w:tcPr>
                  <w:tcW w:w="706" w:type="dxa"/>
                  <w:tcBorders>
                    <w:top w:val="nil"/>
                    <w:left w:val="nil"/>
                    <w:bottom w:val="single" w:color="000000" w:sz="4" w:space="0"/>
                    <w:right w:val="single" w:color="000000" w:sz="4" w:space="0"/>
                  </w:tcBorders>
                  <w:shd w:val="clear" w:color="auto" w:fill="auto"/>
                  <w:vAlign w:val="center"/>
                </w:tcPr>
                <w:p w14:paraId="24133A1E">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71C50712">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5DD14FB3">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0DEBDCCF">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64639CE4">
                  <w:pPr>
                    <w:widowControl/>
                    <w:jc w:val="left"/>
                    <w:rPr>
                      <w:rFonts w:ascii="Times New Roman" w:hAnsi="Times New Roman" w:eastAsia="Times New Roman" w:cs="Times New Roman"/>
                      <w:kern w:val="0"/>
                      <w:sz w:val="15"/>
                      <w:szCs w:val="15"/>
                    </w:rPr>
                  </w:pPr>
                </w:p>
              </w:tc>
            </w:tr>
            <w:tr w14:paraId="1B2614B7">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970A2D8">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14:paraId="217E4FF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26</w:t>
                  </w:r>
                </w:p>
              </w:tc>
              <w:tc>
                <w:tcPr>
                  <w:tcW w:w="748" w:type="dxa"/>
                  <w:tcBorders>
                    <w:top w:val="nil"/>
                    <w:left w:val="nil"/>
                    <w:bottom w:val="single" w:color="000000" w:sz="4" w:space="0"/>
                    <w:right w:val="single" w:color="000000" w:sz="4" w:space="0"/>
                  </w:tcBorders>
                  <w:shd w:val="clear" w:color="auto" w:fill="auto"/>
                  <w:vAlign w:val="center"/>
                </w:tcPr>
                <w:p w14:paraId="7C42A187">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05DF894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二十六、抗疫特别国债安排的支出</w:t>
                  </w:r>
                </w:p>
              </w:tc>
              <w:tc>
                <w:tcPr>
                  <w:tcW w:w="446" w:type="dxa"/>
                  <w:tcBorders>
                    <w:top w:val="nil"/>
                    <w:left w:val="nil"/>
                    <w:bottom w:val="single" w:color="000000" w:sz="4" w:space="0"/>
                    <w:right w:val="single" w:color="000000" w:sz="4" w:space="0"/>
                  </w:tcBorders>
                  <w:shd w:val="clear" w:color="auto" w:fill="auto"/>
                  <w:vAlign w:val="center"/>
                </w:tcPr>
                <w:p w14:paraId="5EC0E42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58</w:t>
                  </w:r>
                </w:p>
              </w:tc>
              <w:tc>
                <w:tcPr>
                  <w:tcW w:w="706" w:type="dxa"/>
                  <w:tcBorders>
                    <w:top w:val="nil"/>
                    <w:left w:val="nil"/>
                    <w:bottom w:val="single" w:color="000000" w:sz="4" w:space="0"/>
                    <w:right w:val="single" w:color="000000" w:sz="4" w:space="0"/>
                  </w:tcBorders>
                  <w:shd w:val="clear" w:color="auto" w:fill="auto"/>
                  <w:vAlign w:val="center"/>
                </w:tcPr>
                <w:p w14:paraId="52BE2CA8">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60D13CD0">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5D7F12A9">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2251EBAF">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3533C989">
                  <w:pPr>
                    <w:widowControl/>
                    <w:jc w:val="left"/>
                    <w:rPr>
                      <w:rFonts w:ascii="Times New Roman" w:hAnsi="Times New Roman" w:eastAsia="Times New Roman" w:cs="Times New Roman"/>
                      <w:kern w:val="0"/>
                      <w:sz w:val="15"/>
                      <w:szCs w:val="15"/>
                    </w:rPr>
                  </w:pPr>
                </w:p>
              </w:tc>
            </w:tr>
            <w:tr w14:paraId="018954E0">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365AA38E">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本年收入合计</w:t>
                  </w:r>
                </w:p>
              </w:tc>
              <w:tc>
                <w:tcPr>
                  <w:tcW w:w="465" w:type="dxa"/>
                  <w:tcBorders>
                    <w:top w:val="nil"/>
                    <w:left w:val="nil"/>
                    <w:bottom w:val="single" w:color="000000" w:sz="4" w:space="0"/>
                    <w:right w:val="single" w:color="000000" w:sz="4" w:space="0"/>
                  </w:tcBorders>
                  <w:shd w:val="clear" w:color="auto" w:fill="auto"/>
                  <w:vAlign w:val="center"/>
                </w:tcPr>
                <w:p w14:paraId="766849B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27</w:t>
                  </w:r>
                </w:p>
              </w:tc>
              <w:tc>
                <w:tcPr>
                  <w:tcW w:w="748" w:type="dxa"/>
                  <w:tcBorders>
                    <w:top w:val="nil"/>
                    <w:left w:val="nil"/>
                    <w:bottom w:val="single" w:color="000000" w:sz="4" w:space="0"/>
                    <w:right w:val="single" w:color="000000" w:sz="4" w:space="0"/>
                  </w:tcBorders>
                  <w:shd w:val="clear" w:color="auto" w:fill="auto"/>
                  <w:vAlign w:val="center"/>
                </w:tcPr>
                <w:p w14:paraId="5F7332CD">
                  <w:pPr>
                    <w:jc w:val="right"/>
                    <w:rPr>
                      <w:rFonts w:ascii="宋体" w:hAnsi="宋体" w:eastAsia="宋体" w:cs="Arial"/>
                      <w:color w:val="000000"/>
                      <w:kern w:val="0"/>
                      <w:sz w:val="8"/>
                      <w:szCs w:val="8"/>
                    </w:rPr>
                  </w:pPr>
                </w:p>
              </w:tc>
              <w:tc>
                <w:tcPr>
                  <w:tcW w:w="2456" w:type="dxa"/>
                  <w:tcBorders>
                    <w:top w:val="nil"/>
                    <w:left w:val="nil"/>
                    <w:bottom w:val="single" w:color="000000" w:sz="4" w:space="0"/>
                    <w:right w:val="single" w:color="000000" w:sz="4" w:space="0"/>
                  </w:tcBorders>
                  <w:shd w:val="clear" w:color="auto" w:fill="auto"/>
                  <w:vAlign w:val="center"/>
                </w:tcPr>
                <w:p w14:paraId="1BDCE3AC">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本年支出合计</w:t>
                  </w:r>
                </w:p>
              </w:tc>
              <w:tc>
                <w:tcPr>
                  <w:tcW w:w="446" w:type="dxa"/>
                  <w:tcBorders>
                    <w:top w:val="nil"/>
                    <w:left w:val="nil"/>
                    <w:bottom w:val="single" w:color="000000" w:sz="4" w:space="0"/>
                    <w:right w:val="single" w:color="000000" w:sz="4" w:space="0"/>
                  </w:tcBorders>
                  <w:shd w:val="clear" w:color="auto" w:fill="auto"/>
                  <w:vAlign w:val="center"/>
                </w:tcPr>
                <w:p w14:paraId="23E0456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59</w:t>
                  </w:r>
                </w:p>
              </w:tc>
              <w:tc>
                <w:tcPr>
                  <w:tcW w:w="706" w:type="dxa"/>
                  <w:tcBorders>
                    <w:top w:val="nil"/>
                    <w:left w:val="nil"/>
                    <w:bottom w:val="single" w:color="000000" w:sz="4" w:space="0"/>
                    <w:right w:val="single" w:color="000000" w:sz="4" w:space="0"/>
                  </w:tcBorders>
                  <w:shd w:val="clear" w:color="auto" w:fill="auto"/>
                  <w:vAlign w:val="center"/>
                </w:tcPr>
                <w:p w14:paraId="3A200E9C">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340.86</w:t>
                  </w:r>
                </w:p>
              </w:tc>
              <w:tc>
                <w:tcPr>
                  <w:tcW w:w="800" w:type="dxa"/>
                  <w:tcBorders>
                    <w:top w:val="nil"/>
                    <w:left w:val="nil"/>
                    <w:bottom w:val="single" w:color="000000" w:sz="4" w:space="0"/>
                    <w:right w:val="single" w:color="000000" w:sz="4" w:space="0"/>
                  </w:tcBorders>
                  <w:shd w:val="clear" w:color="auto" w:fill="auto"/>
                  <w:vAlign w:val="center"/>
                </w:tcPr>
                <w:p w14:paraId="44241D4D">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340.86</w:t>
                  </w:r>
                </w:p>
              </w:tc>
              <w:tc>
                <w:tcPr>
                  <w:tcW w:w="693" w:type="dxa"/>
                  <w:tcBorders>
                    <w:top w:val="nil"/>
                    <w:left w:val="nil"/>
                    <w:bottom w:val="single" w:color="000000" w:sz="4" w:space="0"/>
                    <w:right w:val="single" w:color="000000" w:sz="4" w:space="0"/>
                  </w:tcBorders>
                  <w:shd w:val="clear" w:color="auto" w:fill="auto"/>
                  <w:vAlign w:val="center"/>
                </w:tcPr>
                <w:p w14:paraId="62506BF9">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7326CBB2">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6A976134">
                  <w:pPr>
                    <w:widowControl/>
                    <w:jc w:val="left"/>
                    <w:rPr>
                      <w:rFonts w:ascii="Times New Roman" w:hAnsi="Times New Roman" w:eastAsia="Times New Roman" w:cs="Times New Roman"/>
                      <w:kern w:val="0"/>
                      <w:sz w:val="15"/>
                      <w:szCs w:val="15"/>
                    </w:rPr>
                  </w:pPr>
                </w:p>
              </w:tc>
            </w:tr>
            <w:tr w14:paraId="7DE579C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0E78A82C">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年初财政拨款结转和结余</w:t>
                  </w:r>
                </w:p>
              </w:tc>
              <w:tc>
                <w:tcPr>
                  <w:tcW w:w="465" w:type="dxa"/>
                  <w:tcBorders>
                    <w:top w:val="nil"/>
                    <w:left w:val="nil"/>
                    <w:bottom w:val="single" w:color="000000" w:sz="4" w:space="0"/>
                    <w:right w:val="single" w:color="000000" w:sz="4" w:space="0"/>
                  </w:tcBorders>
                  <w:shd w:val="clear" w:color="auto" w:fill="auto"/>
                  <w:vAlign w:val="center"/>
                </w:tcPr>
                <w:p w14:paraId="783AE65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28</w:t>
                  </w:r>
                </w:p>
              </w:tc>
              <w:tc>
                <w:tcPr>
                  <w:tcW w:w="748" w:type="dxa"/>
                  <w:tcBorders>
                    <w:top w:val="nil"/>
                    <w:left w:val="nil"/>
                    <w:bottom w:val="single" w:color="000000" w:sz="4" w:space="0"/>
                    <w:right w:val="single" w:color="000000" w:sz="4" w:space="0"/>
                  </w:tcBorders>
                  <w:shd w:val="clear" w:color="auto" w:fill="auto"/>
                  <w:vAlign w:val="center"/>
                </w:tcPr>
                <w:p w14:paraId="6EA7F86B">
                  <w:pPr>
                    <w:keepNext w:val="0"/>
                    <w:keepLines w:val="0"/>
                    <w:widowControl/>
                    <w:suppressLineNumbers w:val="0"/>
                    <w:jc w:val="right"/>
                    <w:textAlignment w:val="center"/>
                    <w:rPr>
                      <w:rFonts w:ascii="宋体" w:hAnsi="宋体" w:eastAsia="宋体" w:cs="Arial"/>
                      <w:color w:val="000000"/>
                      <w:kern w:val="0"/>
                      <w:sz w:val="8"/>
                      <w:szCs w:val="8"/>
                    </w:rPr>
                  </w:pPr>
                  <w:r>
                    <w:rPr>
                      <w:rFonts w:hint="eastAsia" w:ascii="宋体" w:hAnsi="宋体" w:eastAsia="宋体" w:cs="宋体"/>
                      <w:i w:val="0"/>
                      <w:color w:val="000000"/>
                      <w:kern w:val="0"/>
                      <w:sz w:val="16"/>
                      <w:szCs w:val="16"/>
                      <w:u w:val="none"/>
                      <w:lang w:val="en-US" w:eastAsia="zh-CN" w:bidi="ar"/>
                    </w:rPr>
                    <w:t>340.86</w:t>
                  </w:r>
                </w:p>
              </w:tc>
              <w:tc>
                <w:tcPr>
                  <w:tcW w:w="2456" w:type="dxa"/>
                  <w:tcBorders>
                    <w:top w:val="nil"/>
                    <w:left w:val="nil"/>
                    <w:bottom w:val="single" w:color="000000" w:sz="4" w:space="0"/>
                    <w:right w:val="single" w:color="000000" w:sz="4" w:space="0"/>
                  </w:tcBorders>
                  <w:shd w:val="clear" w:color="auto" w:fill="auto"/>
                  <w:vAlign w:val="center"/>
                </w:tcPr>
                <w:p w14:paraId="6FB9563A">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年末财政拨款结转和结余</w:t>
                  </w:r>
                </w:p>
              </w:tc>
              <w:tc>
                <w:tcPr>
                  <w:tcW w:w="446" w:type="dxa"/>
                  <w:tcBorders>
                    <w:top w:val="nil"/>
                    <w:left w:val="nil"/>
                    <w:bottom w:val="single" w:color="000000" w:sz="4" w:space="0"/>
                    <w:right w:val="single" w:color="000000" w:sz="4" w:space="0"/>
                  </w:tcBorders>
                  <w:shd w:val="clear" w:color="auto" w:fill="auto"/>
                  <w:vAlign w:val="center"/>
                </w:tcPr>
                <w:p w14:paraId="271633D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w:t>
                  </w:r>
                </w:p>
              </w:tc>
              <w:tc>
                <w:tcPr>
                  <w:tcW w:w="706" w:type="dxa"/>
                  <w:tcBorders>
                    <w:top w:val="nil"/>
                    <w:left w:val="nil"/>
                    <w:bottom w:val="single" w:color="000000" w:sz="4" w:space="0"/>
                    <w:right w:val="single" w:color="000000" w:sz="4" w:space="0"/>
                  </w:tcBorders>
                  <w:shd w:val="clear" w:color="auto" w:fill="auto"/>
                  <w:vAlign w:val="center"/>
                </w:tcPr>
                <w:p w14:paraId="15027A1C">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00" w:type="dxa"/>
                  <w:tcBorders>
                    <w:top w:val="nil"/>
                    <w:left w:val="nil"/>
                    <w:bottom w:val="single" w:color="000000" w:sz="4" w:space="0"/>
                    <w:right w:val="single" w:color="000000" w:sz="4" w:space="0"/>
                  </w:tcBorders>
                  <w:shd w:val="clear" w:color="auto" w:fill="auto"/>
                  <w:vAlign w:val="center"/>
                </w:tcPr>
                <w:p w14:paraId="76EAC3FB">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693" w:type="dxa"/>
                  <w:tcBorders>
                    <w:top w:val="nil"/>
                    <w:left w:val="nil"/>
                    <w:bottom w:val="single" w:color="000000" w:sz="4" w:space="0"/>
                    <w:right w:val="single" w:color="000000" w:sz="4" w:space="0"/>
                  </w:tcBorders>
                  <w:shd w:val="clear" w:color="auto" w:fill="auto"/>
                  <w:vAlign w:val="center"/>
                </w:tcPr>
                <w:p w14:paraId="6B7792BE">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480B8FEA">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627C3118">
                  <w:pPr>
                    <w:widowControl/>
                    <w:jc w:val="left"/>
                    <w:rPr>
                      <w:rFonts w:ascii="Times New Roman" w:hAnsi="Times New Roman" w:eastAsia="Times New Roman" w:cs="Times New Roman"/>
                      <w:kern w:val="0"/>
                      <w:sz w:val="15"/>
                      <w:szCs w:val="15"/>
                    </w:rPr>
                  </w:pPr>
                </w:p>
              </w:tc>
            </w:tr>
            <w:tr w14:paraId="17F3631E">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801152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一般公共预算财政拨款</w:t>
                  </w:r>
                </w:p>
              </w:tc>
              <w:tc>
                <w:tcPr>
                  <w:tcW w:w="465" w:type="dxa"/>
                  <w:tcBorders>
                    <w:top w:val="nil"/>
                    <w:left w:val="nil"/>
                    <w:bottom w:val="single" w:color="000000" w:sz="4" w:space="0"/>
                    <w:right w:val="single" w:color="000000" w:sz="4" w:space="0"/>
                  </w:tcBorders>
                  <w:shd w:val="clear" w:color="auto" w:fill="auto"/>
                  <w:vAlign w:val="center"/>
                </w:tcPr>
                <w:p w14:paraId="7E4275A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29</w:t>
                  </w:r>
                </w:p>
              </w:tc>
              <w:tc>
                <w:tcPr>
                  <w:tcW w:w="748" w:type="dxa"/>
                  <w:tcBorders>
                    <w:top w:val="nil"/>
                    <w:left w:val="nil"/>
                    <w:bottom w:val="single" w:color="000000" w:sz="4" w:space="0"/>
                    <w:right w:val="single" w:color="000000" w:sz="4" w:space="0"/>
                  </w:tcBorders>
                  <w:shd w:val="clear" w:color="auto" w:fill="auto"/>
                  <w:vAlign w:val="center"/>
                </w:tcPr>
                <w:p w14:paraId="76314343">
                  <w:pPr>
                    <w:keepNext w:val="0"/>
                    <w:keepLines w:val="0"/>
                    <w:widowControl/>
                    <w:suppressLineNumbers w:val="0"/>
                    <w:jc w:val="right"/>
                    <w:textAlignment w:val="center"/>
                    <w:rPr>
                      <w:rFonts w:ascii="宋体" w:hAnsi="宋体" w:eastAsia="宋体" w:cs="Arial"/>
                      <w:color w:val="000000"/>
                      <w:kern w:val="0"/>
                      <w:sz w:val="8"/>
                      <w:szCs w:val="8"/>
                    </w:rPr>
                  </w:pPr>
                  <w:r>
                    <w:rPr>
                      <w:rFonts w:hint="eastAsia" w:ascii="宋体" w:hAnsi="宋体" w:eastAsia="宋体" w:cs="宋体"/>
                      <w:i w:val="0"/>
                      <w:color w:val="000000"/>
                      <w:kern w:val="0"/>
                      <w:sz w:val="16"/>
                      <w:szCs w:val="16"/>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14:paraId="7AAAA34D">
                  <w:pPr>
                    <w:widowControl/>
                    <w:spacing w:line="200" w:lineRule="exact"/>
                    <w:jc w:val="right"/>
                    <w:rPr>
                      <w:rFonts w:ascii="宋体" w:hAnsi="宋体" w:eastAsia="宋体" w:cs="Arial"/>
                      <w:color w:val="000000"/>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14:paraId="5FA5812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61</w:t>
                  </w:r>
                </w:p>
              </w:tc>
              <w:tc>
                <w:tcPr>
                  <w:tcW w:w="706" w:type="dxa"/>
                  <w:tcBorders>
                    <w:top w:val="nil"/>
                    <w:left w:val="nil"/>
                    <w:bottom w:val="single" w:color="000000" w:sz="4" w:space="0"/>
                    <w:right w:val="single" w:color="000000" w:sz="4" w:space="0"/>
                  </w:tcBorders>
                  <w:shd w:val="clear" w:color="auto" w:fill="auto"/>
                  <w:vAlign w:val="center"/>
                </w:tcPr>
                <w:p w14:paraId="4FA7060A">
                  <w:pPr>
                    <w:keepNext w:val="0"/>
                    <w:keepLines w:val="0"/>
                    <w:widowControl/>
                    <w:suppressLineNumbers w:val="0"/>
                    <w:jc w:val="right"/>
                    <w:textAlignment w:val="center"/>
                    <w:rPr>
                      <w:rFonts w:ascii="宋体" w:hAnsi="宋体" w:eastAsia="宋体" w:cs="Arial"/>
                      <w:color w:val="000000"/>
                      <w:kern w:val="0"/>
                      <w:sz w:val="4"/>
                      <w:szCs w:val="4"/>
                    </w:rPr>
                  </w:pPr>
                </w:p>
              </w:tc>
              <w:tc>
                <w:tcPr>
                  <w:tcW w:w="800" w:type="dxa"/>
                  <w:tcBorders>
                    <w:top w:val="nil"/>
                    <w:left w:val="nil"/>
                    <w:bottom w:val="single" w:color="000000" w:sz="4" w:space="0"/>
                    <w:right w:val="single" w:color="000000" w:sz="4" w:space="0"/>
                  </w:tcBorders>
                  <w:shd w:val="clear" w:color="auto" w:fill="auto"/>
                  <w:vAlign w:val="center"/>
                </w:tcPr>
                <w:p w14:paraId="0D335A28">
                  <w:pPr>
                    <w:keepNext w:val="0"/>
                    <w:keepLines w:val="0"/>
                    <w:widowControl/>
                    <w:suppressLineNumbers w:val="0"/>
                    <w:jc w:val="right"/>
                    <w:textAlignment w:val="center"/>
                    <w:rPr>
                      <w:rFonts w:ascii="Times New Roman" w:hAnsi="Times New Roman" w:eastAsia="Times New Roman" w:cs="Times New Roman"/>
                      <w:kern w:val="0"/>
                      <w:sz w:val="4"/>
                      <w:szCs w:val="4"/>
                    </w:rPr>
                  </w:pPr>
                </w:p>
              </w:tc>
              <w:tc>
                <w:tcPr>
                  <w:tcW w:w="693" w:type="dxa"/>
                  <w:tcBorders>
                    <w:top w:val="nil"/>
                    <w:left w:val="nil"/>
                    <w:bottom w:val="single" w:color="000000" w:sz="4" w:space="0"/>
                    <w:right w:val="single" w:color="000000" w:sz="4" w:space="0"/>
                  </w:tcBorders>
                  <w:shd w:val="clear" w:color="auto" w:fill="auto"/>
                  <w:vAlign w:val="center"/>
                </w:tcPr>
                <w:p w14:paraId="793A6051">
                  <w:pPr>
                    <w:keepNext w:val="0"/>
                    <w:keepLines w:val="0"/>
                    <w:widowControl/>
                    <w:suppressLineNumbers w:val="0"/>
                    <w:jc w:val="right"/>
                    <w:textAlignment w:val="center"/>
                    <w:rPr>
                      <w:rFonts w:ascii="Times New Roman" w:hAnsi="Times New Roman" w:eastAsia="Times New Roman" w:cs="Times New Roman"/>
                      <w:kern w:val="0"/>
                      <w:sz w:val="4"/>
                      <w:szCs w:val="4"/>
                    </w:rPr>
                  </w:pPr>
                </w:p>
              </w:tc>
              <w:tc>
                <w:tcPr>
                  <w:tcW w:w="853" w:type="dxa"/>
                  <w:tcBorders>
                    <w:top w:val="nil"/>
                    <w:left w:val="nil"/>
                    <w:bottom w:val="single" w:color="000000" w:sz="4" w:space="0"/>
                    <w:right w:val="single" w:color="000000" w:sz="4" w:space="0"/>
                  </w:tcBorders>
                  <w:shd w:val="clear" w:color="auto" w:fill="auto"/>
                  <w:vAlign w:val="center"/>
                </w:tcPr>
                <w:p w14:paraId="41AD74CE">
                  <w:pPr>
                    <w:keepNext w:val="0"/>
                    <w:keepLines w:val="0"/>
                    <w:widowControl/>
                    <w:suppressLineNumbers w:val="0"/>
                    <w:jc w:val="right"/>
                    <w:textAlignment w:val="center"/>
                    <w:rPr>
                      <w:rFonts w:ascii="Times New Roman" w:hAnsi="Times New Roman" w:eastAsia="Times New Roman" w:cs="Times New Roman"/>
                      <w:kern w:val="0"/>
                      <w:sz w:val="4"/>
                      <w:szCs w:val="4"/>
                    </w:rPr>
                  </w:pPr>
                </w:p>
              </w:tc>
              <w:tc>
                <w:tcPr>
                  <w:tcW w:w="252" w:type="dxa"/>
                  <w:vAlign w:val="center"/>
                </w:tcPr>
                <w:p w14:paraId="555837C3">
                  <w:pPr>
                    <w:widowControl/>
                    <w:jc w:val="left"/>
                    <w:rPr>
                      <w:rFonts w:ascii="Times New Roman" w:hAnsi="Times New Roman" w:eastAsia="Times New Roman" w:cs="Times New Roman"/>
                      <w:kern w:val="0"/>
                      <w:sz w:val="15"/>
                      <w:szCs w:val="15"/>
                    </w:rPr>
                  </w:pPr>
                </w:p>
              </w:tc>
            </w:tr>
            <w:tr w14:paraId="30DA9F37">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5DD3AD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政府性基金预算财政拨款</w:t>
                  </w:r>
                </w:p>
              </w:tc>
              <w:tc>
                <w:tcPr>
                  <w:tcW w:w="465" w:type="dxa"/>
                  <w:tcBorders>
                    <w:top w:val="nil"/>
                    <w:left w:val="nil"/>
                    <w:bottom w:val="single" w:color="000000" w:sz="4" w:space="0"/>
                    <w:right w:val="single" w:color="000000" w:sz="4" w:space="0"/>
                  </w:tcBorders>
                  <w:shd w:val="clear" w:color="auto" w:fill="auto"/>
                  <w:vAlign w:val="center"/>
                </w:tcPr>
                <w:p w14:paraId="240B7B5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30</w:t>
                  </w:r>
                </w:p>
              </w:tc>
              <w:tc>
                <w:tcPr>
                  <w:tcW w:w="748" w:type="dxa"/>
                  <w:tcBorders>
                    <w:top w:val="nil"/>
                    <w:left w:val="nil"/>
                    <w:bottom w:val="single" w:color="000000" w:sz="4" w:space="0"/>
                    <w:right w:val="single" w:color="000000" w:sz="4" w:space="0"/>
                  </w:tcBorders>
                  <w:shd w:val="clear" w:color="auto" w:fill="auto"/>
                  <w:vAlign w:val="center"/>
                </w:tcPr>
                <w:p w14:paraId="773985FA">
                  <w:pPr>
                    <w:keepNext w:val="0"/>
                    <w:keepLines w:val="0"/>
                    <w:widowControl/>
                    <w:suppressLineNumbers w:val="0"/>
                    <w:jc w:val="right"/>
                    <w:textAlignment w:val="center"/>
                    <w:rPr>
                      <w:rFonts w:ascii="宋体" w:hAnsi="宋体" w:eastAsia="宋体" w:cs="Arial"/>
                      <w:color w:val="000000"/>
                      <w:kern w:val="0"/>
                      <w:sz w:val="8"/>
                      <w:szCs w:val="8"/>
                    </w:rPr>
                  </w:pPr>
                  <w:r>
                    <w:rPr>
                      <w:rFonts w:hint="eastAsia" w:ascii="宋体" w:hAnsi="宋体" w:eastAsia="宋体" w:cs="宋体"/>
                      <w:i w:val="0"/>
                      <w:color w:val="000000"/>
                      <w:kern w:val="0"/>
                      <w:sz w:val="16"/>
                      <w:szCs w:val="16"/>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14:paraId="2AEECE40">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14:paraId="49B8230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62</w:t>
                  </w:r>
                </w:p>
              </w:tc>
              <w:tc>
                <w:tcPr>
                  <w:tcW w:w="706" w:type="dxa"/>
                  <w:tcBorders>
                    <w:top w:val="nil"/>
                    <w:left w:val="nil"/>
                    <w:bottom w:val="single" w:color="000000" w:sz="4" w:space="0"/>
                    <w:right w:val="single" w:color="000000" w:sz="4" w:space="0"/>
                  </w:tcBorders>
                  <w:shd w:val="clear" w:color="auto" w:fill="auto"/>
                  <w:vAlign w:val="center"/>
                </w:tcPr>
                <w:p w14:paraId="1A8B50C6">
                  <w:pPr>
                    <w:jc w:val="right"/>
                    <w:rPr>
                      <w:rFonts w:ascii="宋体" w:hAnsi="宋体" w:eastAsia="宋体" w:cs="Arial"/>
                      <w:color w:val="000000"/>
                      <w:kern w:val="0"/>
                      <w:sz w:val="4"/>
                      <w:szCs w:val="4"/>
                    </w:rPr>
                  </w:pPr>
                </w:p>
              </w:tc>
              <w:tc>
                <w:tcPr>
                  <w:tcW w:w="800" w:type="dxa"/>
                  <w:tcBorders>
                    <w:top w:val="nil"/>
                    <w:left w:val="nil"/>
                    <w:bottom w:val="single" w:color="000000" w:sz="4" w:space="0"/>
                    <w:right w:val="single" w:color="000000" w:sz="4" w:space="0"/>
                  </w:tcBorders>
                  <w:shd w:val="clear" w:color="auto" w:fill="auto"/>
                  <w:vAlign w:val="center"/>
                </w:tcPr>
                <w:p w14:paraId="45811CAD">
                  <w:pPr>
                    <w:jc w:val="right"/>
                    <w:rPr>
                      <w:rFonts w:ascii="Times New Roman" w:hAnsi="Times New Roman" w:eastAsia="Times New Roman" w:cs="Times New Roman"/>
                      <w:kern w:val="0"/>
                      <w:sz w:val="4"/>
                      <w:szCs w:val="4"/>
                    </w:rPr>
                  </w:pPr>
                </w:p>
              </w:tc>
              <w:tc>
                <w:tcPr>
                  <w:tcW w:w="693" w:type="dxa"/>
                  <w:tcBorders>
                    <w:top w:val="nil"/>
                    <w:left w:val="nil"/>
                    <w:bottom w:val="single" w:color="000000" w:sz="4" w:space="0"/>
                    <w:right w:val="single" w:color="000000" w:sz="4" w:space="0"/>
                  </w:tcBorders>
                  <w:shd w:val="clear" w:color="auto" w:fill="auto"/>
                  <w:vAlign w:val="center"/>
                </w:tcPr>
                <w:p w14:paraId="2C03E2D1">
                  <w:pPr>
                    <w:jc w:val="right"/>
                    <w:rPr>
                      <w:rFonts w:ascii="Times New Roman" w:hAnsi="Times New Roman" w:eastAsia="Times New Roman" w:cs="Times New Roman"/>
                      <w:kern w:val="0"/>
                      <w:sz w:val="4"/>
                      <w:szCs w:val="4"/>
                    </w:rPr>
                  </w:pPr>
                </w:p>
              </w:tc>
              <w:tc>
                <w:tcPr>
                  <w:tcW w:w="853" w:type="dxa"/>
                  <w:tcBorders>
                    <w:top w:val="nil"/>
                    <w:left w:val="nil"/>
                    <w:bottom w:val="single" w:color="000000" w:sz="4" w:space="0"/>
                    <w:right w:val="single" w:color="000000" w:sz="4" w:space="0"/>
                  </w:tcBorders>
                  <w:shd w:val="clear" w:color="auto" w:fill="auto"/>
                  <w:vAlign w:val="center"/>
                </w:tcPr>
                <w:p w14:paraId="6F91960A">
                  <w:pPr>
                    <w:jc w:val="right"/>
                    <w:rPr>
                      <w:rFonts w:ascii="Times New Roman" w:hAnsi="Times New Roman" w:eastAsia="Times New Roman" w:cs="Times New Roman"/>
                      <w:kern w:val="0"/>
                      <w:sz w:val="4"/>
                      <w:szCs w:val="4"/>
                    </w:rPr>
                  </w:pPr>
                </w:p>
              </w:tc>
              <w:tc>
                <w:tcPr>
                  <w:tcW w:w="252" w:type="dxa"/>
                  <w:vAlign w:val="center"/>
                </w:tcPr>
                <w:p w14:paraId="2B3500D9">
                  <w:pPr>
                    <w:widowControl/>
                    <w:jc w:val="left"/>
                    <w:rPr>
                      <w:rFonts w:ascii="Times New Roman" w:hAnsi="Times New Roman" w:eastAsia="Times New Roman" w:cs="Times New Roman"/>
                      <w:kern w:val="0"/>
                      <w:sz w:val="15"/>
                      <w:szCs w:val="15"/>
                    </w:rPr>
                  </w:pPr>
                </w:p>
              </w:tc>
            </w:tr>
            <w:tr w14:paraId="210B7DB9">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57DA7A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国有资本经营预算财政拨款</w:t>
                  </w:r>
                </w:p>
              </w:tc>
              <w:tc>
                <w:tcPr>
                  <w:tcW w:w="465" w:type="dxa"/>
                  <w:tcBorders>
                    <w:top w:val="nil"/>
                    <w:left w:val="nil"/>
                    <w:bottom w:val="single" w:color="000000" w:sz="4" w:space="0"/>
                    <w:right w:val="single" w:color="000000" w:sz="4" w:space="0"/>
                  </w:tcBorders>
                  <w:shd w:val="clear" w:color="auto" w:fill="auto"/>
                  <w:vAlign w:val="center"/>
                </w:tcPr>
                <w:p w14:paraId="3F55AB9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31</w:t>
                  </w:r>
                </w:p>
              </w:tc>
              <w:tc>
                <w:tcPr>
                  <w:tcW w:w="748" w:type="dxa"/>
                  <w:tcBorders>
                    <w:top w:val="nil"/>
                    <w:left w:val="nil"/>
                    <w:bottom w:val="single" w:color="000000" w:sz="4" w:space="0"/>
                    <w:right w:val="single" w:color="000000" w:sz="4" w:space="0"/>
                  </w:tcBorders>
                  <w:shd w:val="clear" w:color="auto" w:fill="auto"/>
                  <w:vAlign w:val="center"/>
                </w:tcPr>
                <w:p w14:paraId="1C401B5B">
                  <w:pPr>
                    <w:keepNext w:val="0"/>
                    <w:keepLines w:val="0"/>
                    <w:widowControl/>
                    <w:suppressLineNumbers w:val="0"/>
                    <w:jc w:val="right"/>
                    <w:textAlignment w:val="center"/>
                    <w:rPr>
                      <w:rFonts w:ascii="宋体" w:hAnsi="宋体" w:eastAsia="宋体" w:cs="Arial"/>
                      <w:color w:val="000000"/>
                      <w:kern w:val="0"/>
                      <w:sz w:val="8"/>
                      <w:szCs w:val="8"/>
                    </w:rPr>
                  </w:pPr>
                  <w:r>
                    <w:rPr>
                      <w:rFonts w:hint="eastAsia" w:ascii="宋体" w:hAnsi="宋体" w:eastAsia="宋体" w:cs="宋体"/>
                      <w:i w:val="0"/>
                      <w:color w:val="000000"/>
                      <w:kern w:val="0"/>
                      <w:sz w:val="16"/>
                      <w:szCs w:val="16"/>
                      <w:u w:val="none"/>
                      <w:lang w:val="en-US" w:eastAsia="zh-CN" w:bidi="ar"/>
                    </w:rPr>
                    <w:t>0.00</w:t>
                  </w:r>
                </w:p>
              </w:tc>
              <w:tc>
                <w:tcPr>
                  <w:tcW w:w="2456" w:type="dxa"/>
                  <w:tcBorders>
                    <w:top w:val="nil"/>
                    <w:left w:val="nil"/>
                    <w:bottom w:val="single" w:color="000000" w:sz="4" w:space="0"/>
                    <w:right w:val="single" w:color="000000" w:sz="4" w:space="0"/>
                  </w:tcBorders>
                  <w:shd w:val="clear" w:color="auto" w:fill="auto"/>
                  <w:vAlign w:val="center"/>
                </w:tcPr>
                <w:p w14:paraId="5D0EABE2">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14:paraId="48B714B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63</w:t>
                  </w:r>
                </w:p>
              </w:tc>
              <w:tc>
                <w:tcPr>
                  <w:tcW w:w="706" w:type="dxa"/>
                  <w:tcBorders>
                    <w:top w:val="nil"/>
                    <w:left w:val="nil"/>
                    <w:bottom w:val="single" w:color="000000" w:sz="4" w:space="0"/>
                    <w:right w:val="single" w:color="000000" w:sz="4" w:space="0"/>
                  </w:tcBorders>
                  <w:shd w:val="clear" w:color="auto" w:fill="auto"/>
                  <w:vAlign w:val="center"/>
                </w:tcPr>
                <w:p w14:paraId="25CECC69">
                  <w:pPr>
                    <w:jc w:val="right"/>
                    <w:rPr>
                      <w:rFonts w:ascii="宋体" w:hAnsi="宋体" w:eastAsia="宋体" w:cs="Arial"/>
                      <w:color w:val="000000"/>
                      <w:kern w:val="0"/>
                      <w:sz w:val="4"/>
                      <w:szCs w:val="4"/>
                    </w:rPr>
                  </w:pPr>
                </w:p>
              </w:tc>
              <w:tc>
                <w:tcPr>
                  <w:tcW w:w="800" w:type="dxa"/>
                  <w:tcBorders>
                    <w:top w:val="nil"/>
                    <w:left w:val="nil"/>
                    <w:bottom w:val="single" w:color="000000" w:sz="4" w:space="0"/>
                    <w:right w:val="single" w:color="000000" w:sz="4" w:space="0"/>
                  </w:tcBorders>
                  <w:shd w:val="clear" w:color="auto" w:fill="auto"/>
                  <w:vAlign w:val="center"/>
                </w:tcPr>
                <w:p w14:paraId="097A95CB">
                  <w:pPr>
                    <w:jc w:val="right"/>
                    <w:rPr>
                      <w:rFonts w:ascii="Times New Roman" w:hAnsi="Times New Roman" w:eastAsia="Times New Roman" w:cs="Times New Roman"/>
                      <w:kern w:val="0"/>
                      <w:sz w:val="4"/>
                      <w:szCs w:val="4"/>
                    </w:rPr>
                  </w:pPr>
                </w:p>
              </w:tc>
              <w:tc>
                <w:tcPr>
                  <w:tcW w:w="693" w:type="dxa"/>
                  <w:tcBorders>
                    <w:top w:val="nil"/>
                    <w:left w:val="nil"/>
                    <w:bottom w:val="single" w:color="000000" w:sz="4" w:space="0"/>
                    <w:right w:val="single" w:color="000000" w:sz="4" w:space="0"/>
                  </w:tcBorders>
                  <w:shd w:val="clear" w:color="auto" w:fill="auto"/>
                  <w:vAlign w:val="center"/>
                </w:tcPr>
                <w:p w14:paraId="0C0E8533">
                  <w:pPr>
                    <w:jc w:val="right"/>
                    <w:rPr>
                      <w:rFonts w:ascii="Times New Roman" w:hAnsi="Times New Roman" w:eastAsia="Times New Roman" w:cs="Times New Roman"/>
                      <w:kern w:val="0"/>
                      <w:sz w:val="4"/>
                      <w:szCs w:val="4"/>
                    </w:rPr>
                  </w:pPr>
                </w:p>
              </w:tc>
              <w:tc>
                <w:tcPr>
                  <w:tcW w:w="853" w:type="dxa"/>
                  <w:tcBorders>
                    <w:top w:val="nil"/>
                    <w:left w:val="nil"/>
                    <w:bottom w:val="single" w:color="000000" w:sz="4" w:space="0"/>
                    <w:right w:val="single" w:color="000000" w:sz="4" w:space="0"/>
                  </w:tcBorders>
                  <w:shd w:val="clear" w:color="auto" w:fill="auto"/>
                  <w:vAlign w:val="center"/>
                </w:tcPr>
                <w:p w14:paraId="6B5C3C2E">
                  <w:pPr>
                    <w:jc w:val="right"/>
                    <w:rPr>
                      <w:rFonts w:ascii="Times New Roman" w:hAnsi="Times New Roman" w:eastAsia="Times New Roman" w:cs="Times New Roman"/>
                      <w:kern w:val="0"/>
                      <w:sz w:val="4"/>
                      <w:szCs w:val="4"/>
                    </w:rPr>
                  </w:pPr>
                </w:p>
              </w:tc>
              <w:tc>
                <w:tcPr>
                  <w:tcW w:w="252" w:type="dxa"/>
                  <w:vAlign w:val="center"/>
                </w:tcPr>
                <w:p w14:paraId="1D05D905">
                  <w:pPr>
                    <w:widowControl/>
                    <w:jc w:val="left"/>
                    <w:rPr>
                      <w:rFonts w:ascii="Times New Roman" w:hAnsi="Times New Roman" w:eastAsia="Times New Roman" w:cs="Times New Roman"/>
                      <w:kern w:val="0"/>
                      <w:sz w:val="15"/>
                      <w:szCs w:val="15"/>
                    </w:rPr>
                  </w:pPr>
                </w:p>
              </w:tc>
            </w:tr>
            <w:tr w14:paraId="4E6A994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D9CD881">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总计</w:t>
                  </w:r>
                </w:p>
              </w:tc>
              <w:tc>
                <w:tcPr>
                  <w:tcW w:w="465" w:type="dxa"/>
                  <w:tcBorders>
                    <w:top w:val="nil"/>
                    <w:left w:val="nil"/>
                    <w:bottom w:val="single" w:color="000000" w:sz="8" w:space="0"/>
                    <w:right w:val="single" w:color="000000" w:sz="4" w:space="0"/>
                  </w:tcBorders>
                  <w:shd w:val="clear" w:color="auto" w:fill="auto"/>
                  <w:vAlign w:val="center"/>
                </w:tcPr>
                <w:p w14:paraId="6818D50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32</w:t>
                  </w:r>
                </w:p>
              </w:tc>
              <w:tc>
                <w:tcPr>
                  <w:tcW w:w="748" w:type="dxa"/>
                  <w:tcBorders>
                    <w:top w:val="nil"/>
                    <w:left w:val="nil"/>
                    <w:bottom w:val="single" w:color="000000" w:sz="4" w:space="0"/>
                    <w:right w:val="single" w:color="000000" w:sz="4" w:space="0"/>
                  </w:tcBorders>
                  <w:shd w:val="clear" w:color="auto" w:fill="auto"/>
                  <w:vAlign w:val="center"/>
                </w:tcPr>
                <w:p w14:paraId="5682AF23">
                  <w:pPr>
                    <w:keepNext w:val="0"/>
                    <w:keepLines w:val="0"/>
                    <w:widowControl/>
                    <w:suppressLineNumbers w:val="0"/>
                    <w:jc w:val="right"/>
                    <w:textAlignment w:val="center"/>
                    <w:rPr>
                      <w:rFonts w:hint="default" w:ascii="宋体" w:hAnsi="宋体" w:eastAsia="宋体" w:cs="Arial"/>
                      <w:color w:val="000000"/>
                      <w:kern w:val="0"/>
                      <w:sz w:val="8"/>
                      <w:szCs w:val="8"/>
                      <w:lang w:val="en-US"/>
                    </w:rPr>
                  </w:pPr>
                  <w:r>
                    <w:rPr>
                      <w:rFonts w:hint="eastAsia" w:ascii="宋体" w:hAnsi="宋体" w:eastAsia="宋体" w:cs="宋体"/>
                      <w:i w:val="0"/>
                      <w:color w:val="000000"/>
                      <w:kern w:val="0"/>
                      <w:sz w:val="16"/>
                      <w:szCs w:val="16"/>
                      <w:u w:val="none"/>
                      <w:lang w:val="en-US" w:eastAsia="zh-CN" w:bidi="ar"/>
                    </w:rPr>
                    <w:t>340.86</w:t>
                  </w:r>
                </w:p>
              </w:tc>
              <w:tc>
                <w:tcPr>
                  <w:tcW w:w="2456" w:type="dxa"/>
                  <w:tcBorders>
                    <w:top w:val="nil"/>
                    <w:left w:val="nil"/>
                    <w:bottom w:val="single" w:color="000000" w:sz="4" w:space="0"/>
                    <w:right w:val="single" w:color="000000" w:sz="4" w:space="0"/>
                  </w:tcBorders>
                  <w:shd w:val="clear" w:color="auto" w:fill="auto"/>
                  <w:vAlign w:val="center"/>
                </w:tcPr>
                <w:p w14:paraId="2DE02B3B">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总计</w:t>
                  </w:r>
                </w:p>
              </w:tc>
              <w:tc>
                <w:tcPr>
                  <w:tcW w:w="446" w:type="dxa"/>
                  <w:tcBorders>
                    <w:top w:val="nil"/>
                    <w:left w:val="nil"/>
                    <w:bottom w:val="single" w:color="000000" w:sz="4" w:space="0"/>
                    <w:right w:val="single" w:color="000000" w:sz="4" w:space="0"/>
                  </w:tcBorders>
                  <w:shd w:val="clear" w:color="auto" w:fill="auto"/>
                  <w:vAlign w:val="center"/>
                </w:tcPr>
                <w:p w14:paraId="7849B11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64</w:t>
                  </w:r>
                </w:p>
              </w:tc>
              <w:tc>
                <w:tcPr>
                  <w:tcW w:w="706" w:type="dxa"/>
                  <w:tcBorders>
                    <w:top w:val="nil"/>
                    <w:left w:val="nil"/>
                    <w:bottom w:val="single" w:color="000000" w:sz="4" w:space="0"/>
                    <w:right w:val="single" w:color="000000" w:sz="4" w:space="0"/>
                  </w:tcBorders>
                  <w:shd w:val="clear" w:color="auto" w:fill="auto"/>
                  <w:vAlign w:val="center"/>
                </w:tcPr>
                <w:p w14:paraId="3351AE43">
                  <w:pPr>
                    <w:keepNext w:val="0"/>
                    <w:keepLines w:val="0"/>
                    <w:widowControl/>
                    <w:suppressLineNumbers w:val="0"/>
                    <w:jc w:val="right"/>
                    <w:textAlignment w:val="center"/>
                    <w:rPr>
                      <w:rFonts w:ascii="宋体" w:hAnsi="宋体" w:eastAsia="宋体" w:cs="Arial"/>
                      <w:color w:val="000000"/>
                      <w:kern w:val="0"/>
                      <w:sz w:val="4"/>
                      <w:szCs w:val="4"/>
                    </w:rPr>
                  </w:pPr>
                  <w:r>
                    <w:rPr>
                      <w:rFonts w:hint="eastAsia" w:ascii="宋体" w:hAnsi="宋体" w:eastAsia="宋体" w:cs="宋体"/>
                      <w:i w:val="0"/>
                      <w:color w:val="000000"/>
                      <w:kern w:val="0"/>
                      <w:sz w:val="13"/>
                      <w:szCs w:val="13"/>
                      <w:u w:val="none"/>
                      <w:lang w:val="en-US" w:eastAsia="zh-CN" w:bidi="ar"/>
                    </w:rPr>
                    <w:t>340.86</w:t>
                  </w:r>
                </w:p>
              </w:tc>
              <w:tc>
                <w:tcPr>
                  <w:tcW w:w="800" w:type="dxa"/>
                  <w:tcBorders>
                    <w:top w:val="nil"/>
                    <w:left w:val="nil"/>
                    <w:bottom w:val="single" w:color="000000" w:sz="4" w:space="0"/>
                    <w:right w:val="single" w:color="000000" w:sz="4" w:space="0"/>
                  </w:tcBorders>
                  <w:shd w:val="clear" w:color="auto" w:fill="auto"/>
                  <w:vAlign w:val="center"/>
                </w:tcPr>
                <w:p w14:paraId="6694AA70">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340.86</w:t>
                  </w:r>
                </w:p>
              </w:tc>
              <w:tc>
                <w:tcPr>
                  <w:tcW w:w="693" w:type="dxa"/>
                  <w:tcBorders>
                    <w:top w:val="nil"/>
                    <w:left w:val="nil"/>
                    <w:bottom w:val="single" w:color="000000" w:sz="4" w:space="0"/>
                    <w:right w:val="single" w:color="000000" w:sz="4" w:space="0"/>
                  </w:tcBorders>
                  <w:shd w:val="clear" w:color="auto" w:fill="auto"/>
                  <w:vAlign w:val="center"/>
                </w:tcPr>
                <w:p w14:paraId="67333DF2">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853" w:type="dxa"/>
                  <w:tcBorders>
                    <w:top w:val="nil"/>
                    <w:left w:val="nil"/>
                    <w:bottom w:val="single" w:color="000000" w:sz="4" w:space="0"/>
                    <w:right w:val="single" w:color="000000" w:sz="4" w:space="0"/>
                  </w:tcBorders>
                  <w:shd w:val="clear" w:color="auto" w:fill="auto"/>
                  <w:vAlign w:val="center"/>
                </w:tcPr>
                <w:p w14:paraId="7365D30B">
                  <w:pPr>
                    <w:keepNext w:val="0"/>
                    <w:keepLines w:val="0"/>
                    <w:widowControl/>
                    <w:suppressLineNumbers w:val="0"/>
                    <w:jc w:val="right"/>
                    <w:textAlignment w:val="center"/>
                    <w:rPr>
                      <w:rFonts w:ascii="Times New Roman" w:hAnsi="Times New Roman" w:eastAsia="Times New Roman" w:cs="Times New Roman"/>
                      <w:kern w:val="0"/>
                      <w:sz w:val="4"/>
                      <w:szCs w:val="4"/>
                    </w:rPr>
                  </w:pPr>
                  <w:r>
                    <w:rPr>
                      <w:rFonts w:hint="eastAsia" w:ascii="宋体" w:hAnsi="宋体" w:eastAsia="宋体" w:cs="宋体"/>
                      <w:i w:val="0"/>
                      <w:color w:val="000000"/>
                      <w:kern w:val="0"/>
                      <w:sz w:val="13"/>
                      <w:szCs w:val="13"/>
                      <w:u w:val="none"/>
                      <w:lang w:val="en-US" w:eastAsia="zh-CN" w:bidi="ar"/>
                    </w:rPr>
                    <w:t>0.00</w:t>
                  </w:r>
                </w:p>
              </w:tc>
              <w:tc>
                <w:tcPr>
                  <w:tcW w:w="252" w:type="dxa"/>
                  <w:vAlign w:val="center"/>
                </w:tcPr>
                <w:p w14:paraId="3C109B7D">
                  <w:pPr>
                    <w:widowControl/>
                    <w:jc w:val="left"/>
                    <w:rPr>
                      <w:rFonts w:ascii="Times New Roman" w:hAnsi="Times New Roman" w:eastAsia="Times New Roman" w:cs="Times New Roman"/>
                      <w:kern w:val="0"/>
                      <w:sz w:val="15"/>
                      <w:szCs w:val="15"/>
                    </w:rPr>
                  </w:pPr>
                </w:p>
              </w:tc>
            </w:tr>
            <w:tr w14:paraId="5F99A34F">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single" w:color="000000" w:sz="4" w:space="0"/>
                  </w:tcBorders>
                  <w:shd w:val="clear" w:color="auto" w:fill="auto"/>
                  <w:vAlign w:val="center"/>
                </w:tcPr>
                <w:p w14:paraId="6802F0C8">
                  <w:pPr>
                    <w:widowControl/>
                    <w:spacing w:line="20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注：本表反映部门本年度一般公共预算财政拨款、政府性基金预算财政拨款和国有资本经营预算财政拨款的总收支和年末结转结余情况。</w:t>
                  </w:r>
                </w:p>
              </w:tc>
              <w:tc>
                <w:tcPr>
                  <w:tcW w:w="252" w:type="dxa"/>
                  <w:vAlign w:val="center"/>
                </w:tcPr>
                <w:p w14:paraId="7EFCAE7F">
                  <w:pPr>
                    <w:widowControl/>
                    <w:jc w:val="left"/>
                    <w:rPr>
                      <w:rFonts w:ascii="Times New Roman" w:hAnsi="Times New Roman" w:eastAsia="Times New Roman" w:cs="Times New Roman"/>
                      <w:kern w:val="0"/>
                      <w:sz w:val="15"/>
                      <w:szCs w:val="15"/>
                    </w:rPr>
                  </w:pPr>
                </w:p>
              </w:tc>
            </w:tr>
            <w:tr w14:paraId="0A214B19">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nil"/>
                  </w:tcBorders>
                  <w:shd w:val="clear" w:color="auto" w:fill="auto"/>
                  <w:vAlign w:val="center"/>
                </w:tcPr>
                <w:p w14:paraId="5D929B1B">
                  <w:pPr>
                    <w:widowControl/>
                    <w:spacing w:line="240" w:lineRule="exact"/>
                    <w:jc w:val="left"/>
                    <w:rPr>
                      <w:rFonts w:ascii="宋体" w:hAnsi="宋体" w:eastAsia="宋体" w:cs="Arial"/>
                      <w:color w:val="000000"/>
                      <w:kern w:val="0"/>
                      <w:sz w:val="15"/>
                      <w:szCs w:val="15"/>
                    </w:rPr>
                  </w:pPr>
                </w:p>
              </w:tc>
              <w:tc>
                <w:tcPr>
                  <w:tcW w:w="252" w:type="dxa"/>
                  <w:vAlign w:val="center"/>
                </w:tcPr>
                <w:p w14:paraId="10FD5F5F">
                  <w:pPr>
                    <w:widowControl/>
                    <w:jc w:val="left"/>
                    <w:rPr>
                      <w:rFonts w:ascii="Times New Roman" w:hAnsi="Times New Roman" w:eastAsia="Times New Roman" w:cs="Times New Roman"/>
                      <w:kern w:val="0"/>
                      <w:sz w:val="15"/>
                      <w:szCs w:val="15"/>
                    </w:rPr>
                  </w:pPr>
                </w:p>
              </w:tc>
            </w:tr>
          </w:tbl>
          <w:p w14:paraId="04431BF7">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一般公共预算财政拨款支出决算表</w:t>
            </w:r>
          </w:p>
        </w:tc>
      </w:tr>
      <w:tr w14:paraId="124170E1">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14:paraId="1FC97D79">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14:paraId="5D3E11C9">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14:paraId="447E2F6C">
            <w:pPr>
              <w:rPr>
                <w:rFonts w:ascii="Arial" w:hAnsi="Arial" w:cs="Arial"/>
                <w:color w:val="000000"/>
                <w:sz w:val="18"/>
                <w:szCs w:val="18"/>
              </w:rPr>
            </w:pPr>
          </w:p>
        </w:tc>
        <w:tc>
          <w:tcPr>
            <w:tcW w:w="1695" w:type="dxa"/>
            <w:tcBorders>
              <w:top w:val="nil"/>
              <w:left w:val="nil"/>
              <w:bottom w:val="nil"/>
              <w:right w:val="nil"/>
            </w:tcBorders>
            <w:shd w:val="clear" w:color="auto" w:fill="auto"/>
            <w:tcMar>
              <w:top w:w="15" w:type="dxa"/>
              <w:left w:w="15" w:type="dxa"/>
              <w:right w:w="15" w:type="dxa"/>
            </w:tcMar>
            <w:vAlign w:val="bottom"/>
          </w:tcPr>
          <w:p w14:paraId="698C0168">
            <w:pPr>
              <w:rPr>
                <w:rFonts w:ascii="Arial" w:hAnsi="Arial" w:cs="Arial"/>
                <w:color w:val="000000"/>
                <w:sz w:val="18"/>
                <w:szCs w:val="18"/>
              </w:rPr>
            </w:pPr>
          </w:p>
        </w:tc>
        <w:tc>
          <w:tcPr>
            <w:tcW w:w="2329" w:type="dxa"/>
            <w:tcBorders>
              <w:top w:val="nil"/>
              <w:left w:val="nil"/>
              <w:bottom w:val="nil"/>
              <w:right w:val="nil"/>
            </w:tcBorders>
            <w:shd w:val="clear" w:color="auto" w:fill="auto"/>
            <w:tcMar>
              <w:top w:w="15" w:type="dxa"/>
              <w:left w:w="15" w:type="dxa"/>
              <w:right w:w="15" w:type="dxa"/>
            </w:tcMar>
            <w:vAlign w:val="bottom"/>
          </w:tcPr>
          <w:p w14:paraId="737D44FA">
            <w:pPr>
              <w:rPr>
                <w:rFonts w:ascii="Arial" w:hAnsi="Arial" w:cs="Arial"/>
                <w:color w:val="000000"/>
                <w:sz w:val="18"/>
                <w:szCs w:val="18"/>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14:paraId="4CCFC1A4">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公开05表</w:t>
            </w:r>
          </w:p>
        </w:tc>
      </w:tr>
      <w:tr w14:paraId="502FA840">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14:paraId="2AC8E6B8">
            <w:pPr>
              <w:widowControl/>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w:t>
            </w:r>
          </w:p>
        </w:tc>
        <w:tc>
          <w:tcPr>
            <w:tcW w:w="67" w:type="dxa"/>
            <w:tcBorders>
              <w:top w:val="nil"/>
              <w:left w:val="nil"/>
              <w:bottom w:val="nil"/>
              <w:right w:val="nil"/>
            </w:tcBorders>
            <w:shd w:val="clear" w:color="auto" w:fill="auto"/>
            <w:tcMar>
              <w:top w:w="15" w:type="dxa"/>
              <w:left w:w="15" w:type="dxa"/>
              <w:right w:w="15" w:type="dxa"/>
            </w:tcMar>
            <w:vAlign w:val="bottom"/>
          </w:tcPr>
          <w:p w14:paraId="46AE13FC">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14:paraId="54C7379E">
            <w:pPr>
              <w:rPr>
                <w:rFonts w:ascii="Arial" w:hAnsi="Arial" w:cs="Arial"/>
                <w:color w:val="000000"/>
                <w:sz w:val="18"/>
                <w:szCs w:val="18"/>
              </w:rPr>
            </w:pPr>
          </w:p>
        </w:tc>
        <w:tc>
          <w:tcPr>
            <w:tcW w:w="1695" w:type="dxa"/>
            <w:tcBorders>
              <w:top w:val="nil"/>
              <w:left w:val="nil"/>
              <w:bottom w:val="nil"/>
              <w:right w:val="nil"/>
            </w:tcBorders>
            <w:shd w:val="clear" w:color="auto" w:fill="auto"/>
            <w:tcMar>
              <w:top w:w="15" w:type="dxa"/>
              <w:left w:w="15" w:type="dxa"/>
              <w:right w:w="15" w:type="dxa"/>
            </w:tcMar>
            <w:vAlign w:val="bottom"/>
          </w:tcPr>
          <w:p w14:paraId="75661D77">
            <w:pPr>
              <w:rPr>
                <w:rFonts w:ascii="Arial" w:hAnsi="Arial" w:cs="Arial"/>
                <w:color w:val="000000"/>
                <w:sz w:val="18"/>
                <w:szCs w:val="18"/>
              </w:rPr>
            </w:pPr>
          </w:p>
        </w:tc>
        <w:tc>
          <w:tcPr>
            <w:tcW w:w="2329" w:type="dxa"/>
            <w:tcBorders>
              <w:top w:val="nil"/>
              <w:left w:val="nil"/>
              <w:bottom w:val="nil"/>
              <w:right w:val="nil"/>
            </w:tcBorders>
            <w:shd w:val="clear" w:color="auto" w:fill="auto"/>
            <w:tcMar>
              <w:top w:w="15" w:type="dxa"/>
              <w:left w:w="15" w:type="dxa"/>
              <w:right w:w="15" w:type="dxa"/>
            </w:tcMar>
            <w:vAlign w:val="bottom"/>
          </w:tcPr>
          <w:p w14:paraId="274ED303">
            <w:pPr>
              <w:rPr>
                <w:rFonts w:ascii="Arial" w:hAnsi="Arial" w:cs="Arial"/>
                <w:color w:val="000000"/>
                <w:sz w:val="18"/>
                <w:szCs w:val="18"/>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14:paraId="49DE2BDF">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7B8F6082">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04BBA">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w:t>
            </w:r>
          </w:p>
        </w:tc>
        <w:tc>
          <w:tcPr>
            <w:tcW w:w="698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6FE8A5">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本年支出</w:t>
            </w:r>
          </w:p>
        </w:tc>
      </w:tr>
      <w:tr w14:paraId="307BFD24">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B67944">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A2346">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D4DAA">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7BCBA8">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基本支出</w:t>
            </w:r>
          </w:p>
        </w:tc>
        <w:tc>
          <w:tcPr>
            <w:tcW w:w="232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B6A30C">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项目支出</w:t>
            </w:r>
          </w:p>
        </w:tc>
      </w:tr>
      <w:tr w14:paraId="57445B62">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AB9E3">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43B96">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3AAA0">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2EAB7">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5F1A23">
            <w:pPr>
              <w:jc w:val="center"/>
              <w:rPr>
                <w:rFonts w:ascii="宋体" w:hAnsi="宋体" w:eastAsia="宋体" w:cs="宋体"/>
                <w:color w:val="000000"/>
                <w:sz w:val="18"/>
                <w:szCs w:val="18"/>
              </w:rPr>
            </w:pPr>
          </w:p>
        </w:tc>
      </w:tr>
      <w:tr w14:paraId="5744EC68">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A7BAC">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A00C28">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600AB9">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AFDC5B">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478280">
            <w:pPr>
              <w:jc w:val="center"/>
              <w:rPr>
                <w:rFonts w:ascii="宋体" w:hAnsi="宋体" w:eastAsia="宋体" w:cs="宋体"/>
                <w:color w:val="000000"/>
                <w:sz w:val="18"/>
                <w:szCs w:val="18"/>
              </w:rPr>
            </w:pPr>
          </w:p>
        </w:tc>
      </w:tr>
      <w:tr w14:paraId="7C42833C">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339960">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680C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DB3E3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1117A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r>
      <w:tr w14:paraId="1F073556">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FD9C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7817C5">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340.86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BA2C5">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340.86</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8A26F">
            <w:pPr>
              <w:keepNext w:val="0"/>
              <w:keepLines w:val="0"/>
              <w:widowControl/>
              <w:suppressLineNumbers w:val="0"/>
              <w:jc w:val="right"/>
              <w:textAlignment w:val="center"/>
              <w:rPr>
                <w:rFonts w:ascii="宋体" w:hAnsi="宋体" w:eastAsia="宋体" w:cs="宋体"/>
                <w:b/>
                <w:color w:val="000000"/>
                <w:sz w:val="18"/>
                <w:szCs w:val="18"/>
              </w:rPr>
            </w:pPr>
            <w:r>
              <w:rPr>
                <w:rFonts w:hint="eastAsia" w:ascii="宋体" w:hAnsi="宋体" w:eastAsia="宋体" w:cs="宋体"/>
                <w:b/>
                <w:i w:val="0"/>
                <w:color w:val="000000"/>
                <w:kern w:val="0"/>
                <w:sz w:val="22"/>
                <w:szCs w:val="22"/>
                <w:u w:val="none"/>
                <w:lang w:val="en-US" w:eastAsia="zh-CN" w:bidi="ar"/>
              </w:rPr>
              <w:t>0.00</w:t>
            </w:r>
          </w:p>
        </w:tc>
      </w:tr>
      <w:tr w14:paraId="604EFDCC">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EEBA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D45BE">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一般公共服务支出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DBEA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E3E6E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9A78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24DF9B66">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6882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20131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B5B656">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党委办公厅（室）及相关机构事务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3EDC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DC49A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992A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0832EF85">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172A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2013105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24567">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专项业务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EB804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86141C">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45.00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A4B7E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05C424DD">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36DA99">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204</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6877A">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公共安全支出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6FDD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E0FC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67E9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20709E37">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272B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20402</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B8893C">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公安</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D1243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68ED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252.78</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0CA3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5037C2A">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ADFE1">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2040201</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8426E">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行政运行</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9E65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109.68</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F460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109.68</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F8D40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276CF8BF">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5602D">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2040202</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CF356">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ACBF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143.10</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7799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143.10</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7414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5EFFC7F">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3C079">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208</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93FBB">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社会保障和就业支出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8549D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18.17</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045C5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18.17</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89FF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EC6DF1A">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7FE32">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20805</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74DC8">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行政事业单位养老支出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2062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17.84</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E593F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17.84</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2C2C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00E20FC3">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9EE833">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2080505</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4423F">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机关事业单位基本养老保险缴费支出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A835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15.48</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B40F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15.48</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BC05F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48BB78A7">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996EE">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2080506</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25BFCF">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机关事业单位职业年金缴费支出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3466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2.35</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1B18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2.35</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46724">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43453674">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53389">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20827</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11AA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财政对其他社会保险基金的补助</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88FE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C16E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BE13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0235C5B3">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705B7">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2082702</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FD9399">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财政对工伤保险基金的补助</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AB00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AE30B">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0.33</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1B8C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0D957EB8">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79E5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210</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BE73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卫生健康支出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DF80D3">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FE2CF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F70C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ACC5F87">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B3F28">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21011</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B74889">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行政事业单位医疗</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A03C3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E0FC76">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A4E7B5">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17448B0D">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6B5204">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2101102</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47091">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事业单位医疗</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C182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55D4E">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7.52</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872BA">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75839083">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4EAE6">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221</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706DB">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住房保障支出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5DCE2">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9C841">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B8CD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5311A6D1">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D585A5">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22102</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0ECDE">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住房改革支出</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63D2D">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7B7699">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2B138">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r w14:paraId="65FDFD88">
        <w:tblPrEx>
          <w:tblCellMar>
            <w:top w:w="0" w:type="dxa"/>
            <w:left w:w="0" w:type="dxa"/>
            <w:bottom w:w="0" w:type="dxa"/>
            <w:right w:w="0" w:type="dxa"/>
          </w:tblCellMar>
        </w:tblPrEx>
        <w:trPr>
          <w:trHeight w:val="308" w:hRule="atLeast"/>
          <w:jc w:val="center"/>
        </w:trPr>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BAD68D">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2210201</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8C0249">
            <w:pPr>
              <w:keepNext w:val="0"/>
              <w:keepLines w:val="0"/>
              <w:widowControl/>
              <w:suppressLineNumbers w:val="0"/>
              <w:jc w:val="left"/>
              <w:textAlignment w:val="center"/>
              <w:rPr>
                <w:rFonts w:ascii="宋体" w:hAnsi="宋体" w:eastAsia="宋体" w:cs="宋体"/>
                <w:color w:val="000000"/>
                <w:sz w:val="11"/>
                <w:szCs w:val="11"/>
              </w:rPr>
            </w:pPr>
            <w:r>
              <w:rPr>
                <w:rFonts w:hint="eastAsia" w:ascii="宋体" w:hAnsi="宋体" w:eastAsia="宋体" w:cs="宋体"/>
                <w:i w:val="0"/>
                <w:color w:val="000000"/>
                <w:kern w:val="0"/>
                <w:sz w:val="16"/>
                <w:szCs w:val="16"/>
                <w:u w:val="none"/>
                <w:lang w:val="en-US" w:eastAsia="zh-CN" w:bidi="ar"/>
              </w:rPr>
              <w:t xml:space="preserve">  住房公积金</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57B20">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23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4DD57">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17.39</w:t>
            </w:r>
          </w:p>
        </w:tc>
        <w:tc>
          <w:tcPr>
            <w:tcW w:w="23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B0EABF">
            <w:pPr>
              <w:keepNext w:val="0"/>
              <w:keepLines w:val="0"/>
              <w:widowControl/>
              <w:suppressLineNumbers w:val="0"/>
              <w:jc w:val="right"/>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0.00</w:t>
            </w:r>
          </w:p>
        </w:tc>
      </w:tr>
    </w:tbl>
    <w:p w14:paraId="6787F417">
      <w:pPr>
        <w:rPr>
          <w:rFonts w:ascii="黑体" w:hAnsi="宋体" w:eastAsia="黑体" w:cs="黑体"/>
          <w:color w:val="000000"/>
          <w:kern w:val="0"/>
          <w:sz w:val="28"/>
          <w:szCs w:val="28"/>
          <w:lang w:bidi="ar"/>
        </w:rPr>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pPr>
    </w:p>
    <w:tbl>
      <w:tblPr>
        <w:tblStyle w:val="6"/>
        <w:tblW w:w="14076" w:type="dxa"/>
        <w:jc w:val="center"/>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14:paraId="65EF4611">
        <w:tblPrEx>
          <w:tblCellMar>
            <w:top w:w="0" w:type="dxa"/>
            <w:left w:w="0" w:type="dxa"/>
            <w:bottom w:w="0" w:type="dxa"/>
            <w:right w:w="0" w:type="dxa"/>
          </w:tblCellMar>
        </w:tblPrEx>
        <w:trPr>
          <w:trHeight w:val="404"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14:paraId="58632DDF">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lang w:bidi="ar"/>
              </w:rPr>
              <w:t>一般公共预算财政拨款基本支出决算表</w:t>
            </w:r>
          </w:p>
        </w:tc>
      </w:tr>
      <w:tr w14:paraId="2087FBBB">
        <w:tblPrEx>
          <w:tblCellMar>
            <w:top w:w="0" w:type="dxa"/>
            <w:left w:w="0" w:type="dxa"/>
            <w:bottom w:w="0" w:type="dxa"/>
            <w:right w:w="0" w:type="dxa"/>
          </w:tblCellMar>
        </w:tblPrEx>
        <w:trPr>
          <w:trHeight w:val="66" w:hRule="atLeast"/>
          <w:jc w:val="center"/>
        </w:trPr>
        <w:tc>
          <w:tcPr>
            <w:tcW w:w="1251" w:type="dxa"/>
            <w:tcBorders>
              <w:top w:val="nil"/>
              <w:left w:val="nil"/>
              <w:bottom w:val="nil"/>
              <w:right w:val="nil"/>
            </w:tcBorders>
            <w:shd w:val="clear" w:color="auto" w:fill="auto"/>
            <w:tcMar>
              <w:top w:w="15" w:type="dxa"/>
              <w:left w:w="15" w:type="dxa"/>
              <w:right w:w="15" w:type="dxa"/>
            </w:tcMar>
            <w:vAlign w:val="bottom"/>
          </w:tcPr>
          <w:p w14:paraId="07C5DD48">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14:paraId="50912A87">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14:paraId="2B7E18F4">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14:paraId="4038C479">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5B5427C2">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14:paraId="6FFFA7E1">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14:paraId="69654881">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14:paraId="01633996">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lang w:bidi="ar"/>
              </w:rPr>
              <w:t>公开06表</w:t>
            </w:r>
          </w:p>
        </w:tc>
      </w:tr>
      <w:tr w14:paraId="6D51CF40">
        <w:tblPrEx>
          <w:tblCellMar>
            <w:top w:w="0" w:type="dxa"/>
            <w:left w:w="0" w:type="dxa"/>
            <w:bottom w:w="0" w:type="dxa"/>
            <w:right w:w="0" w:type="dxa"/>
          </w:tblCellMar>
        </w:tblPrEx>
        <w:trPr>
          <w:trHeight w:val="61" w:hRule="atLeast"/>
          <w:jc w:val="center"/>
        </w:trPr>
        <w:tc>
          <w:tcPr>
            <w:tcW w:w="1251" w:type="dxa"/>
            <w:tcBorders>
              <w:top w:val="nil"/>
              <w:left w:val="nil"/>
              <w:bottom w:val="nil"/>
              <w:right w:val="nil"/>
            </w:tcBorders>
            <w:shd w:val="clear" w:color="auto" w:fill="auto"/>
            <w:tcMar>
              <w:top w:w="15" w:type="dxa"/>
              <w:left w:w="15" w:type="dxa"/>
              <w:right w:w="15" w:type="dxa"/>
            </w:tcMar>
            <w:vAlign w:val="bottom"/>
          </w:tcPr>
          <w:p w14:paraId="7E206025">
            <w:pPr>
              <w:widowControl/>
              <w:spacing w:line="240" w:lineRule="exact"/>
              <w:jc w:val="lef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lang w:bidi="ar"/>
              </w:rPr>
              <w:t>部门：</w:t>
            </w:r>
          </w:p>
        </w:tc>
        <w:tc>
          <w:tcPr>
            <w:tcW w:w="2477" w:type="dxa"/>
            <w:tcBorders>
              <w:top w:val="nil"/>
              <w:left w:val="nil"/>
              <w:bottom w:val="nil"/>
              <w:right w:val="nil"/>
            </w:tcBorders>
            <w:shd w:val="clear" w:color="auto" w:fill="auto"/>
            <w:tcMar>
              <w:top w:w="15" w:type="dxa"/>
              <w:left w:w="15" w:type="dxa"/>
              <w:right w:w="15" w:type="dxa"/>
            </w:tcMar>
            <w:vAlign w:val="bottom"/>
          </w:tcPr>
          <w:p w14:paraId="1D802C79">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14:paraId="0EF54907">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14:paraId="450CD505">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28CDC930">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14:paraId="085926F6">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14:paraId="22176DDA">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14:paraId="0AB7C55B">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lang w:bidi="ar"/>
              </w:rPr>
              <w:t>金额单位：万元</w:t>
            </w:r>
          </w:p>
        </w:tc>
      </w:tr>
      <w:tr w14:paraId="5A2CE646">
        <w:tblPrEx>
          <w:tblCellMar>
            <w:top w:w="0" w:type="dxa"/>
            <w:left w:w="0" w:type="dxa"/>
            <w:bottom w:w="0" w:type="dxa"/>
            <w:right w:w="0" w:type="dxa"/>
          </w:tblCellMar>
        </w:tblPrEx>
        <w:trPr>
          <w:trHeight w:val="242"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6AB56">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33066B">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公用经费</w:t>
            </w:r>
          </w:p>
        </w:tc>
      </w:tr>
      <w:tr w14:paraId="28A93D66">
        <w:tblPrEx>
          <w:tblCellMar>
            <w:top w:w="0" w:type="dxa"/>
            <w:left w:w="0" w:type="dxa"/>
            <w:bottom w:w="0" w:type="dxa"/>
            <w:right w:w="0" w:type="dxa"/>
          </w:tblCellMar>
        </w:tblPrEx>
        <w:trPr>
          <w:trHeight w:val="240" w:hRule="atLeas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C4963">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3AB22">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1B1C12">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944A2">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A45AA1">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955C6A">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488753">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5D56C6">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1652E1">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r>
      <w:tr w14:paraId="2B52C9D2">
        <w:tblPrEx>
          <w:tblCellMar>
            <w:top w:w="0" w:type="dxa"/>
            <w:left w:w="0" w:type="dxa"/>
            <w:bottom w:w="0" w:type="dxa"/>
            <w:right w:w="0" w:type="dxa"/>
          </w:tblCellMar>
        </w:tblPrEx>
        <w:trPr>
          <w:trHeight w:val="312" w:hRule="atLeas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6A50B7">
            <w:pPr>
              <w:jc w:val="center"/>
              <w:rPr>
                <w:rFonts w:ascii="宋体" w:hAnsi="宋体" w:eastAsia="宋体" w:cs="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2417C">
            <w:pPr>
              <w:jc w:val="center"/>
              <w:rPr>
                <w:rFonts w:ascii="宋体" w:hAnsi="宋体" w:eastAsia="宋体" w:cs="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ADF698">
            <w:pPr>
              <w:jc w:val="center"/>
              <w:rPr>
                <w:rFonts w:ascii="宋体" w:hAnsi="宋体" w:eastAsia="宋体" w:cs="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CD13BD">
            <w:pPr>
              <w:jc w:val="center"/>
              <w:rPr>
                <w:rFonts w:ascii="宋体" w:hAnsi="宋体" w:eastAsia="宋体" w:cs="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D3142A">
            <w:pPr>
              <w:jc w:val="center"/>
              <w:rPr>
                <w:rFonts w:ascii="宋体" w:hAnsi="宋体" w:eastAsia="宋体" w:cs="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7D1B7">
            <w:pPr>
              <w:jc w:val="center"/>
              <w:rPr>
                <w:rFonts w:ascii="宋体" w:hAnsi="宋体" w:eastAsia="宋体" w:cs="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AACEA">
            <w:pPr>
              <w:jc w:val="center"/>
              <w:rPr>
                <w:rFonts w:ascii="宋体" w:hAnsi="宋体" w:eastAsia="宋体" w:cs="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25489">
            <w:pPr>
              <w:jc w:val="center"/>
              <w:rPr>
                <w:rFonts w:ascii="宋体" w:hAnsi="宋体" w:eastAsia="宋体" w:cs="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EBBC8">
            <w:pPr>
              <w:jc w:val="center"/>
              <w:rPr>
                <w:rFonts w:ascii="宋体" w:hAnsi="宋体" w:eastAsia="宋体" w:cs="宋体"/>
                <w:color w:val="000000"/>
                <w:sz w:val="16"/>
                <w:szCs w:val="16"/>
              </w:rPr>
            </w:pPr>
          </w:p>
        </w:tc>
      </w:tr>
      <w:tr w14:paraId="45E2D0E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B4F7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B5AE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45ACB">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144.24</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63707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C5E95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869249">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107.16</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1F4E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36E7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债务利息及费用支出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B29D8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4F6B07F0">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2B53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5753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基本工资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0183EC">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70.21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7013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DFFB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办公费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4BDCB8">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37.70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5A41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8CE4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国内债务付息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AA0A4">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65BF3EF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BF55F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84A9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津贴补贴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B17F55">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15.04</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721F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96014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印刷费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746A5">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2.38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5976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2C55C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国外债务付息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E65AB4">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1531DBB4">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E1F9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92750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奖金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D99808">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15.00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BC1B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18424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咨询费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0D0B29">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5D57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3A32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B47E6">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0654809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EC13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E2B6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伙食补助费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C3FED">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B191C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F128C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手续费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D3DDA7">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B270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C955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房屋建筑物购建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63406">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392C6570">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71AE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0655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绩效工资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3F16B">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CECE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B289A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水费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A3A59">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AC62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FDA8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办公设备购置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C2FBB9">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355025E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CE94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C44F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机关事业单位基本养老保险缴费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4E597">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15.48</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7B4E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748A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774DFE">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1.70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3029F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0C12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D6D45">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1E886CCF">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E198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9DDFC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职业年金缴费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65E42">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2.35</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920E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4796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邮电费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E9675">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0.80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C1A9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7D0C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基础设施建设</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81DBF3">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685EDDF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C7762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027C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职工基本医疗保险缴费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3A73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7.52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B383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1847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取暖费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4113D4">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1.80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67B61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166A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大型修缮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D1A08">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2FF8434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A741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D4BC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公务员医疗补助缴费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07DA2">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5682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6D62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物业管理费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4E008">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6F89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9D78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信息网络及软件购置更新</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3F46E2">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04E070E5">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A726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ABD9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其他社会保障缴费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16AB3">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0.33</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2224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E2F5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差旅费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0A396">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0.22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3DE7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A186B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物资储备</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E898A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399F463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398F1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02776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住房公积金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116D7">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17.39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C55A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2406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因公出国（境）费用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16343A">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8BFC0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47DF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土地补偿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4BBC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785A2494">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53AF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D995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医疗费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198C1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5DE6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17C1A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维修（护）费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936BF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1.31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050D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5432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安置补助</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CA334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331DB3E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3314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215D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4688E">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0.91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6C61E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44BD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租赁费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8567B4">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15.04</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0EE0E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910C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地上附着物和青苗补偿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F3E477">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5473C8D9">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3C8A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E5314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17367">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89.46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939CA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3891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会议费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A5344D">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DB36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823B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拆迁补偿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761796">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46F6917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4D2A6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F04C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离休费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53DAC">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3A28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C831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培训费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0AA0E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2B5F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7942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公务用车购置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3C6456">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293C8F8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B60B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0EF89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退休费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99874">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D2698">
            <w:pPr>
              <w:spacing w:line="220" w:lineRule="exact"/>
              <w:jc w:val="left"/>
              <w:rPr>
                <w:rFonts w:ascii="宋体" w:hAnsi="宋体" w:eastAsia="宋体" w:cs="宋体"/>
                <w:color w:val="000000"/>
                <w:sz w:val="16"/>
                <w:szCs w:val="16"/>
              </w:rPr>
            </w:pPr>
            <w:r>
              <w:rPr>
                <w:rFonts w:hint="eastAsia" w:ascii="宋体" w:hAnsi="宋体" w:eastAsia="宋体" w:cs="宋体"/>
                <w:color w:val="000000"/>
                <w:sz w:val="16"/>
                <w:szCs w:val="16"/>
              </w:rPr>
              <w:t>30217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A5BF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公务接待费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749F9">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0.12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E3CC5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AE4D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其他交通工具购置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3F15B">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6489841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620E1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45A4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退职（役）费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7CB2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DC571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FCC2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专用材料费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3211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5D1E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26F96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文物和陈列品购置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EE64C5">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1243F1A9">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792C1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641C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抚恤金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5C1AD">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9F19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62D56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被装购置费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BE3C5C">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94166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B3EE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无形资产购置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162933">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76EFB5B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8AC8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15B3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生活补助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FA2D4">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44.16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C464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89E1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专用燃料费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5D0C4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0.50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FD9F2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5B081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FF1ED">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53409FCF">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10918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3AA28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救济费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FC65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45.30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9551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AB41A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劳务费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1178D">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27.17</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7D4A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5EAA3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77BF0">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6A279910">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8A05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4281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医疗费补助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DD2CB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06733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83BA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委托业务费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45E3A7">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15.42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18DD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51B7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赠与</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31098">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710E873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E0B7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09E5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助学金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B55C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629CB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E3DE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工会经费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640260">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8D2E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928A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国家赔偿费用支出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BEB940">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7922205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0451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288D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奖励金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B5049">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37DA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1C22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福利费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1BC03">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10575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AF14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w:t>
            </w:r>
            <w:r>
              <w:rPr>
                <w:rFonts w:hint="eastAsia" w:ascii="宋体" w:hAnsi="宋体" w:eastAsia="宋体" w:cs="宋体"/>
                <w:color w:val="000000"/>
                <w:kern w:val="0"/>
                <w:sz w:val="15"/>
                <w:szCs w:val="15"/>
                <w:lang w:bidi="ar"/>
              </w:rPr>
              <w:t>对民间非营利组织和群众性自治组织补贴</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E4BE7">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265685BD">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C09B2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AE94D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个人农业生产补贴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B026C">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B1961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7978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公务用车运行维护费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8B439D">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3.00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AF47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1EF8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4D7EC">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r>
      <w:tr w14:paraId="303676D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0BB9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61687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代缴社会保险费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77981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1A0C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B9D1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其他交通费用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5EB54">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4A22E4">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4897C">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D22136">
            <w:pPr>
              <w:jc w:val="right"/>
              <w:rPr>
                <w:rFonts w:ascii="宋体" w:hAnsi="宋体" w:eastAsia="宋体" w:cs="宋体"/>
                <w:color w:val="000000"/>
                <w:sz w:val="16"/>
                <w:szCs w:val="16"/>
              </w:rPr>
            </w:pPr>
          </w:p>
        </w:tc>
      </w:tr>
      <w:tr w14:paraId="5134F66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8CB6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830A7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869C6B">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678ED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4F8A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税金及附加费用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26286">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4F367B">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6EC73">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6035A6">
            <w:pPr>
              <w:jc w:val="right"/>
              <w:rPr>
                <w:rFonts w:ascii="宋体" w:hAnsi="宋体" w:eastAsia="宋体" w:cs="宋体"/>
                <w:color w:val="000000"/>
                <w:sz w:val="16"/>
                <w:szCs w:val="16"/>
              </w:rPr>
            </w:pPr>
          </w:p>
        </w:tc>
      </w:tr>
      <w:tr w14:paraId="2F08095F">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B6E8A">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64C01">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4270C0">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70AA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1BA9E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99126F">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0.00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10EB17">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B8E837">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74A286">
            <w:pPr>
              <w:jc w:val="right"/>
              <w:rPr>
                <w:rFonts w:ascii="宋体" w:hAnsi="宋体" w:eastAsia="宋体" w:cs="宋体"/>
                <w:color w:val="000000"/>
                <w:sz w:val="16"/>
                <w:szCs w:val="16"/>
              </w:rPr>
            </w:pPr>
          </w:p>
        </w:tc>
      </w:tr>
      <w:tr w14:paraId="7AD3BDAE">
        <w:tblPrEx>
          <w:tblCellMar>
            <w:top w:w="0" w:type="dxa"/>
            <w:left w:w="0" w:type="dxa"/>
            <w:bottom w:w="0" w:type="dxa"/>
            <w:right w:w="0" w:type="dxa"/>
          </w:tblCellMar>
        </w:tblPrEx>
        <w:trPr>
          <w:trHeight w:val="177" w:hRule="atLeast"/>
          <w:jc w:val="center"/>
        </w:trPr>
        <w:tc>
          <w:tcPr>
            <w:tcW w:w="37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D96A6">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人员经费合计</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A352E5">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233.70</w:t>
            </w:r>
          </w:p>
        </w:tc>
        <w:tc>
          <w:tcPr>
            <w:tcW w:w="823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CE645">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公用经费合计</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4A5A1">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color w:val="000000"/>
                <w:kern w:val="0"/>
                <w:sz w:val="22"/>
                <w:szCs w:val="22"/>
                <w:u w:val="none"/>
                <w:lang w:val="en-US" w:eastAsia="zh-CN" w:bidi="ar"/>
              </w:rPr>
              <w:t>107.16</w:t>
            </w:r>
          </w:p>
        </w:tc>
      </w:tr>
    </w:tbl>
    <w:p w14:paraId="40AD4A4F">
      <w:pPr>
        <w:widowControl/>
        <w:jc w:val="center"/>
        <w:textAlignment w:val="center"/>
        <w:sectPr>
          <w:pgSz w:w="16838" w:h="11906" w:orient="landscape"/>
          <w:pgMar w:top="1531" w:right="2098" w:bottom="1531" w:left="1984" w:header="851" w:footer="992" w:gutter="0"/>
          <w:pgBorders>
            <w:top w:val="none" w:sz="0" w:space="0"/>
            <w:left w:val="none" w:sz="0" w:space="0"/>
            <w:bottom w:val="none" w:sz="0" w:space="0"/>
            <w:right w:val="none" w:sz="0" w:space="0"/>
          </w:pgBorders>
          <w:cols w:space="425" w:num="1"/>
          <w:docGrid w:type="lines" w:linePitch="312" w:charSpace="0"/>
        </w:sectPr>
      </w:pP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4A208727">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14:paraId="2F7A7805">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lang w:bidi="ar"/>
              </w:rPr>
              <w:t>一般公共预算财政拨款“三公”经费支出决算表</w:t>
            </w:r>
          </w:p>
        </w:tc>
      </w:tr>
      <w:tr w14:paraId="2118AFDE">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4E13A7FF">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tcMar>
              <w:top w:w="15" w:type="dxa"/>
              <w:left w:w="15" w:type="dxa"/>
              <w:right w:w="15" w:type="dxa"/>
            </w:tcMar>
            <w:vAlign w:val="bottom"/>
          </w:tcPr>
          <w:p w14:paraId="029C4A82">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7DD7742B">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0A305163">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5612C7D5">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14:paraId="672B2C13">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公开07表</w:t>
            </w:r>
          </w:p>
        </w:tc>
      </w:tr>
      <w:tr w14:paraId="59E35C19">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6E3BCF87">
            <w:pPr>
              <w:widowControl/>
              <w:spacing w:line="240" w:lineRule="exact"/>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14:paraId="28F6B77D">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612A0F79">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0B3D8804">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0BB43275">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14:paraId="16CA6482">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028D74AC">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A0345F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预算数</w:t>
            </w:r>
          </w:p>
        </w:tc>
      </w:tr>
      <w:tr w14:paraId="36461637">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88AEB3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A99642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5CB4A30">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24528C39">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 w:val="20"/>
                <w:szCs w:val="21"/>
                <w:lang w:bidi="ar"/>
              </w:rPr>
              <w:t>公务接待费</w:t>
            </w:r>
          </w:p>
        </w:tc>
      </w:tr>
      <w:tr w14:paraId="2632E010">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E8F387A">
            <w:pPr>
              <w:jc w:val="center"/>
              <w:rPr>
                <w:rFonts w:ascii="黑体" w:hAnsi="黑体" w:eastAsia="黑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546815">
            <w:pPr>
              <w:jc w:val="center"/>
              <w:rPr>
                <w:rFonts w:ascii="黑体" w:hAnsi="黑体" w:eastAsia="黑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82B8D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7F58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AE24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39AFB69">
            <w:pPr>
              <w:jc w:val="center"/>
              <w:rPr>
                <w:rFonts w:ascii="黑体" w:hAnsi="黑体" w:eastAsia="黑体" w:cs="宋体"/>
                <w:color w:val="000000"/>
                <w:szCs w:val="22"/>
              </w:rPr>
            </w:pPr>
          </w:p>
        </w:tc>
      </w:tr>
      <w:tr w14:paraId="48B0ADA0">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657FABD">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1AB737">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C283B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0F745">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57BF1">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0CDBF34">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6</w:t>
            </w:r>
          </w:p>
        </w:tc>
      </w:tr>
      <w:tr w14:paraId="27B79DEF">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329DE84">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3.12</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1C6C5">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CBEEC">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3.00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2E7B3">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0D9298">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3.00</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BB3C77F">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0.12</w:t>
            </w:r>
          </w:p>
        </w:tc>
      </w:tr>
      <w:tr w14:paraId="6ED7E21A">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8FD7811">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决算数</w:t>
            </w:r>
          </w:p>
        </w:tc>
      </w:tr>
      <w:tr w14:paraId="36F591C8">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ECA7F3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012F7F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750ABF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7E1710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公务接待费</w:t>
            </w:r>
          </w:p>
        </w:tc>
      </w:tr>
      <w:tr w14:paraId="6F7C9D1A">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4410CB1">
            <w:pPr>
              <w:jc w:val="center"/>
              <w:rPr>
                <w:rFonts w:ascii="宋体" w:hAnsi="宋体" w:eastAsia="宋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400F1">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515B2C">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93BE4">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68F50E">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C5A95A7">
            <w:pPr>
              <w:jc w:val="center"/>
              <w:rPr>
                <w:rFonts w:ascii="宋体" w:hAnsi="宋体" w:eastAsia="宋体" w:cs="宋体"/>
                <w:color w:val="000000"/>
                <w:szCs w:val="22"/>
              </w:rPr>
            </w:pPr>
          </w:p>
        </w:tc>
      </w:tr>
      <w:tr w14:paraId="351AEF56">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AE03B9F">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6D05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0B2C4">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686CC1">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1B6407">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CE7FD8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12</w:t>
            </w:r>
          </w:p>
        </w:tc>
      </w:tr>
      <w:tr w14:paraId="789899BC">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507D86F4">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3.12</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1603CE6">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3AB17E5">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3.00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AF6E6DE">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FEDB0C0">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3.00</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4D88215C">
            <w:pPr>
              <w:keepNext w:val="0"/>
              <w:keepLines w:val="0"/>
              <w:widowControl/>
              <w:suppressLineNumbers w:val="0"/>
              <w:jc w:val="right"/>
              <w:textAlignment w:val="center"/>
              <w:rPr>
                <w:rFonts w:ascii="宋体" w:hAnsi="宋体" w:eastAsia="宋体" w:cs="宋体"/>
                <w:color w:val="000000"/>
                <w:szCs w:val="22"/>
              </w:rPr>
            </w:pPr>
            <w:r>
              <w:rPr>
                <w:rFonts w:hint="eastAsia" w:ascii="宋体" w:hAnsi="宋体" w:eastAsia="宋体" w:cs="宋体"/>
                <w:i w:val="0"/>
                <w:color w:val="000000"/>
                <w:kern w:val="0"/>
                <w:sz w:val="22"/>
                <w:szCs w:val="22"/>
                <w:u w:val="none"/>
                <w:lang w:val="en-US" w:eastAsia="zh-CN" w:bidi="ar"/>
              </w:rPr>
              <w:t>0.12</w:t>
            </w:r>
          </w:p>
        </w:tc>
      </w:tr>
    </w:tbl>
    <w:p w14:paraId="70A533DB">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967"/>
        <w:gridCol w:w="61"/>
        <w:gridCol w:w="61"/>
        <w:gridCol w:w="1407"/>
        <w:gridCol w:w="1169"/>
        <w:gridCol w:w="1169"/>
        <w:gridCol w:w="1169"/>
        <w:gridCol w:w="1169"/>
        <w:gridCol w:w="1169"/>
        <w:gridCol w:w="1169"/>
      </w:tblGrid>
      <w:tr w14:paraId="1F2FB832">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14:paraId="4AFA1522">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政府性基金预算财政拨款收入支出决算表</w:t>
            </w:r>
          </w:p>
        </w:tc>
      </w:tr>
      <w:tr w14:paraId="31CC05DB">
        <w:tblPrEx>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shd w:val="clear" w:color="auto" w:fill="auto"/>
            <w:tcMar>
              <w:top w:w="15" w:type="dxa"/>
              <w:left w:w="15" w:type="dxa"/>
              <w:right w:w="15" w:type="dxa"/>
            </w:tcMar>
            <w:vAlign w:val="bottom"/>
          </w:tcPr>
          <w:p w14:paraId="2DC42573">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14:paraId="03F4EF9A">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14:paraId="6654D4BC">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14:paraId="7439DBCF">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52A97B47">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48C926BF">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4259EF37">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217B9380">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14:paraId="439818BC">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公开08表</w:t>
            </w:r>
          </w:p>
        </w:tc>
      </w:tr>
      <w:tr w14:paraId="044BF8D4">
        <w:tblPrEx>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shd w:val="clear" w:color="auto" w:fill="auto"/>
            <w:tcMar>
              <w:top w:w="15" w:type="dxa"/>
              <w:left w:w="15" w:type="dxa"/>
              <w:right w:w="15" w:type="dxa"/>
            </w:tcMar>
            <w:vAlign w:val="bottom"/>
          </w:tcPr>
          <w:p w14:paraId="3F763AB7">
            <w:pPr>
              <w:widowControl/>
              <w:spacing w:line="240" w:lineRule="exact"/>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w:t>
            </w:r>
          </w:p>
        </w:tc>
        <w:tc>
          <w:tcPr>
            <w:tcW w:w="61" w:type="dxa"/>
            <w:tcBorders>
              <w:top w:val="nil"/>
              <w:left w:val="nil"/>
              <w:bottom w:val="nil"/>
              <w:right w:val="nil"/>
            </w:tcBorders>
            <w:shd w:val="clear" w:color="auto" w:fill="auto"/>
            <w:tcMar>
              <w:top w:w="15" w:type="dxa"/>
              <w:left w:w="15" w:type="dxa"/>
              <w:right w:w="15" w:type="dxa"/>
            </w:tcMar>
            <w:vAlign w:val="bottom"/>
          </w:tcPr>
          <w:p w14:paraId="369DCD44">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14:paraId="6D6EEA6A">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14:paraId="71997445">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4E636CFA">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18D1157A">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7230BD5D">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3F346662">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14:paraId="389D6768">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7EEED91A">
        <w:tblPrEx>
          <w:tblCellMar>
            <w:top w:w="0" w:type="dxa"/>
            <w:left w:w="0" w:type="dxa"/>
            <w:bottom w:w="0" w:type="dxa"/>
            <w:right w:w="0" w:type="dxa"/>
          </w:tblCellMar>
        </w:tblPrEx>
        <w:trPr>
          <w:trHeight w:val="308" w:hRule="atLeast"/>
          <w:jc w:val="center"/>
        </w:trPr>
        <w:tc>
          <w:tcPr>
            <w:tcW w:w="24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8015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081DA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年初结转和结余</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83CE4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本年收入</w:t>
            </w:r>
          </w:p>
        </w:tc>
        <w:tc>
          <w:tcPr>
            <w:tcW w:w="350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0BED0F">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本年支出</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C37FE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年末结转和结余</w:t>
            </w:r>
          </w:p>
        </w:tc>
      </w:tr>
      <w:tr w14:paraId="6FF58685">
        <w:tblPrEx>
          <w:tblCellMar>
            <w:top w:w="0" w:type="dxa"/>
            <w:left w:w="0" w:type="dxa"/>
            <w:bottom w:w="0" w:type="dxa"/>
            <w:right w:w="0" w:type="dxa"/>
          </w:tblCellMar>
        </w:tblPrEx>
        <w:trPr>
          <w:trHeight w:val="312" w:hRule="atLeast"/>
          <w:jc w:val="center"/>
        </w:trPr>
        <w:tc>
          <w:tcPr>
            <w:tcW w:w="108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FAB2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14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8C10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AE3D56">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03D53C">
            <w:pPr>
              <w:jc w:val="center"/>
              <w:rPr>
                <w:rFonts w:ascii="宋体" w:hAnsi="宋体" w:eastAsia="宋体" w:cs="宋体"/>
                <w:color w:val="000000"/>
                <w:szCs w:val="22"/>
              </w:rPr>
            </w:pP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A74413">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35C7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基本支出</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505A5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项目支出</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CEF03E">
            <w:pPr>
              <w:jc w:val="center"/>
              <w:rPr>
                <w:rFonts w:ascii="宋体" w:hAnsi="宋体" w:eastAsia="宋体" w:cs="宋体"/>
                <w:color w:val="000000"/>
                <w:szCs w:val="22"/>
              </w:rPr>
            </w:pPr>
          </w:p>
        </w:tc>
      </w:tr>
      <w:tr w14:paraId="02A3DB76">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4E1B5">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853E8">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C0B1C9">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0096FE">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AD6C1">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BC013">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E31BB3">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610185">
            <w:pPr>
              <w:jc w:val="center"/>
              <w:rPr>
                <w:rFonts w:ascii="宋体" w:hAnsi="宋体" w:eastAsia="宋体" w:cs="宋体"/>
                <w:color w:val="000000"/>
                <w:szCs w:val="22"/>
              </w:rPr>
            </w:pPr>
          </w:p>
        </w:tc>
      </w:tr>
      <w:tr w14:paraId="4A04FA56">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D8EB38">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8DF48">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2A4577">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1ED6B7">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7E534">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CA94F">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80295">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CFF299">
            <w:pPr>
              <w:jc w:val="center"/>
              <w:rPr>
                <w:rFonts w:ascii="宋体" w:hAnsi="宋体" w:eastAsia="宋体" w:cs="宋体"/>
                <w:color w:val="000000"/>
                <w:szCs w:val="22"/>
              </w:rPr>
            </w:pPr>
          </w:p>
        </w:tc>
      </w:tr>
      <w:tr w14:paraId="4C3EF1B3">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1DB71">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栏次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B85D4">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C7ECA">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02CD06">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3</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D2155">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B20A5F">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5A721">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6</w:t>
            </w:r>
          </w:p>
        </w:tc>
      </w:tr>
      <w:tr w14:paraId="0A922AEA">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F9CCC">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合计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A3996">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7BC616">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A1478">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3D8F5">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DC528">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19C99">
            <w:pPr>
              <w:jc w:val="right"/>
              <w:rPr>
                <w:rFonts w:ascii="宋体" w:hAnsi="宋体" w:eastAsia="宋体" w:cs="宋体"/>
                <w:b/>
                <w:color w:val="000000"/>
                <w:szCs w:val="22"/>
              </w:rPr>
            </w:pPr>
          </w:p>
        </w:tc>
      </w:tr>
      <w:tr w14:paraId="56614084">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3346F">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B22E3">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12529">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F5DDB">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7006E">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E1FD4">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4D216E">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FF5AB">
            <w:pPr>
              <w:jc w:val="right"/>
              <w:rPr>
                <w:rFonts w:ascii="宋体" w:hAnsi="宋体" w:eastAsia="宋体" w:cs="宋体"/>
                <w:color w:val="000000"/>
                <w:szCs w:val="22"/>
              </w:rPr>
            </w:pPr>
          </w:p>
        </w:tc>
      </w:tr>
      <w:tr w14:paraId="1CFFCA2E">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825CB8">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6EC083">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2860B5">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FF089">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F073F1">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5F5DA">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0C0280">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53AB8">
            <w:pPr>
              <w:jc w:val="right"/>
              <w:rPr>
                <w:rFonts w:ascii="宋体" w:hAnsi="宋体" w:eastAsia="宋体" w:cs="宋体"/>
                <w:color w:val="000000"/>
                <w:szCs w:val="22"/>
              </w:rPr>
            </w:pPr>
          </w:p>
        </w:tc>
      </w:tr>
      <w:tr w14:paraId="742F0825">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5FC8B3">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2E5E0">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5DA67">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0DBE6">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28589">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3937FA">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D3F9B">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17B18">
            <w:pPr>
              <w:jc w:val="right"/>
              <w:rPr>
                <w:rFonts w:ascii="宋体" w:hAnsi="宋体" w:eastAsia="宋体" w:cs="宋体"/>
                <w:color w:val="000000"/>
                <w:szCs w:val="22"/>
              </w:rPr>
            </w:pPr>
          </w:p>
        </w:tc>
      </w:tr>
      <w:tr w14:paraId="493E2DDB">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E09C8">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C735E">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F8ADC">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B1517">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1E0CA">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CB77FB">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3B273">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A463F">
            <w:pPr>
              <w:jc w:val="right"/>
              <w:rPr>
                <w:rFonts w:ascii="宋体" w:hAnsi="宋体" w:eastAsia="宋体" w:cs="宋体"/>
                <w:color w:val="000000"/>
                <w:szCs w:val="22"/>
              </w:rPr>
            </w:pPr>
          </w:p>
        </w:tc>
      </w:tr>
      <w:tr w14:paraId="45BACAA3">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106C7">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631B23">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7D750">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E2E150">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89757">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678D1">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663DE">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FF6AF">
            <w:pPr>
              <w:jc w:val="right"/>
              <w:rPr>
                <w:rFonts w:ascii="宋体" w:hAnsi="宋体" w:eastAsia="宋体" w:cs="宋体"/>
                <w:color w:val="000000"/>
                <w:szCs w:val="22"/>
              </w:rPr>
            </w:pPr>
          </w:p>
        </w:tc>
      </w:tr>
    </w:tbl>
    <w:p w14:paraId="37A40E47">
      <w:pPr>
        <w:rPr>
          <w:b/>
          <w:sz w:val="20"/>
          <w:szCs w:val="22"/>
          <w:highlight w:val="yellow"/>
        </w:rPr>
      </w:pPr>
      <w:r>
        <w:rPr>
          <w:rFonts w:hint="eastAsia" w:ascii="宋体" w:hAnsi="宋体" w:eastAsia="宋体" w:cs="宋体"/>
          <w:sz w:val="20"/>
          <w:szCs w:val="22"/>
        </w:rPr>
        <w:t>注：本部门本年度无相关支出、收支及结转结余等情况，按要求空表列示。</w:t>
      </w:r>
      <w:r>
        <w:rPr>
          <w:b/>
          <w:sz w:val="20"/>
          <w:szCs w:val="22"/>
          <w:highlight w:val="yellow"/>
        </w:rPr>
        <w:br w:type="page"/>
      </w:r>
    </w:p>
    <w:tbl>
      <w:tblPr>
        <w:tblStyle w:val="6"/>
        <w:tblW w:w="9064" w:type="dxa"/>
        <w:tblInd w:w="0" w:type="dxa"/>
        <w:tblLayout w:type="fixed"/>
        <w:tblCellMar>
          <w:top w:w="0" w:type="dxa"/>
          <w:left w:w="0" w:type="dxa"/>
          <w:bottom w:w="0" w:type="dxa"/>
          <w:right w:w="0" w:type="dxa"/>
        </w:tblCellMar>
      </w:tblPr>
      <w:tblGrid>
        <w:gridCol w:w="630"/>
        <w:gridCol w:w="661"/>
        <w:gridCol w:w="177"/>
        <w:gridCol w:w="2780"/>
        <w:gridCol w:w="1138"/>
        <w:gridCol w:w="296"/>
        <w:gridCol w:w="1421"/>
        <w:gridCol w:w="1417"/>
        <w:gridCol w:w="544"/>
      </w:tblGrid>
      <w:tr w14:paraId="61695445">
        <w:tblPrEx>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tcMar>
              <w:top w:w="15" w:type="dxa"/>
              <w:left w:w="15" w:type="dxa"/>
              <w:right w:w="15" w:type="dxa"/>
            </w:tcMar>
            <w:vAlign w:val="center"/>
          </w:tcPr>
          <w:p w14:paraId="7BEAB84E">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国有资本经营预算财政拨款支出决算表</w:t>
            </w:r>
          </w:p>
        </w:tc>
      </w:tr>
      <w:tr w14:paraId="6EB5A15C">
        <w:tblPrEx>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14:paraId="2AF5726A">
            <w:pPr>
              <w:rPr>
                <w:rFonts w:ascii="Arial" w:hAnsi="Arial" w:cs="Arial"/>
                <w:color w:val="000000"/>
                <w:sz w:val="20"/>
                <w:szCs w:val="20"/>
              </w:rPr>
            </w:pPr>
          </w:p>
        </w:tc>
        <w:tc>
          <w:tcPr>
            <w:tcW w:w="661" w:type="dxa"/>
            <w:tcBorders>
              <w:top w:val="nil"/>
              <w:left w:val="nil"/>
              <w:bottom w:val="nil"/>
              <w:right w:val="nil"/>
            </w:tcBorders>
            <w:shd w:val="clear" w:color="auto" w:fill="auto"/>
            <w:tcMar>
              <w:top w:w="15" w:type="dxa"/>
              <w:left w:w="15" w:type="dxa"/>
              <w:right w:w="15" w:type="dxa"/>
            </w:tcMar>
            <w:vAlign w:val="bottom"/>
          </w:tcPr>
          <w:p w14:paraId="0614E7C6">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14:paraId="191E8B55">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14:paraId="2F41AE9A">
            <w:pPr>
              <w:rPr>
                <w:rFonts w:ascii="Arial" w:hAnsi="Arial" w:cs="Arial"/>
                <w:color w:val="000000"/>
                <w:sz w:val="20"/>
                <w:szCs w:val="20"/>
              </w:rPr>
            </w:pPr>
          </w:p>
        </w:tc>
        <w:tc>
          <w:tcPr>
            <w:tcW w:w="3678" w:type="dxa"/>
            <w:gridSpan w:val="4"/>
            <w:vMerge w:val="restart"/>
            <w:tcBorders>
              <w:top w:val="nil"/>
              <w:left w:val="nil"/>
              <w:right w:val="nil"/>
            </w:tcBorders>
            <w:shd w:val="clear" w:color="auto" w:fill="auto"/>
            <w:tcMar>
              <w:top w:w="15" w:type="dxa"/>
              <w:left w:w="15" w:type="dxa"/>
              <w:right w:w="15" w:type="dxa"/>
            </w:tcMar>
            <w:vAlign w:val="bottom"/>
          </w:tcPr>
          <w:p w14:paraId="75D36BEF">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p w14:paraId="177EDE4A">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925CDCF">
        <w:tblPrEx>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14:paraId="25D07C76">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61" w:type="dxa"/>
            <w:tcBorders>
              <w:top w:val="nil"/>
              <w:left w:val="nil"/>
              <w:bottom w:val="nil"/>
              <w:right w:val="nil"/>
            </w:tcBorders>
            <w:shd w:val="clear" w:color="auto" w:fill="auto"/>
            <w:tcMar>
              <w:top w:w="15" w:type="dxa"/>
              <w:left w:w="15" w:type="dxa"/>
              <w:right w:w="15" w:type="dxa"/>
            </w:tcMar>
            <w:vAlign w:val="bottom"/>
          </w:tcPr>
          <w:p w14:paraId="2D5ADED7">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14:paraId="4DBFE661">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14:paraId="5A03FBD1">
            <w:pPr>
              <w:rPr>
                <w:rFonts w:ascii="Arial" w:hAnsi="Arial" w:cs="Arial"/>
                <w:color w:val="000000"/>
                <w:sz w:val="20"/>
                <w:szCs w:val="20"/>
              </w:rPr>
            </w:pPr>
          </w:p>
        </w:tc>
        <w:tc>
          <w:tcPr>
            <w:tcW w:w="3678" w:type="dxa"/>
            <w:gridSpan w:val="4"/>
            <w:vMerge w:val="continue"/>
            <w:tcBorders>
              <w:left w:val="nil"/>
              <w:bottom w:val="nil"/>
              <w:right w:val="nil"/>
            </w:tcBorders>
            <w:shd w:val="clear" w:color="auto" w:fill="auto"/>
            <w:tcMar>
              <w:top w:w="15" w:type="dxa"/>
              <w:left w:w="15" w:type="dxa"/>
              <w:right w:w="15" w:type="dxa"/>
            </w:tcMar>
            <w:vAlign w:val="bottom"/>
          </w:tcPr>
          <w:p w14:paraId="40A04607">
            <w:pPr>
              <w:widowControl/>
              <w:jc w:val="right"/>
              <w:textAlignment w:val="bottom"/>
              <w:rPr>
                <w:rFonts w:ascii="宋体" w:hAnsi="宋体" w:eastAsia="宋体" w:cs="宋体"/>
                <w:color w:val="000000"/>
                <w:sz w:val="20"/>
                <w:szCs w:val="20"/>
              </w:rPr>
            </w:pPr>
          </w:p>
        </w:tc>
      </w:tr>
      <w:tr w14:paraId="5350A7C2">
        <w:tblPrEx>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A7D6F">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w:t>
            </w:r>
          </w:p>
        </w:tc>
        <w:tc>
          <w:tcPr>
            <w:tcW w:w="427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DF73C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本年支出</w:t>
            </w:r>
          </w:p>
        </w:tc>
      </w:tr>
      <w:tr w14:paraId="19738219">
        <w:tblPrEx>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F824D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A311EF">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0CD47">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44B3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基本支出</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EF86C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项目支出</w:t>
            </w:r>
          </w:p>
        </w:tc>
      </w:tr>
      <w:tr w14:paraId="75EFEDF8">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16A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132A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A533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BF0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06624D90">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71E7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EFA59">
            <w:pPr>
              <w:jc w:val="right"/>
              <w:rPr>
                <w:rFonts w:ascii="宋体" w:hAnsi="宋体" w:eastAsia="宋体" w:cs="宋体"/>
                <w:b/>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1E376">
            <w:pPr>
              <w:jc w:val="right"/>
              <w:rPr>
                <w:rFonts w:ascii="宋体" w:hAnsi="宋体" w:eastAsia="宋体" w:cs="宋体"/>
                <w:b/>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8CE551">
            <w:pPr>
              <w:jc w:val="right"/>
              <w:rPr>
                <w:rFonts w:ascii="宋体" w:hAnsi="宋体" w:eastAsia="宋体" w:cs="宋体"/>
                <w:b/>
                <w:color w:val="000000"/>
                <w:sz w:val="22"/>
              </w:rPr>
            </w:pPr>
          </w:p>
        </w:tc>
      </w:tr>
      <w:tr w14:paraId="7025C8BF">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410A2">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A27C5">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7A9FF">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EF011">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08BBF6">
            <w:pPr>
              <w:jc w:val="right"/>
              <w:rPr>
                <w:rFonts w:ascii="宋体" w:hAnsi="宋体" w:eastAsia="宋体" w:cs="宋体"/>
                <w:color w:val="000000"/>
                <w:sz w:val="22"/>
              </w:rPr>
            </w:pPr>
          </w:p>
        </w:tc>
      </w:tr>
      <w:tr w14:paraId="146C52E5">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E9E5F">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4682BE">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AFB95">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EF138">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3E9A6F">
            <w:pPr>
              <w:jc w:val="right"/>
              <w:rPr>
                <w:rFonts w:ascii="宋体" w:hAnsi="宋体" w:eastAsia="宋体" w:cs="宋体"/>
                <w:color w:val="000000"/>
                <w:sz w:val="22"/>
              </w:rPr>
            </w:pPr>
          </w:p>
        </w:tc>
      </w:tr>
      <w:tr w14:paraId="18329425">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3E117">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5F79E1">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FFA50C">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3F910">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D8439B">
            <w:pPr>
              <w:jc w:val="right"/>
              <w:rPr>
                <w:rFonts w:ascii="宋体" w:hAnsi="宋体" w:eastAsia="宋体" w:cs="宋体"/>
                <w:color w:val="000000"/>
                <w:sz w:val="22"/>
              </w:rPr>
            </w:pPr>
          </w:p>
        </w:tc>
      </w:tr>
      <w:tr w14:paraId="41F3F93E">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069CC">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E68831">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6B209">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1C238">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3B855A">
            <w:pPr>
              <w:jc w:val="right"/>
              <w:rPr>
                <w:rFonts w:ascii="宋体" w:hAnsi="宋体" w:eastAsia="宋体" w:cs="宋体"/>
                <w:color w:val="000000"/>
                <w:sz w:val="22"/>
              </w:rPr>
            </w:pPr>
          </w:p>
        </w:tc>
      </w:tr>
      <w:tr w14:paraId="02CBBEF4">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E7C71">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70A1E">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87EE7">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93E227">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2B1F3">
            <w:pPr>
              <w:jc w:val="right"/>
              <w:rPr>
                <w:rFonts w:ascii="宋体" w:hAnsi="宋体" w:eastAsia="宋体" w:cs="宋体"/>
                <w:color w:val="000000"/>
                <w:sz w:val="22"/>
              </w:rPr>
            </w:pPr>
          </w:p>
        </w:tc>
      </w:tr>
    </w:tbl>
    <w:p w14:paraId="4D33C068">
      <w:pPr>
        <w:rPr>
          <w:rFonts w:ascii="黑体" w:hAnsi="黑体" w:eastAsia="黑体" w:cs="黑体"/>
          <w:sz w:val="56"/>
          <w:szCs w:val="72"/>
        </w:rPr>
      </w:pPr>
      <w:r>
        <w:rPr>
          <w:rFonts w:hint="eastAsia" w:ascii="宋体" w:hAnsi="宋体" w:eastAsia="宋体" w:cs="宋体"/>
        </w:rPr>
        <w:t>注：本部门本年度无相关支出、收支及结转结余等情况，按要求空表列示。</w:t>
      </w:r>
    </w:p>
    <w:p w14:paraId="1507EE71">
      <w:pPr>
        <w:rPr>
          <w:rFonts w:ascii="黑体" w:hAnsi="黑体" w:eastAsia="黑体" w:cs="黑体"/>
          <w:sz w:val="56"/>
          <w:szCs w:val="72"/>
        </w:rPr>
      </w:pPr>
    </w:p>
    <w:p w14:paraId="29FF5FA8">
      <w:pPr>
        <w:rPr>
          <w:rFonts w:ascii="黑体" w:hAnsi="黑体" w:eastAsia="黑体" w:cs="黑体"/>
          <w:sz w:val="56"/>
          <w:szCs w:val="72"/>
        </w:rPr>
      </w:pPr>
    </w:p>
    <w:p w14:paraId="3C926192">
      <w:pPr>
        <w:rPr>
          <w:rFonts w:ascii="黑体" w:hAnsi="黑体" w:eastAsia="黑体" w:cs="黑体"/>
          <w:sz w:val="56"/>
          <w:szCs w:val="72"/>
        </w:rPr>
      </w:pPr>
    </w:p>
    <w:p w14:paraId="00F5D2FB">
      <w:pPr>
        <w:rPr>
          <w:rFonts w:ascii="黑体" w:hAnsi="黑体" w:eastAsia="黑体" w:cs="黑体"/>
          <w:sz w:val="56"/>
          <w:szCs w:val="72"/>
        </w:rPr>
      </w:pPr>
    </w:p>
    <w:p w14:paraId="4ACEE560">
      <w:pPr>
        <w:rPr>
          <w:rFonts w:ascii="黑体" w:hAnsi="黑体" w:eastAsia="黑体" w:cs="黑体"/>
          <w:sz w:val="56"/>
          <w:szCs w:val="72"/>
        </w:rPr>
      </w:pPr>
    </w:p>
    <w:p w14:paraId="38E83E79">
      <w:pPr>
        <w:rPr>
          <w:rFonts w:ascii="黑体" w:hAnsi="黑体" w:eastAsia="黑体" w:cs="黑体"/>
          <w:sz w:val="56"/>
          <w:szCs w:val="72"/>
        </w:rPr>
      </w:pPr>
    </w:p>
    <w:p w14:paraId="158C5943">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pgBorders>
            <w:top w:val="none" w:sz="0" w:space="0"/>
            <w:left w:val="none" w:sz="0" w:space="0"/>
            <w:bottom w:val="none" w:sz="0" w:space="0"/>
            <w:right w:val="none" w:sz="0" w:space="0"/>
          </w:pgBorders>
          <w:cols w:space="425" w:num="1"/>
          <w:docGrid w:type="lines" w:linePitch="312" w:charSpace="0"/>
        </w:sectPr>
      </w:pPr>
    </w:p>
    <w:p w14:paraId="382065E0">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3360;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auto"/>
    <w:pitch w:val="default"/>
    <w:sig w:usb0="00000000" w:usb1="00000000" w:usb2="0000003F" w:usb3="00000000" w:csb0="603F01FF" w:csb1="FFFF0000"/>
  </w:font>
  <w:font w:name="楷体_GB2312">
    <w:altName w:val="楷体"/>
    <w:panose1 w:val="02010609030101010101"/>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22724">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D36ED">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B4E3A">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2C28B">
    <w:pPr>
      <w:pStyle w:val="4"/>
    </w:pPr>
    <w:r>
      <mc:AlternateContent>
        <mc:Choice Requires="wps">
          <w:drawing>
            <wp:anchor distT="0" distB="0" distL="114300" distR="114300" simplePos="0" relativeHeight="25166745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8" name="文本框 8"/>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4FD7D4">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6745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PlHE/2QAAAAkBAAAPAAAAAAAAAAEAIAAAACIAAABkcnMvZG93bnJldi54bWxQ&#10;SwECFAAUAAAACACHTuJAm5mJiC8CAABVBAAADgAAAAAAAAABACAAAAAoAQAAZHJzL2Uyb0RvYy54&#10;bWxQSwUGAAAAAAYABgBZAQAAyQUAAAAA&#10;">
              <v:fill on="f" focussize="0,0"/>
              <v:stroke on="f" weight="0.5pt"/>
              <v:imagedata o:title=""/>
              <o:lock v:ext="edit" aspectratio="f"/>
              <v:textbox inset="0mm,0mm,0mm,0mm">
                <w:txbxContent>
                  <w:p w14:paraId="724FD7D4">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4FD01F">
    <w:pPr>
      <w:pStyle w:val="4"/>
    </w:pPr>
    <w:r>
      <mc:AlternateContent>
        <mc:Choice Requires="wps">
          <w:drawing>
            <wp:anchor distT="0" distB="0" distL="114300" distR="114300" simplePos="0" relativeHeight="25166848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7" name="文本框 7"/>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8473F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6848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F1c372QAAAAoBAAAPAAAAAAAAAAEAIAAAACIAAABkcnMvZG93bnJldi54&#10;bWxQSwECFAAUAAAACACHTuJAJq/cUTICAABVBAAADgAAAAAAAAABACAAAAAoAQAAZHJzL2Uyb0Rv&#10;Yy54bWxQSwUGAAAAAAYABgBZAQAAzAUAAAAA&#10;">
              <v:fill on="f" focussize="0,0"/>
              <v:stroke on="f" weight="0.5pt"/>
              <v:imagedata o:title=""/>
              <o:lock v:ext="edit" aspectratio="f"/>
              <v:textbox inset="0mm,0mm,0mm,0mm">
                <w:txbxContent>
                  <w:p w14:paraId="6E8473F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8ACE7">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5DAB7">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A951F5">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A62E8">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96CFA">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95B40">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NiOTRjMTUzMDQxOTAwM2I1ZmQ3Nzk2YTBjNWU3ZTIifQ=="/>
  </w:docVars>
  <w:rsids>
    <w:rsidRoot w:val="00172A27"/>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76C3E85"/>
    <w:rsid w:val="0EA325C9"/>
    <w:rsid w:val="0EE17C1A"/>
    <w:rsid w:val="114966D1"/>
    <w:rsid w:val="151744CB"/>
    <w:rsid w:val="163360DA"/>
    <w:rsid w:val="173F66A5"/>
    <w:rsid w:val="181800A9"/>
    <w:rsid w:val="22E46C89"/>
    <w:rsid w:val="2D566E9C"/>
    <w:rsid w:val="34C45458"/>
    <w:rsid w:val="35C83C42"/>
    <w:rsid w:val="36560AE8"/>
    <w:rsid w:val="37445DC3"/>
    <w:rsid w:val="38D43580"/>
    <w:rsid w:val="39910F9D"/>
    <w:rsid w:val="3BF644BE"/>
    <w:rsid w:val="420F6448"/>
    <w:rsid w:val="4257020A"/>
    <w:rsid w:val="46D143DE"/>
    <w:rsid w:val="536912CC"/>
    <w:rsid w:val="5A8D6C08"/>
    <w:rsid w:val="60154311"/>
    <w:rsid w:val="60EF13A8"/>
    <w:rsid w:val="695B26FD"/>
    <w:rsid w:val="6AF77BA8"/>
    <w:rsid w:val="73D824BD"/>
    <w:rsid w:val="764B3663"/>
    <w:rsid w:val="7B2009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uiPriority w:val="0"/>
    <w:rPr>
      <w:rFonts w:asciiTheme="minorHAnsi" w:hAnsiTheme="minorHAnsi" w:eastAsiaTheme="minorEastAsia" w:cstheme="minorBidi"/>
      <w:kern w:val="2"/>
      <w:sz w:val="18"/>
      <w:szCs w:val="18"/>
    </w:rPr>
  </w:style>
  <w:style w:type="character" w:customStyle="1" w:styleId="11">
    <w:name w:val="font11"/>
    <w:basedOn w:val="8"/>
    <w:qFormat/>
    <w:uiPriority w:val="0"/>
    <w:rPr>
      <w:rFonts w:hint="eastAsia" w:ascii="宋体" w:hAnsi="宋体" w:eastAsia="宋体" w:cs="宋体"/>
      <w:color w:val="000000"/>
      <w:sz w:val="16"/>
      <w:szCs w:val="16"/>
      <w:u w:val="none"/>
    </w:rPr>
  </w:style>
  <w:style w:type="character" w:customStyle="1" w:styleId="12">
    <w:name w:val="font21"/>
    <w:basedOn w:val="8"/>
    <w:qFormat/>
    <w:uiPriority w:val="0"/>
    <w:rPr>
      <w:rFonts w:ascii="Calibri" w:hAnsi="Calibri" w:cs="Calibri"/>
      <w:color w:val="000000"/>
      <w:sz w:val="16"/>
      <w:szCs w:val="16"/>
      <w:u w:val="none"/>
    </w:rPr>
  </w:style>
  <w:style w:type="character" w:customStyle="1" w:styleId="13">
    <w:name w:val="font41"/>
    <w:basedOn w:val="8"/>
    <w:uiPriority w:val="0"/>
    <w:rPr>
      <w:rFonts w:ascii="Arial Unicode MS" w:hAnsi="Arial Unicode MS" w:eastAsia="Arial Unicode MS" w:cs="Arial Unicode MS"/>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4.xml"/><Relationship Id="rId2" Type="http://schemas.openxmlformats.org/officeDocument/2006/relationships/settings" Target="settings.xml"/><Relationship Id="rId19" Type="http://schemas.openxmlformats.org/officeDocument/2006/relationships/chart" Target="charts/chart3.xml"/><Relationship Id="rId18" Type="http://schemas.openxmlformats.org/officeDocument/2006/relationships/chart" Target="charts/chart2.xml"/><Relationship Id="rId17" Type="http://schemas.openxmlformats.org/officeDocument/2006/relationships/chart" Target="charts/chart1.xml"/><Relationship Id="rId16" Type="http://schemas.openxmlformats.org/officeDocument/2006/relationships/image" Target="media/image2.bmp"/><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[工作簿1]Sheet1!$A$1:$A$2</c:f>
              <c:strCache>
                <c:ptCount val="2"/>
                <c:pt idx="0">
                  <c:v>2019年</c:v>
                </c:pt>
                <c:pt idx="1">
                  <c:v>2020年</c:v>
                </c:pt>
              </c:strCache>
            </c:strRef>
          </c:cat>
          <c:val>
            <c:numRef>
              <c:f>[工作簿1]Sheet1!$B$1:$B$2</c:f>
              <c:numCache>
                <c:formatCode>General</c:formatCode>
                <c:ptCount val="2"/>
                <c:pt idx="0">
                  <c:v>589.14</c:v>
                </c:pt>
                <c:pt idx="1">
                  <c:v>340.86</c:v>
                </c:pt>
              </c:numCache>
            </c:numRef>
          </c:val>
        </c:ser>
        <c:dLbls>
          <c:showLegendKey val="0"/>
          <c:showVal val="0"/>
          <c:showCatName val="0"/>
          <c:showSerName val="0"/>
          <c:showPercent val="0"/>
          <c:showBubbleSize val="0"/>
        </c:dLbls>
        <c:gapWidth val="75"/>
        <c:overlap val="0"/>
        <c:axId val="579794132"/>
        <c:axId val="988171740"/>
      </c:barChart>
      <c:catAx>
        <c:axId val="57979413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88171740"/>
        <c:crosses val="autoZero"/>
        <c:auto val="1"/>
        <c:lblAlgn val="ctr"/>
        <c:lblOffset val="100"/>
        <c:noMultiLvlLbl val="0"/>
      </c:catAx>
      <c:valAx>
        <c:axId val="988171740"/>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797941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[工作簿1]Sheet1!$A$2</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[工作簿1]Sheet1!$B$1:$C$1</c:f>
              <c:numCache>
                <c:formatCode>General</c:formatCode>
                <c:ptCount val="2"/>
                <c:pt idx="0">
                  <c:v>2019</c:v>
                </c:pt>
                <c:pt idx="1">
                  <c:v>2020</c:v>
                </c:pt>
              </c:numCache>
            </c:numRef>
          </c:cat>
          <c:val>
            <c:numRef>
              <c:f>[工作簿1]Sheet1!$B$2:$C$2</c:f>
              <c:numCache>
                <c:formatCode>General</c:formatCode>
                <c:ptCount val="2"/>
                <c:pt idx="0">
                  <c:v>589.14</c:v>
                </c:pt>
                <c:pt idx="1">
                  <c:v>340.86</c:v>
                </c:pt>
              </c:numCache>
            </c:numRef>
          </c:val>
        </c:ser>
        <c:ser>
          <c:idx val="1"/>
          <c:order val="1"/>
          <c:tx>
            <c:strRef>
              <c:f>[工作簿1]Sheet1!$A$3</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[工作簿1]Sheet1!$B$1:$C$1</c:f>
              <c:numCache>
                <c:formatCode>General</c:formatCode>
                <c:ptCount val="2"/>
                <c:pt idx="0">
                  <c:v>2019</c:v>
                </c:pt>
                <c:pt idx="1">
                  <c:v>2020</c:v>
                </c:pt>
              </c:numCache>
            </c:numRef>
          </c:cat>
          <c:val>
            <c:numRef>
              <c:f>[工作簿1]Sheet1!$B$3:$C$3</c:f>
              <c:numCache>
                <c:formatCode>General</c:formatCode>
                <c:ptCount val="2"/>
                <c:pt idx="0">
                  <c:v>588.38</c:v>
                </c:pt>
                <c:pt idx="1">
                  <c:v>340.86</c:v>
                </c:pt>
              </c:numCache>
            </c:numRef>
          </c:val>
        </c:ser>
        <c:dLbls>
          <c:showLegendKey val="0"/>
          <c:showVal val="0"/>
          <c:showCatName val="0"/>
          <c:showSerName val="0"/>
          <c:showPercent val="0"/>
          <c:showBubbleSize val="0"/>
        </c:dLbls>
        <c:gapWidth val="75"/>
        <c:overlap val="0"/>
        <c:axId val="44243249"/>
        <c:axId val="727554001"/>
      </c:barChart>
      <c:catAx>
        <c:axId val="4424324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7554001"/>
        <c:crosses val="autoZero"/>
        <c:auto val="1"/>
        <c:lblAlgn val="ctr"/>
        <c:lblOffset val="100"/>
        <c:noMultiLvlLbl val="0"/>
      </c:catAx>
      <c:valAx>
        <c:axId val="727554001"/>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24324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[工作簿1]Sheet1!$A$2</c:f>
              <c:strCache>
                <c:ptCount val="1"/>
                <c:pt idx="0">
                  <c:v>收入</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[工作簿1]Sheet1!$B$1:$C$1</c:f>
              <c:strCache>
                <c:ptCount val="2"/>
                <c:pt idx="0">
                  <c:v>2020年预算收支</c:v>
                </c:pt>
                <c:pt idx="1">
                  <c:v>2020年决算收支</c:v>
                </c:pt>
              </c:strCache>
            </c:strRef>
          </c:cat>
          <c:val>
            <c:numRef>
              <c:f>[工作簿1]Sheet1!$B$2:$C$2</c:f>
              <c:numCache>
                <c:formatCode>General</c:formatCode>
                <c:ptCount val="2"/>
                <c:pt idx="0">
                  <c:v>286.88</c:v>
                </c:pt>
                <c:pt idx="1">
                  <c:v>340.86</c:v>
                </c:pt>
              </c:numCache>
            </c:numRef>
          </c:val>
        </c:ser>
        <c:ser>
          <c:idx val="1"/>
          <c:order val="1"/>
          <c:tx>
            <c:strRef>
              <c:f>[工作簿1]Sheet1!$A$3</c:f>
              <c:strCache>
                <c:ptCount val="1"/>
                <c:pt idx="0">
                  <c:v>支出</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[工作簿1]Sheet1!$B$1:$C$1</c:f>
              <c:strCache>
                <c:ptCount val="2"/>
                <c:pt idx="0">
                  <c:v>2020年预算收支</c:v>
                </c:pt>
                <c:pt idx="1">
                  <c:v>2020年决算收支</c:v>
                </c:pt>
              </c:strCache>
            </c:strRef>
          </c:cat>
          <c:val>
            <c:numRef>
              <c:f>[工作簿1]Sheet1!$B$3:$C$3</c:f>
              <c:numCache>
                <c:formatCode>General</c:formatCode>
                <c:ptCount val="2"/>
                <c:pt idx="0">
                  <c:v>286.88</c:v>
                </c:pt>
                <c:pt idx="1">
                  <c:v>340.86</c:v>
                </c:pt>
              </c:numCache>
            </c:numRef>
          </c:val>
        </c:ser>
        <c:dLbls>
          <c:showLegendKey val="0"/>
          <c:showVal val="0"/>
          <c:showCatName val="0"/>
          <c:showSerName val="0"/>
          <c:showPercent val="0"/>
          <c:showBubbleSize val="0"/>
        </c:dLbls>
        <c:gapWidth val="75"/>
        <c:overlap val="0"/>
        <c:axId val="44243249"/>
        <c:axId val="727554001"/>
      </c:barChart>
      <c:catAx>
        <c:axId val="4424324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7554001"/>
        <c:crosses val="autoZero"/>
        <c:auto val="1"/>
        <c:lblAlgn val="ctr"/>
        <c:lblOffset val="100"/>
        <c:noMultiLvlLbl val="0"/>
      </c:catAx>
      <c:valAx>
        <c:axId val="727554001"/>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24324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[工作簿1]Sheet1!$A$1:$A$5</c:f>
              <c:strCache>
                <c:ptCount val="5"/>
                <c:pt idx="0">
                  <c:v>一般公共服务</c:v>
                </c:pt>
                <c:pt idx="1">
                  <c:v>卫生健康类</c:v>
                </c:pt>
                <c:pt idx="2">
                  <c:v>社会保障类</c:v>
                </c:pt>
                <c:pt idx="3">
                  <c:v>住房保障类</c:v>
                </c:pt>
                <c:pt idx="4">
                  <c:v>公共安全类</c:v>
                </c:pt>
              </c:strCache>
            </c:strRef>
          </c:cat>
          <c:val>
            <c:numRef>
              <c:f>[工作簿1]Sheet1!$B$1:$B$5</c:f>
              <c:numCache>
                <c:formatCode>General</c:formatCode>
                <c:ptCount val="5"/>
                <c:pt idx="0">
                  <c:v>45</c:v>
                </c:pt>
                <c:pt idx="1">
                  <c:v>7.52</c:v>
                </c:pt>
                <c:pt idx="2">
                  <c:v>18.17</c:v>
                </c:pt>
                <c:pt idx="3">
                  <c:v>17.39</c:v>
                </c:pt>
                <c:pt idx="4">
                  <c:v>252.78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33</Pages>
  <Words>8298</Words>
  <Characters>11257</Characters>
  <Lines>83</Lines>
  <Paragraphs>23</Paragraphs>
  <TotalTime>4</TotalTime>
  <ScaleCrop>false</ScaleCrop>
  <LinksUpToDate>false</LinksUpToDate>
  <CharactersWithSpaces>11530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梦魇</cp:lastModifiedBy>
  <cp:lastPrinted>2021-08-26T06:52:00Z</cp:lastPrinted>
  <dcterms:modified xsi:type="dcterms:W3CDTF">2024-09-26T08:30:35Z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34E9CAB518734F8BB90A703BEEE34ACC_13</vt:lpwstr>
  </property>
</Properties>
</file>