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一、高邑县工商联本级收支预算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一、高邑县工商联本级收支预算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714001高邑县工商联本级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65.39</w:t>
            </w:r>
          </w:p>
        </w:tc>
        <w:tc>
          <w:tcPr>
            <w:tcW w:w="4535" w:type="dxa"/>
            <w:vAlign w:val="center"/>
          </w:tcPr>
          <w:p>
            <w:pPr>
              <w:pStyle w:val="12"/>
            </w:pPr>
            <w:r>
              <w:t>一、一般公共服务支出</w:t>
            </w:r>
          </w:p>
        </w:tc>
        <w:tc>
          <w:tcPr>
            <w:tcW w:w="2126" w:type="dxa"/>
            <w:vAlign w:val="center"/>
          </w:tcPr>
          <w:p>
            <w:pPr>
              <w:pStyle w:val="11"/>
            </w:pPr>
            <w:r>
              <w:t>43.30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65.39</w:t>
            </w:r>
          </w:p>
        </w:tc>
        <w:tc>
          <w:tcPr>
            <w:tcW w:w="4535" w:type="dxa"/>
            <w:vAlign w:val="center"/>
          </w:tcPr>
          <w:p>
            <w:pPr>
              <w:pStyle w:val="14"/>
            </w:pPr>
            <w:r>
              <w:t>本年支出合计</w:t>
            </w:r>
          </w:p>
        </w:tc>
        <w:tc>
          <w:tcPr>
            <w:tcW w:w="2126" w:type="dxa"/>
            <w:vAlign w:val="center"/>
          </w:tcPr>
          <w:p>
            <w:pPr>
              <w:pStyle w:val="15"/>
            </w:pPr>
            <w:r>
              <w:t>65.39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65.39</w:t>
            </w:r>
          </w:p>
        </w:tc>
        <w:tc>
          <w:tcPr>
            <w:tcW w:w="4535" w:type="dxa"/>
            <w:vAlign w:val="center"/>
          </w:tcPr>
          <w:p>
            <w:pPr>
              <w:pStyle w:val="14"/>
            </w:pPr>
            <w:r>
              <w:t>支出总计</w:t>
            </w:r>
          </w:p>
        </w:tc>
        <w:tc>
          <w:tcPr>
            <w:tcW w:w="2126" w:type="dxa"/>
            <w:vAlign w:val="center"/>
          </w:tcPr>
          <w:p>
            <w:pPr>
              <w:pStyle w:val="15"/>
            </w:pPr>
            <w:r>
              <w:t>65.39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93"/>
        <w:gridCol w:w="1217"/>
        <w:gridCol w:w="2917"/>
        <w:gridCol w:w="920"/>
        <w:gridCol w:w="830"/>
        <w:gridCol w:w="800"/>
        <w:gridCol w:w="644"/>
        <w:gridCol w:w="758"/>
        <w:gridCol w:w="758"/>
        <w:gridCol w:w="758"/>
        <w:gridCol w:w="758"/>
        <w:gridCol w:w="1085"/>
        <w:gridCol w:w="11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7" w:type="dxa"/>
            <w:gridSpan w:val="5"/>
            <w:tcBorders>
              <w:top w:val="single" w:color="FFFFFF" w:sz="6" w:space="0"/>
              <w:left w:val="single" w:color="FFFFFF" w:sz="6" w:space="0"/>
              <w:right w:val="single" w:color="FFFFFF" w:sz="6" w:space="0"/>
            </w:tcBorders>
            <w:vAlign w:val="center"/>
          </w:tcPr>
          <w:p>
            <w:pPr>
              <w:pStyle w:val="9"/>
            </w:pPr>
            <w:r>
              <w:t>714001高邑县工商联本级</w:t>
            </w:r>
          </w:p>
        </w:tc>
        <w:tc>
          <w:tcPr>
            <w:tcW w:w="22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4537"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3" w:type="dxa"/>
            <w:vMerge w:val="restart"/>
            <w:vAlign w:val="center"/>
          </w:tcPr>
          <w:p>
            <w:pPr>
              <w:pStyle w:val="10"/>
            </w:pPr>
            <w:r>
              <w:t>序号</w:t>
            </w:r>
          </w:p>
        </w:tc>
        <w:tc>
          <w:tcPr>
            <w:tcW w:w="4134" w:type="dxa"/>
            <w:gridSpan w:val="2"/>
            <w:vAlign w:val="center"/>
          </w:tcPr>
          <w:p>
            <w:pPr>
              <w:pStyle w:val="10"/>
            </w:pPr>
            <w:r>
              <w:t>功能分类科目</w:t>
            </w:r>
          </w:p>
        </w:tc>
        <w:tc>
          <w:tcPr>
            <w:tcW w:w="920" w:type="dxa"/>
            <w:vMerge w:val="restart"/>
            <w:vAlign w:val="center"/>
          </w:tcPr>
          <w:p>
            <w:pPr>
              <w:pStyle w:val="10"/>
            </w:pPr>
            <w:r>
              <w:t>合计</w:t>
            </w:r>
          </w:p>
        </w:tc>
        <w:tc>
          <w:tcPr>
            <w:tcW w:w="6391" w:type="dxa"/>
            <w:gridSpan w:val="8"/>
            <w:vAlign w:val="center"/>
          </w:tcPr>
          <w:p>
            <w:pPr>
              <w:pStyle w:val="10"/>
            </w:pPr>
            <w:r>
              <w:t>本年收入</w:t>
            </w:r>
          </w:p>
        </w:tc>
        <w:tc>
          <w:tcPr>
            <w:tcW w:w="117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3" w:type="dxa"/>
            <w:vMerge w:val="continue"/>
          </w:tcPr>
          <w:p/>
        </w:tc>
        <w:tc>
          <w:tcPr>
            <w:tcW w:w="1217" w:type="dxa"/>
            <w:vAlign w:val="center"/>
          </w:tcPr>
          <w:p>
            <w:pPr>
              <w:pStyle w:val="10"/>
            </w:pPr>
            <w:r>
              <w:t>科目    编码</w:t>
            </w:r>
          </w:p>
        </w:tc>
        <w:tc>
          <w:tcPr>
            <w:tcW w:w="2917" w:type="dxa"/>
            <w:vAlign w:val="center"/>
          </w:tcPr>
          <w:p>
            <w:pPr>
              <w:pStyle w:val="10"/>
            </w:pPr>
            <w:r>
              <w:t>科目名称</w:t>
            </w:r>
          </w:p>
        </w:tc>
        <w:tc>
          <w:tcPr>
            <w:tcW w:w="920" w:type="dxa"/>
            <w:vMerge w:val="continue"/>
          </w:tcPr>
          <w:p/>
        </w:tc>
        <w:tc>
          <w:tcPr>
            <w:tcW w:w="830" w:type="dxa"/>
            <w:vAlign w:val="center"/>
          </w:tcPr>
          <w:p>
            <w:pPr>
              <w:pStyle w:val="10"/>
            </w:pPr>
            <w:r>
              <w:t>小计</w:t>
            </w:r>
          </w:p>
        </w:tc>
        <w:tc>
          <w:tcPr>
            <w:tcW w:w="800" w:type="dxa"/>
            <w:vAlign w:val="center"/>
          </w:tcPr>
          <w:p>
            <w:pPr>
              <w:pStyle w:val="10"/>
            </w:pPr>
            <w:r>
              <w:t>财政拨款 收入</w:t>
            </w:r>
          </w:p>
        </w:tc>
        <w:tc>
          <w:tcPr>
            <w:tcW w:w="644"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1085" w:type="dxa"/>
            <w:vAlign w:val="center"/>
          </w:tcPr>
          <w:p>
            <w:pPr>
              <w:pStyle w:val="10"/>
            </w:pPr>
            <w:r>
              <w:t>其他收入</w:t>
            </w:r>
          </w:p>
        </w:tc>
        <w:tc>
          <w:tcPr>
            <w:tcW w:w="117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3" w:type="dxa"/>
            <w:vAlign w:val="center"/>
          </w:tcPr>
          <w:p>
            <w:pPr>
              <w:pStyle w:val="10"/>
            </w:pPr>
            <w:r>
              <w:t>栏次</w:t>
            </w:r>
          </w:p>
        </w:tc>
        <w:tc>
          <w:tcPr>
            <w:tcW w:w="1217" w:type="dxa"/>
            <w:vAlign w:val="center"/>
          </w:tcPr>
          <w:p>
            <w:pPr>
              <w:pStyle w:val="10"/>
            </w:pPr>
            <w:r>
              <w:t>1</w:t>
            </w:r>
          </w:p>
        </w:tc>
        <w:tc>
          <w:tcPr>
            <w:tcW w:w="2917" w:type="dxa"/>
            <w:vAlign w:val="center"/>
          </w:tcPr>
          <w:p>
            <w:pPr>
              <w:pStyle w:val="10"/>
            </w:pPr>
            <w:r>
              <w:t>2</w:t>
            </w:r>
          </w:p>
        </w:tc>
        <w:tc>
          <w:tcPr>
            <w:tcW w:w="920" w:type="dxa"/>
            <w:vAlign w:val="center"/>
          </w:tcPr>
          <w:p>
            <w:pPr>
              <w:pStyle w:val="10"/>
            </w:pPr>
            <w:r>
              <w:t>3</w:t>
            </w:r>
          </w:p>
        </w:tc>
        <w:tc>
          <w:tcPr>
            <w:tcW w:w="830" w:type="dxa"/>
            <w:vAlign w:val="center"/>
          </w:tcPr>
          <w:p>
            <w:pPr>
              <w:pStyle w:val="10"/>
            </w:pPr>
            <w:r>
              <w:t>4</w:t>
            </w:r>
          </w:p>
        </w:tc>
        <w:tc>
          <w:tcPr>
            <w:tcW w:w="800" w:type="dxa"/>
            <w:vAlign w:val="center"/>
          </w:tcPr>
          <w:p>
            <w:pPr>
              <w:pStyle w:val="10"/>
            </w:pPr>
            <w:r>
              <w:t>5</w:t>
            </w:r>
          </w:p>
        </w:tc>
        <w:tc>
          <w:tcPr>
            <w:tcW w:w="644"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1085" w:type="dxa"/>
            <w:vAlign w:val="center"/>
          </w:tcPr>
          <w:p>
            <w:pPr>
              <w:pStyle w:val="10"/>
            </w:pPr>
            <w:r>
              <w:t>11</w:t>
            </w:r>
          </w:p>
        </w:tc>
        <w:tc>
          <w:tcPr>
            <w:tcW w:w="117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3"/>
            </w:pPr>
            <w:r>
              <w:t>1</w:t>
            </w:r>
          </w:p>
        </w:tc>
        <w:tc>
          <w:tcPr>
            <w:tcW w:w="1217" w:type="dxa"/>
            <w:vAlign w:val="center"/>
          </w:tcPr>
          <w:p>
            <w:pPr>
              <w:pStyle w:val="16"/>
            </w:pPr>
          </w:p>
        </w:tc>
        <w:tc>
          <w:tcPr>
            <w:tcW w:w="2917" w:type="dxa"/>
            <w:vAlign w:val="center"/>
          </w:tcPr>
          <w:p>
            <w:pPr>
              <w:pStyle w:val="14"/>
            </w:pPr>
            <w:r>
              <w:t>合计</w:t>
            </w:r>
          </w:p>
        </w:tc>
        <w:tc>
          <w:tcPr>
            <w:tcW w:w="920" w:type="dxa"/>
            <w:vAlign w:val="center"/>
          </w:tcPr>
          <w:p>
            <w:pPr>
              <w:pStyle w:val="15"/>
            </w:pPr>
            <w:r>
              <w:t>65.39</w:t>
            </w:r>
          </w:p>
        </w:tc>
        <w:tc>
          <w:tcPr>
            <w:tcW w:w="830" w:type="dxa"/>
            <w:vAlign w:val="center"/>
          </w:tcPr>
          <w:p>
            <w:pPr>
              <w:pStyle w:val="15"/>
            </w:pPr>
            <w:r>
              <w:t>65.39</w:t>
            </w:r>
          </w:p>
        </w:tc>
        <w:tc>
          <w:tcPr>
            <w:tcW w:w="800" w:type="dxa"/>
            <w:vAlign w:val="center"/>
          </w:tcPr>
          <w:p>
            <w:pPr>
              <w:pStyle w:val="15"/>
            </w:pPr>
            <w:r>
              <w:t>65.39</w:t>
            </w:r>
          </w:p>
        </w:tc>
        <w:tc>
          <w:tcPr>
            <w:tcW w:w="644"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1085" w:type="dxa"/>
            <w:vAlign w:val="center"/>
          </w:tcPr>
          <w:p>
            <w:pPr>
              <w:pStyle w:val="15"/>
            </w:pPr>
          </w:p>
        </w:tc>
        <w:tc>
          <w:tcPr>
            <w:tcW w:w="11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3"/>
            </w:pPr>
            <w:r>
              <w:t>2</w:t>
            </w:r>
          </w:p>
        </w:tc>
        <w:tc>
          <w:tcPr>
            <w:tcW w:w="1217" w:type="dxa"/>
            <w:vAlign w:val="center"/>
          </w:tcPr>
          <w:p>
            <w:pPr>
              <w:pStyle w:val="12"/>
            </w:pPr>
            <w:r>
              <w:t>201</w:t>
            </w:r>
          </w:p>
        </w:tc>
        <w:tc>
          <w:tcPr>
            <w:tcW w:w="2917" w:type="dxa"/>
            <w:vAlign w:val="center"/>
          </w:tcPr>
          <w:p>
            <w:pPr>
              <w:pStyle w:val="12"/>
            </w:pPr>
            <w:r>
              <w:t>一般公共服务支出</w:t>
            </w:r>
          </w:p>
        </w:tc>
        <w:tc>
          <w:tcPr>
            <w:tcW w:w="920" w:type="dxa"/>
            <w:vAlign w:val="center"/>
          </w:tcPr>
          <w:p>
            <w:pPr>
              <w:pStyle w:val="11"/>
            </w:pPr>
            <w:r>
              <w:t>43.30</w:t>
            </w:r>
          </w:p>
        </w:tc>
        <w:tc>
          <w:tcPr>
            <w:tcW w:w="830" w:type="dxa"/>
            <w:vAlign w:val="center"/>
          </w:tcPr>
          <w:p>
            <w:pPr>
              <w:pStyle w:val="11"/>
            </w:pPr>
            <w:r>
              <w:t>43.30</w:t>
            </w:r>
          </w:p>
        </w:tc>
        <w:tc>
          <w:tcPr>
            <w:tcW w:w="800" w:type="dxa"/>
            <w:vAlign w:val="center"/>
          </w:tcPr>
          <w:p>
            <w:pPr>
              <w:pStyle w:val="11"/>
            </w:pPr>
            <w:r>
              <w:t>43.30</w:t>
            </w:r>
          </w:p>
        </w:tc>
        <w:tc>
          <w:tcPr>
            <w:tcW w:w="64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1085" w:type="dxa"/>
            <w:vAlign w:val="center"/>
          </w:tcPr>
          <w:p>
            <w:pPr>
              <w:pStyle w:val="11"/>
            </w:pPr>
          </w:p>
        </w:tc>
        <w:tc>
          <w:tcPr>
            <w:tcW w:w="11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3"/>
            </w:pPr>
            <w:r>
              <w:t>3</w:t>
            </w:r>
          </w:p>
        </w:tc>
        <w:tc>
          <w:tcPr>
            <w:tcW w:w="1217" w:type="dxa"/>
            <w:vAlign w:val="center"/>
          </w:tcPr>
          <w:p>
            <w:pPr>
              <w:pStyle w:val="12"/>
            </w:pPr>
            <w:r>
              <w:t>20102</w:t>
            </w:r>
          </w:p>
        </w:tc>
        <w:tc>
          <w:tcPr>
            <w:tcW w:w="2917" w:type="dxa"/>
            <w:vAlign w:val="center"/>
          </w:tcPr>
          <w:p>
            <w:pPr>
              <w:pStyle w:val="12"/>
            </w:pPr>
            <w:r>
              <w:t>政协事务</w:t>
            </w:r>
          </w:p>
        </w:tc>
        <w:tc>
          <w:tcPr>
            <w:tcW w:w="920" w:type="dxa"/>
            <w:vAlign w:val="center"/>
          </w:tcPr>
          <w:p>
            <w:pPr>
              <w:pStyle w:val="11"/>
            </w:pPr>
            <w:r>
              <w:t>1.90</w:t>
            </w:r>
          </w:p>
        </w:tc>
        <w:tc>
          <w:tcPr>
            <w:tcW w:w="830" w:type="dxa"/>
            <w:vAlign w:val="center"/>
          </w:tcPr>
          <w:p>
            <w:pPr>
              <w:pStyle w:val="11"/>
            </w:pPr>
            <w:r>
              <w:t>1.90</w:t>
            </w:r>
          </w:p>
        </w:tc>
        <w:tc>
          <w:tcPr>
            <w:tcW w:w="800" w:type="dxa"/>
            <w:vAlign w:val="center"/>
          </w:tcPr>
          <w:p>
            <w:pPr>
              <w:pStyle w:val="11"/>
            </w:pPr>
            <w:r>
              <w:t>1.90</w:t>
            </w:r>
          </w:p>
        </w:tc>
        <w:tc>
          <w:tcPr>
            <w:tcW w:w="64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1085" w:type="dxa"/>
            <w:vAlign w:val="center"/>
          </w:tcPr>
          <w:p>
            <w:pPr>
              <w:pStyle w:val="11"/>
            </w:pPr>
          </w:p>
        </w:tc>
        <w:tc>
          <w:tcPr>
            <w:tcW w:w="11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3"/>
            </w:pPr>
            <w:r>
              <w:t>4</w:t>
            </w:r>
          </w:p>
        </w:tc>
        <w:tc>
          <w:tcPr>
            <w:tcW w:w="1217" w:type="dxa"/>
            <w:vAlign w:val="center"/>
          </w:tcPr>
          <w:p>
            <w:pPr>
              <w:pStyle w:val="12"/>
            </w:pPr>
            <w:r>
              <w:t>2010201</w:t>
            </w:r>
          </w:p>
        </w:tc>
        <w:tc>
          <w:tcPr>
            <w:tcW w:w="2917" w:type="dxa"/>
            <w:vAlign w:val="center"/>
          </w:tcPr>
          <w:p>
            <w:pPr>
              <w:pStyle w:val="12"/>
            </w:pPr>
            <w:r>
              <w:t>行政运行</w:t>
            </w:r>
          </w:p>
        </w:tc>
        <w:tc>
          <w:tcPr>
            <w:tcW w:w="920" w:type="dxa"/>
            <w:vAlign w:val="center"/>
          </w:tcPr>
          <w:p>
            <w:pPr>
              <w:pStyle w:val="11"/>
            </w:pPr>
            <w:r>
              <w:t>1.90</w:t>
            </w:r>
          </w:p>
        </w:tc>
        <w:tc>
          <w:tcPr>
            <w:tcW w:w="830" w:type="dxa"/>
            <w:vAlign w:val="center"/>
          </w:tcPr>
          <w:p>
            <w:pPr>
              <w:pStyle w:val="11"/>
            </w:pPr>
            <w:r>
              <w:t>1.90</w:t>
            </w:r>
          </w:p>
        </w:tc>
        <w:tc>
          <w:tcPr>
            <w:tcW w:w="800" w:type="dxa"/>
            <w:vAlign w:val="center"/>
          </w:tcPr>
          <w:p>
            <w:pPr>
              <w:pStyle w:val="11"/>
            </w:pPr>
            <w:r>
              <w:t>1.90</w:t>
            </w:r>
          </w:p>
        </w:tc>
        <w:tc>
          <w:tcPr>
            <w:tcW w:w="64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1085" w:type="dxa"/>
            <w:vAlign w:val="center"/>
          </w:tcPr>
          <w:p>
            <w:pPr>
              <w:pStyle w:val="11"/>
            </w:pPr>
          </w:p>
        </w:tc>
        <w:tc>
          <w:tcPr>
            <w:tcW w:w="11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3"/>
            </w:pPr>
            <w:r>
              <w:t>5</w:t>
            </w:r>
          </w:p>
        </w:tc>
        <w:tc>
          <w:tcPr>
            <w:tcW w:w="1217" w:type="dxa"/>
            <w:vAlign w:val="center"/>
          </w:tcPr>
          <w:p>
            <w:pPr>
              <w:pStyle w:val="12"/>
            </w:pPr>
            <w:r>
              <w:t>20128</w:t>
            </w:r>
          </w:p>
        </w:tc>
        <w:tc>
          <w:tcPr>
            <w:tcW w:w="2917" w:type="dxa"/>
            <w:vAlign w:val="center"/>
          </w:tcPr>
          <w:p>
            <w:pPr>
              <w:pStyle w:val="12"/>
            </w:pPr>
            <w:r>
              <w:t>民主党派及工商联事务</w:t>
            </w:r>
          </w:p>
        </w:tc>
        <w:tc>
          <w:tcPr>
            <w:tcW w:w="920" w:type="dxa"/>
            <w:vAlign w:val="center"/>
          </w:tcPr>
          <w:p>
            <w:pPr>
              <w:pStyle w:val="11"/>
            </w:pPr>
            <w:r>
              <w:t>41.40</w:t>
            </w:r>
          </w:p>
        </w:tc>
        <w:tc>
          <w:tcPr>
            <w:tcW w:w="830" w:type="dxa"/>
            <w:vAlign w:val="center"/>
          </w:tcPr>
          <w:p>
            <w:pPr>
              <w:pStyle w:val="11"/>
            </w:pPr>
            <w:r>
              <w:t>41.40</w:t>
            </w:r>
          </w:p>
        </w:tc>
        <w:tc>
          <w:tcPr>
            <w:tcW w:w="800" w:type="dxa"/>
            <w:vAlign w:val="center"/>
          </w:tcPr>
          <w:p>
            <w:pPr>
              <w:pStyle w:val="11"/>
            </w:pPr>
            <w:r>
              <w:t>41.40</w:t>
            </w:r>
          </w:p>
        </w:tc>
        <w:tc>
          <w:tcPr>
            <w:tcW w:w="64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1085" w:type="dxa"/>
            <w:vAlign w:val="center"/>
          </w:tcPr>
          <w:p>
            <w:pPr>
              <w:pStyle w:val="11"/>
            </w:pPr>
          </w:p>
        </w:tc>
        <w:tc>
          <w:tcPr>
            <w:tcW w:w="11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3"/>
            </w:pPr>
            <w:r>
              <w:t>6</w:t>
            </w:r>
          </w:p>
        </w:tc>
        <w:tc>
          <w:tcPr>
            <w:tcW w:w="1217" w:type="dxa"/>
            <w:vAlign w:val="center"/>
          </w:tcPr>
          <w:p>
            <w:pPr>
              <w:pStyle w:val="12"/>
            </w:pPr>
            <w:r>
              <w:t>2012801</w:t>
            </w:r>
          </w:p>
        </w:tc>
        <w:tc>
          <w:tcPr>
            <w:tcW w:w="2917" w:type="dxa"/>
            <w:vAlign w:val="center"/>
          </w:tcPr>
          <w:p>
            <w:pPr>
              <w:pStyle w:val="12"/>
            </w:pPr>
            <w:r>
              <w:t>行政运行</w:t>
            </w:r>
          </w:p>
        </w:tc>
        <w:tc>
          <w:tcPr>
            <w:tcW w:w="920" w:type="dxa"/>
            <w:vAlign w:val="center"/>
          </w:tcPr>
          <w:p>
            <w:pPr>
              <w:pStyle w:val="11"/>
            </w:pPr>
            <w:r>
              <w:t>37.40</w:t>
            </w:r>
          </w:p>
        </w:tc>
        <w:tc>
          <w:tcPr>
            <w:tcW w:w="830" w:type="dxa"/>
            <w:vAlign w:val="center"/>
          </w:tcPr>
          <w:p>
            <w:pPr>
              <w:pStyle w:val="11"/>
            </w:pPr>
            <w:r>
              <w:t>37.40</w:t>
            </w:r>
          </w:p>
        </w:tc>
        <w:tc>
          <w:tcPr>
            <w:tcW w:w="800" w:type="dxa"/>
            <w:vAlign w:val="center"/>
          </w:tcPr>
          <w:p>
            <w:pPr>
              <w:pStyle w:val="11"/>
            </w:pPr>
            <w:r>
              <w:t>37.40</w:t>
            </w:r>
          </w:p>
        </w:tc>
        <w:tc>
          <w:tcPr>
            <w:tcW w:w="64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1085" w:type="dxa"/>
            <w:vAlign w:val="center"/>
          </w:tcPr>
          <w:p>
            <w:pPr>
              <w:pStyle w:val="11"/>
            </w:pPr>
          </w:p>
        </w:tc>
        <w:tc>
          <w:tcPr>
            <w:tcW w:w="11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3"/>
            </w:pPr>
            <w:r>
              <w:t>7</w:t>
            </w:r>
          </w:p>
        </w:tc>
        <w:tc>
          <w:tcPr>
            <w:tcW w:w="1217" w:type="dxa"/>
            <w:vAlign w:val="center"/>
          </w:tcPr>
          <w:p>
            <w:pPr>
              <w:pStyle w:val="12"/>
            </w:pPr>
            <w:r>
              <w:t>2012802</w:t>
            </w:r>
          </w:p>
        </w:tc>
        <w:tc>
          <w:tcPr>
            <w:tcW w:w="2917" w:type="dxa"/>
            <w:vAlign w:val="center"/>
          </w:tcPr>
          <w:p>
            <w:pPr>
              <w:pStyle w:val="12"/>
            </w:pPr>
            <w:r>
              <w:t>一般行政管理事务</w:t>
            </w:r>
          </w:p>
        </w:tc>
        <w:tc>
          <w:tcPr>
            <w:tcW w:w="920" w:type="dxa"/>
            <w:vAlign w:val="center"/>
          </w:tcPr>
          <w:p>
            <w:pPr>
              <w:pStyle w:val="11"/>
            </w:pPr>
            <w:r>
              <w:t>4.00</w:t>
            </w:r>
          </w:p>
        </w:tc>
        <w:tc>
          <w:tcPr>
            <w:tcW w:w="830" w:type="dxa"/>
            <w:vAlign w:val="center"/>
          </w:tcPr>
          <w:p>
            <w:pPr>
              <w:pStyle w:val="11"/>
            </w:pPr>
            <w:r>
              <w:t>4.00</w:t>
            </w:r>
          </w:p>
        </w:tc>
        <w:tc>
          <w:tcPr>
            <w:tcW w:w="800" w:type="dxa"/>
            <w:vAlign w:val="center"/>
          </w:tcPr>
          <w:p>
            <w:pPr>
              <w:pStyle w:val="11"/>
            </w:pPr>
            <w:r>
              <w:t>4.00</w:t>
            </w:r>
          </w:p>
        </w:tc>
        <w:tc>
          <w:tcPr>
            <w:tcW w:w="64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1085" w:type="dxa"/>
            <w:vAlign w:val="center"/>
          </w:tcPr>
          <w:p>
            <w:pPr>
              <w:pStyle w:val="11"/>
            </w:pPr>
          </w:p>
        </w:tc>
        <w:tc>
          <w:tcPr>
            <w:tcW w:w="11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3"/>
            </w:pPr>
            <w:r>
              <w:t>8</w:t>
            </w:r>
          </w:p>
        </w:tc>
        <w:tc>
          <w:tcPr>
            <w:tcW w:w="1217" w:type="dxa"/>
            <w:vAlign w:val="center"/>
          </w:tcPr>
          <w:p>
            <w:pPr>
              <w:pStyle w:val="12"/>
            </w:pPr>
            <w:r>
              <w:t>208</w:t>
            </w:r>
          </w:p>
        </w:tc>
        <w:tc>
          <w:tcPr>
            <w:tcW w:w="2917" w:type="dxa"/>
            <w:vAlign w:val="center"/>
          </w:tcPr>
          <w:p>
            <w:pPr>
              <w:pStyle w:val="12"/>
            </w:pPr>
            <w:r>
              <w:t>社会保障和就业支出</w:t>
            </w:r>
          </w:p>
        </w:tc>
        <w:tc>
          <w:tcPr>
            <w:tcW w:w="920" w:type="dxa"/>
            <w:vAlign w:val="center"/>
          </w:tcPr>
          <w:p>
            <w:pPr>
              <w:pStyle w:val="11"/>
            </w:pPr>
            <w:r>
              <w:t>9.28</w:t>
            </w:r>
          </w:p>
        </w:tc>
        <w:tc>
          <w:tcPr>
            <w:tcW w:w="830" w:type="dxa"/>
            <w:vAlign w:val="center"/>
          </w:tcPr>
          <w:p>
            <w:pPr>
              <w:pStyle w:val="11"/>
            </w:pPr>
            <w:r>
              <w:t>9.28</w:t>
            </w:r>
          </w:p>
        </w:tc>
        <w:tc>
          <w:tcPr>
            <w:tcW w:w="800" w:type="dxa"/>
            <w:vAlign w:val="center"/>
          </w:tcPr>
          <w:p>
            <w:pPr>
              <w:pStyle w:val="11"/>
            </w:pPr>
            <w:r>
              <w:t>9.28</w:t>
            </w:r>
          </w:p>
        </w:tc>
        <w:tc>
          <w:tcPr>
            <w:tcW w:w="64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1085" w:type="dxa"/>
            <w:vAlign w:val="center"/>
          </w:tcPr>
          <w:p>
            <w:pPr>
              <w:pStyle w:val="11"/>
            </w:pPr>
          </w:p>
        </w:tc>
        <w:tc>
          <w:tcPr>
            <w:tcW w:w="11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3"/>
            </w:pPr>
            <w:r>
              <w:t>9</w:t>
            </w:r>
          </w:p>
        </w:tc>
        <w:tc>
          <w:tcPr>
            <w:tcW w:w="1217" w:type="dxa"/>
            <w:vAlign w:val="center"/>
          </w:tcPr>
          <w:p>
            <w:pPr>
              <w:pStyle w:val="12"/>
            </w:pPr>
            <w:r>
              <w:t>20805</w:t>
            </w:r>
          </w:p>
        </w:tc>
        <w:tc>
          <w:tcPr>
            <w:tcW w:w="2917" w:type="dxa"/>
            <w:vAlign w:val="center"/>
          </w:tcPr>
          <w:p>
            <w:pPr>
              <w:pStyle w:val="12"/>
            </w:pPr>
            <w:r>
              <w:t>行政事业单位养老支出</w:t>
            </w:r>
          </w:p>
        </w:tc>
        <w:tc>
          <w:tcPr>
            <w:tcW w:w="920" w:type="dxa"/>
            <w:vAlign w:val="center"/>
          </w:tcPr>
          <w:p>
            <w:pPr>
              <w:pStyle w:val="11"/>
            </w:pPr>
            <w:r>
              <w:t>9.11</w:t>
            </w:r>
          </w:p>
        </w:tc>
        <w:tc>
          <w:tcPr>
            <w:tcW w:w="830" w:type="dxa"/>
            <w:vAlign w:val="center"/>
          </w:tcPr>
          <w:p>
            <w:pPr>
              <w:pStyle w:val="11"/>
            </w:pPr>
            <w:r>
              <w:t>9.11</w:t>
            </w:r>
          </w:p>
        </w:tc>
        <w:tc>
          <w:tcPr>
            <w:tcW w:w="800" w:type="dxa"/>
            <w:vAlign w:val="center"/>
          </w:tcPr>
          <w:p>
            <w:pPr>
              <w:pStyle w:val="11"/>
            </w:pPr>
            <w:r>
              <w:t>9.11</w:t>
            </w:r>
          </w:p>
        </w:tc>
        <w:tc>
          <w:tcPr>
            <w:tcW w:w="64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1085" w:type="dxa"/>
            <w:vAlign w:val="center"/>
          </w:tcPr>
          <w:p>
            <w:pPr>
              <w:pStyle w:val="11"/>
            </w:pPr>
          </w:p>
        </w:tc>
        <w:tc>
          <w:tcPr>
            <w:tcW w:w="11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3"/>
            </w:pPr>
            <w:r>
              <w:t>10</w:t>
            </w:r>
          </w:p>
        </w:tc>
        <w:tc>
          <w:tcPr>
            <w:tcW w:w="1217" w:type="dxa"/>
            <w:vAlign w:val="center"/>
          </w:tcPr>
          <w:p>
            <w:pPr>
              <w:pStyle w:val="12"/>
            </w:pPr>
            <w:r>
              <w:t>2080501</w:t>
            </w:r>
          </w:p>
        </w:tc>
        <w:tc>
          <w:tcPr>
            <w:tcW w:w="2917" w:type="dxa"/>
            <w:vAlign w:val="center"/>
          </w:tcPr>
          <w:p>
            <w:pPr>
              <w:pStyle w:val="12"/>
            </w:pPr>
            <w:r>
              <w:t>行政单位离退休</w:t>
            </w:r>
          </w:p>
        </w:tc>
        <w:tc>
          <w:tcPr>
            <w:tcW w:w="920" w:type="dxa"/>
            <w:vAlign w:val="center"/>
          </w:tcPr>
          <w:p>
            <w:pPr>
              <w:pStyle w:val="11"/>
            </w:pPr>
            <w:r>
              <w:t>0.28</w:t>
            </w:r>
          </w:p>
        </w:tc>
        <w:tc>
          <w:tcPr>
            <w:tcW w:w="830" w:type="dxa"/>
            <w:vAlign w:val="center"/>
          </w:tcPr>
          <w:p>
            <w:pPr>
              <w:pStyle w:val="11"/>
            </w:pPr>
            <w:r>
              <w:t>0.28</w:t>
            </w:r>
          </w:p>
        </w:tc>
        <w:tc>
          <w:tcPr>
            <w:tcW w:w="800" w:type="dxa"/>
            <w:vAlign w:val="center"/>
          </w:tcPr>
          <w:p>
            <w:pPr>
              <w:pStyle w:val="11"/>
            </w:pPr>
            <w:r>
              <w:t>0.28</w:t>
            </w:r>
          </w:p>
        </w:tc>
        <w:tc>
          <w:tcPr>
            <w:tcW w:w="64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1085" w:type="dxa"/>
            <w:vAlign w:val="center"/>
          </w:tcPr>
          <w:p>
            <w:pPr>
              <w:pStyle w:val="11"/>
            </w:pPr>
          </w:p>
        </w:tc>
        <w:tc>
          <w:tcPr>
            <w:tcW w:w="11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3"/>
            </w:pPr>
            <w:r>
              <w:t>11</w:t>
            </w:r>
          </w:p>
        </w:tc>
        <w:tc>
          <w:tcPr>
            <w:tcW w:w="1217" w:type="dxa"/>
            <w:vAlign w:val="center"/>
          </w:tcPr>
          <w:p>
            <w:pPr>
              <w:pStyle w:val="12"/>
            </w:pPr>
            <w:r>
              <w:t>2080505</w:t>
            </w:r>
          </w:p>
        </w:tc>
        <w:tc>
          <w:tcPr>
            <w:tcW w:w="2917" w:type="dxa"/>
            <w:vAlign w:val="center"/>
          </w:tcPr>
          <w:p>
            <w:pPr>
              <w:pStyle w:val="12"/>
            </w:pPr>
            <w:r>
              <w:t>机关事业单位基本养老保险缴费支出</w:t>
            </w:r>
          </w:p>
        </w:tc>
        <w:tc>
          <w:tcPr>
            <w:tcW w:w="920" w:type="dxa"/>
            <w:vAlign w:val="center"/>
          </w:tcPr>
          <w:p>
            <w:pPr>
              <w:pStyle w:val="11"/>
            </w:pPr>
            <w:r>
              <w:t>7.56</w:t>
            </w:r>
          </w:p>
        </w:tc>
        <w:tc>
          <w:tcPr>
            <w:tcW w:w="830" w:type="dxa"/>
            <w:vAlign w:val="center"/>
          </w:tcPr>
          <w:p>
            <w:pPr>
              <w:pStyle w:val="11"/>
            </w:pPr>
            <w:r>
              <w:t>7.56</w:t>
            </w:r>
          </w:p>
        </w:tc>
        <w:tc>
          <w:tcPr>
            <w:tcW w:w="800" w:type="dxa"/>
            <w:vAlign w:val="center"/>
          </w:tcPr>
          <w:p>
            <w:pPr>
              <w:pStyle w:val="11"/>
            </w:pPr>
            <w:r>
              <w:t>7.56</w:t>
            </w:r>
          </w:p>
        </w:tc>
        <w:tc>
          <w:tcPr>
            <w:tcW w:w="64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1085" w:type="dxa"/>
            <w:vAlign w:val="center"/>
          </w:tcPr>
          <w:p>
            <w:pPr>
              <w:pStyle w:val="11"/>
            </w:pPr>
          </w:p>
        </w:tc>
        <w:tc>
          <w:tcPr>
            <w:tcW w:w="11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3"/>
            </w:pPr>
            <w:r>
              <w:t>12</w:t>
            </w:r>
          </w:p>
        </w:tc>
        <w:tc>
          <w:tcPr>
            <w:tcW w:w="1217" w:type="dxa"/>
            <w:vAlign w:val="center"/>
          </w:tcPr>
          <w:p>
            <w:pPr>
              <w:pStyle w:val="12"/>
            </w:pPr>
            <w:r>
              <w:t>2080506</w:t>
            </w:r>
          </w:p>
        </w:tc>
        <w:tc>
          <w:tcPr>
            <w:tcW w:w="2917" w:type="dxa"/>
            <w:vAlign w:val="center"/>
          </w:tcPr>
          <w:p>
            <w:pPr>
              <w:pStyle w:val="12"/>
            </w:pPr>
            <w:r>
              <w:t>机关事业单位职业年金缴费支出</w:t>
            </w:r>
          </w:p>
        </w:tc>
        <w:tc>
          <w:tcPr>
            <w:tcW w:w="920" w:type="dxa"/>
            <w:vAlign w:val="center"/>
          </w:tcPr>
          <w:p>
            <w:pPr>
              <w:pStyle w:val="11"/>
            </w:pPr>
            <w:r>
              <w:t>1.26</w:t>
            </w:r>
          </w:p>
        </w:tc>
        <w:tc>
          <w:tcPr>
            <w:tcW w:w="830" w:type="dxa"/>
            <w:vAlign w:val="center"/>
          </w:tcPr>
          <w:p>
            <w:pPr>
              <w:pStyle w:val="11"/>
            </w:pPr>
            <w:r>
              <w:t>1.26</w:t>
            </w:r>
          </w:p>
        </w:tc>
        <w:tc>
          <w:tcPr>
            <w:tcW w:w="800" w:type="dxa"/>
            <w:vAlign w:val="center"/>
          </w:tcPr>
          <w:p>
            <w:pPr>
              <w:pStyle w:val="11"/>
            </w:pPr>
            <w:r>
              <w:t>1.26</w:t>
            </w:r>
          </w:p>
        </w:tc>
        <w:tc>
          <w:tcPr>
            <w:tcW w:w="64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1085" w:type="dxa"/>
            <w:vAlign w:val="center"/>
          </w:tcPr>
          <w:p>
            <w:pPr>
              <w:pStyle w:val="11"/>
            </w:pPr>
          </w:p>
        </w:tc>
        <w:tc>
          <w:tcPr>
            <w:tcW w:w="11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3"/>
            </w:pPr>
            <w:r>
              <w:t>13</w:t>
            </w:r>
          </w:p>
        </w:tc>
        <w:tc>
          <w:tcPr>
            <w:tcW w:w="1217" w:type="dxa"/>
            <w:vAlign w:val="center"/>
          </w:tcPr>
          <w:p>
            <w:pPr>
              <w:pStyle w:val="12"/>
            </w:pPr>
            <w:r>
              <w:t>20827</w:t>
            </w:r>
          </w:p>
        </w:tc>
        <w:tc>
          <w:tcPr>
            <w:tcW w:w="2917" w:type="dxa"/>
            <w:vAlign w:val="center"/>
          </w:tcPr>
          <w:p>
            <w:pPr>
              <w:pStyle w:val="12"/>
            </w:pPr>
            <w:r>
              <w:t>财政对其他社会保险基金的补助</w:t>
            </w:r>
          </w:p>
        </w:tc>
        <w:tc>
          <w:tcPr>
            <w:tcW w:w="920" w:type="dxa"/>
            <w:vAlign w:val="center"/>
          </w:tcPr>
          <w:p>
            <w:pPr>
              <w:pStyle w:val="11"/>
            </w:pPr>
            <w:r>
              <w:t>0.17</w:t>
            </w:r>
          </w:p>
        </w:tc>
        <w:tc>
          <w:tcPr>
            <w:tcW w:w="830" w:type="dxa"/>
            <w:vAlign w:val="center"/>
          </w:tcPr>
          <w:p>
            <w:pPr>
              <w:pStyle w:val="11"/>
            </w:pPr>
            <w:r>
              <w:t>0.17</w:t>
            </w:r>
          </w:p>
        </w:tc>
        <w:tc>
          <w:tcPr>
            <w:tcW w:w="800" w:type="dxa"/>
            <w:vAlign w:val="center"/>
          </w:tcPr>
          <w:p>
            <w:pPr>
              <w:pStyle w:val="11"/>
            </w:pPr>
            <w:r>
              <w:t>0.17</w:t>
            </w:r>
          </w:p>
        </w:tc>
        <w:tc>
          <w:tcPr>
            <w:tcW w:w="64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1085" w:type="dxa"/>
            <w:vAlign w:val="center"/>
          </w:tcPr>
          <w:p>
            <w:pPr>
              <w:pStyle w:val="11"/>
            </w:pPr>
          </w:p>
        </w:tc>
        <w:tc>
          <w:tcPr>
            <w:tcW w:w="11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3"/>
            </w:pPr>
            <w:r>
              <w:t>14</w:t>
            </w:r>
          </w:p>
        </w:tc>
        <w:tc>
          <w:tcPr>
            <w:tcW w:w="1217" w:type="dxa"/>
            <w:vAlign w:val="center"/>
          </w:tcPr>
          <w:p>
            <w:pPr>
              <w:pStyle w:val="12"/>
            </w:pPr>
            <w:r>
              <w:t>2082702</w:t>
            </w:r>
          </w:p>
        </w:tc>
        <w:tc>
          <w:tcPr>
            <w:tcW w:w="2917" w:type="dxa"/>
            <w:vAlign w:val="center"/>
          </w:tcPr>
          <w:p>
            <w:pPr>
              <w:pStyle w:val="12"/>
            </w:pPr>
            <w:r>
              <w:t>财政对工伤保险基金的补助</w:t>
            </w:r>
          </w:p>
        </w:tc>
        <w:tc>
          <w:tcPr>
            <w:tcW w:w="920" w:type="dxa"/>
            <w:vAlign w:val="center"/>
          </w:tcPr>
          <w:p>
            <w:pPr>
              <w:pStyle w:val="11"/>
            </w:pPr>
            <w:r>
              <w:t>0.17</w:t>
            </w:r>
          </w:p>
        </w:tc>
        <w:tc>
          <w:tcPr>
            <w:tcW w:w="830" w:type="dxa"/>
            <w:vAlign w:val="center"/>
          </w:tcPr>
          <w:p>
            <w:pPr>
              <w:pStyle w:val="11"/>
            </w:pPr>
            <w:r>
              <w:t>0.17</w:t>
            </w:r>
          </w:p>
        </w:tc>
        <w:tc>
          <w:tcPr>
            <w:tcW w:w="800" w:type="dxa"/>
            <w:vAlign w:val="center"/>
          </w:tcPr>
          <w:p>
            <w:pPr>
              <w:pStyle w:val="11"/>
            </w:pPr>
            <w:r>
              <w:t>0.17</w:t>
            </w:r>
          </w:p>
        </w:tc>
        <w:tc>
          <w:tcPr>
            <w:tcW w:w="64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1085" w:type="dxa"/>
            <w:vAlign w:val="center"/>
          </w:tcPr>
          <w:p>
            <w:pPr>
              <w:pStyle w:val="11"/>
            </w:pPr>
          </w:p>
        </w:tc>
        <w:tc>
          <w:tcPr>
            <w:tcW w:w="11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3"/>
            </w:pPr>
            <w:r>
              <w:t>15</w:t>
            </w:r>
          </w:p>
        </w:tc>
        <w:tc>
          <w:tcPr>
            <w:tcW w:w="1217" w:type="dxa"/>
            <w:vAlign w:val="center"/>
          </w:tcPr>
          <w:p>
            <w:pPr>
              <w:pStyle w:val="12"/>
            </w:pPr>
            <w:r>
              <w:t>210</w:t>
            </w:r>
          </w:p>
        </w:tc>
        <w:tc>
          <w:tcPr>
            <w:tcW w:w="2917" w:type="dxa"/>
            <w:vAlign w:val="center"/>
          </w:tcPr>
          <w:p>
            <w:pPr>
              <w:pStyle w:val="12"/>
            </w:pPr>
            <w:r>
              <w:t>卫生健康支出</w:t>
            </w:r>
          </w:p>
        </w:tc>
        <w:tc>
          <w:tcPr>
            <w:tcW w:w="920" w:type="dxa"/>
            <w:vAlign w:val="center"/>
          </w:tcPr>
          <w:p>
            <w:pPr>
              <w:pStyle w:val="11"/>
            </w:pPr>
            <w:r>
              <w:t>5.33</w:t>
            </w:r>
          </w:p>
        </w:tc>
        <w:tc>
          <w:tcPr>
            <w:tcW w:w="830" w:type="dxa"/>
            <w:vAlign w:val="center"/>
          </w:tcPr>
          <w:p>
            <w:pPr>
              <w:pStyle w:val="11"/>
            </w:pPr>
            <w:r>
              <w:t>5.33</w:t>
            </w:r>
          </w:p>
        </w:tc>
        <w:tc>
          <w:tcPr>
            <w:tcW w:w="800" w:type="dxa"/>
            <w:vAlign w:val="center"/>
          </w:tcPr>
          <w:p>
            <w:pPr>
              <w:pStyle w:val="11"/>
            </w:pPr>
            <w:r>
              <w:t>5.33</w:t>
            </w:r>
          </w:p>
        </w:tc>
        <w:tc>
          <w:tcPr>
            <w:tcW w:w="64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1085" w:type="dxa"/>
            <w:vAlign w:val="center"/>
          </w:tcPr>
          <w:p>
            <w:pPr>
              <w:pStyle w:val="11"/>
            </w:pPr>
          </w:p>
        </w:tc>
        <w:tc>
          <w:tcPr>
            <w:tcW w:w="11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3"/>
            </w:pPr>
            <w:r>
              <w:t>16</w:t>
            </w:r>
          </w:p>
        </w:tc>
        <w:tc>
          <w:tcPr>
            <w:tcW w:w="1217" w:type="dxa"/>
            <w:vAlign w:val="center"/>
          </w:tcPr>
          <w:p>
            <w:pPr>
              <w:pStyle w:val="12"/>
            </w:pPr>
            <w:r>
              <w:t>21011</w:t>
            </w:r>
          </w:p>
        </w:tc>
        <w:tc>
          <w:tcPr>
            <w:tcW w:w="2917" w:type="dxa"/>
            <w:vAlign w:val="center"/>
          </w:tcPr>
          <w:p>
            <w:pPr>
              <w:pStyle w:val="12"/>
            </w:pPr>
            <w:r>
              <w:t>行政事业单位医疗</w:t>
            </w:r>
          </w:p>
        </w:tc>
        <w:tc>
          <w:tcPr>
            <w:tcW w:w="920" w:type="dxa"/>
            <w:vAlign w:val="center"/>
          </w:tcPr>
          <w:p>
            <w:pPr>
              <w:pStyle w:val="11"/>
            </w:pPr>
            <w:r>
              <w:t>5.33</w:t>
            </w:r>
          </w:p>
        </w:tc>
        <w:tc>
          <w:tcPr>
            <w:tcW w:w="830" w:type="dxa"/>
            <w:vAlign w:val="center"/>
          </w:tcPr>
          <w:p>
            <w:pPr>
              <w:pStyle w:val="11"/>
            </w:pPr>
            <w:r>
              <w:t>5.33</w:t>
            </w:r>
          </w:p>
        </w:tc>
        <w:tc>
          <w:tcPr>
            <w:tcW w:w="800" w:type="dxa"/>
            <w:vAlign w:val="center"/>
          </w:tcPr>
          <w:p>
            <w:pPr>
              <w:pStyle w:val="11"/>
            </w:pPr>
            <w:r>
              <w:t>5.33</w:t>
            </w:r>
          </w:p>
        </w:tc>
        <w:tc>
          <w:tcPr>
            <w:tcW w:w="64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1085" w:type="dxa"/>
            <w:vAlign w:val="center"/>
          </w:tcPr>
          <w:p>
            <w:pPr>
              <w:pStyle w:val="11"/>
            </w:pPr>
          </w:p>
        </w:tc>
        <w:tc>
          <w:tcPr>
            <w:tcW w:w="11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3"/>
            </w:pPr>
            <w:r>
              <w:t>17</w:t>
            </w:r>
          </w:p>
        </w:tc>
        <w:tc>
          <w:tcPr>
            <w:tcW w:w="1217" w:type="dxa"/>
            <w:vAlign w:val="center"/>
          </w:tcPr>
          <w:p>
            <w:pPr>
              <w:pStyle w:val="12"/>
            </w:pPr>
            <w:r>
              <w:t>2101101</w:t>
            </w:r>
          </w:p>
        </w:tc>
        <w:tc>
          <w:tcPr>
            <w:tcW w:w="2917" w:type="dxa"/>
            <w:vAlign w:val="center"/>
          </w:tcPr>
          <w:p>
            <w:pPr>
              <w:pStyle w:val="12"/>
            </w:pPr>
            <w:r>
              <w:t>行政单位医疗</w:t>
            </w:r>
          </w:p>
        </w:tc>
        <w:tc>
          <w:tcPr>
            <w:tcW w:w="920" w:type="dxa"/>
            <w:vAlign w:val="center"/>
          </w:tcPr>
          <w:p>
            <w:pPr>
              <w:pStyle w:val="11"/>
            </w:pPr>
            <w:r>
              <w:t>3.28</w:t>
            </w:r>
          </w:p>
        </w:tc>
        <w:tc>
          <w:tcPr>
            <w:tcW w:w="830" w:type="dxa"/>
            <w:vAlign w:val="center"/>
          </w:tcPr>
          <w:p>
            <w:pPr>
              <w:pStyle w:val="11"/>
            </w:pPr>
            <w:r>
              <w:t>3.28</w:t>
            </w:r>
          </w:p>
        </w:tc>
        <w:tc>
          <w:tcPr>
            <w:tcW w:w="800" w:type="dxa"/>
            <w:vAlign w:val="center"/>
          </w:tcPr>
          <w:p>
            <w:pPr>
              <w:pStyle w:val="11"/>
            </w:pPr>
            <w:r>
              <w:t>3.28</w:t>
            </w:r>
          </w:p>
        </w:tc>
        <w:tc>
          <w:tcPr>
            <w:tcW w:w="64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1085" w:type="dxa"/>
            <w:vAlign w:val="center"/>
          </w:tcPr>
          <w:p>
            <w:pPr>
              <w:pStyle w:val="11"/>
            </w:pPr>
          </w:p>
        </w:tc>
        <w:tc>
          <w:tcPr>
            <w:tcW w:w="11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3"/>
            </w:pPr>
            <w:r>
              <w:t>18</w:t>
            </w:r>
          </w:p>
        </w:tc>
        <w:tc>
          <w:tcPr>
            <w:tcW w:w="1217" w:type="dxa"/>
            <w:vAlign w:val="center"/>
          </w:tcPr>
          <w:p>
            <w:pPr>
              <w:pStyle w:val="12"/>
            </w:pPr>
            <w:r>
              <w:t>2101103</w:t>
            </w:r>
          </w:p>
        </w:tc>
        <w:tc>
          <w:tcPr>
            <w:tcW w:w="2917" w:type="dxa"/>
            <w:vAlign w:val="center"/>
          </w:tcPr>
          <w:p>
            <w:pPr>
              <w:pStyle w:val="12"/>
            </w:pPr>
            <w:r>
              <w:t>公务员医疗补助</w:t>
            </w:r>
          </w:p>
        </w:tc>
        <w:tc>
          <w:tcPr>
            <w:tcW w:w="920" w:type="dxa"/>
            <w:vAlign w:val="center"/>
          </w:tcPr>
          <w:p>
            <w:pPr>
              <w:pStyle w:val="11"/>
            </w:pPr>
            <w:r>
              <w:t>2.05</w:t>
            </w:r>
          </w:p>
        </w:tc>
        <w:tc>
          <w:tcPr>
            <w:tcW w:w="830" w:type="dxa"/>
            <w:vAlign w:val="center"/>
          </w:tcPr>
          <w:p>
            <w:pPr>
              <w:pStyle w:val="11"/>
            </w:pPr>
            <w:r>
              <w:t>2.05</w:t>
            </w:r>
          </w:p>
        </w:tc>
        <w:tc>
          <w:tcPr>
            <w:tcW w:w="800" w:type="dxa"/>
            <w:vAlign w:val="center"/>
          </w:tcPr>
          <w:p>
            <w:pPr>
              <w:pStyle w:val="11"/>
            </w:pPr>
            <w:r>
              <w:t>2.05</w:t>
            </w:r>
          </w:p>
        </w:tc>
        <w:tc>
          <w:tcPr>
            <w:tcW w:w="64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1085" w:type="dxa"/>
            <w:vAlign w:val="center"/>
          </w:tcPr>
          <w:p>
            <w:pPr>
              <w:pStyle w:val="11"/>
            </w:pPr>
          </w:p>
        </w:tc>
        <w:tc>
          <w:tcPr>
            <w:tcW w:w="11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3"/>
            </w:pPr>
            <w:r>
              <w:t>19</w:t>
            </w:r>
          </w:p>
        </w:tc>
        <w:tc>
          <w:tcPr>
            <w:tcW w:w="1217" w:type="dxa"/>
            <w:vAlign w:val="center"/>
          </w:tcPr>
          <w:p>
            <w:pPr>
              <w:pStyle w:val="12"/>
            </w:pPr>
            <w:r>
              <w:t>221</w:t>
            </w:r>
          </w:p>
        </w:tc>
        <w:tc>
          <w:tcPr>
            <w:tcW w:w="2917" w:type="dxa"/>
            <w:vAlign w:val="center"/>
          </w:tcPr>
          <w:p>
            <w:pPr>
              <w:pStyle w:val="12"/>
            </w:pPr>
            <w:r>
              <w:t>住房保障支出</w:t>
            </w:r>
          </w:p>
        </w:tc>
        <w:tc>
          <w:tcPr>
            <w:tcW w:w="920" w:type="dxa"/>
            <w:vAlign w:val="center"/>
          </w:tcPr>
          <w:p>
            <w:pPr>
              <w:pStyle w:val="11"/>
            </w:pPr>
            <w:r>
              <w:t>7.49</w:t>
            </w:r>
          </w:p>
        </w:tc>
        <w:tc>
          <w:tcPr>
            <w:tcW w:w="830" w:type="dxa"/>
            <w:vAlign w:val="center"/>
          </w:tcPr>
          <w:p>
            <w:pPr>
              <w:pStyle w:val="11"/>
            </w:pPr>
            <w:r>
              <w:t>7.49</w:t>
            </w:r>
          </w:p>
        </w:tc>
        <w:tc>
          <w:tcPr>
            <w:tcW w:w="800" w:type="dxa"/>
            <w:vAlign w:val="center"/>
          </w:tcPr>
          <w:p>
            <w:pPr>
              <w:pStyle w:val="11"/>
            </w:pPr>
            <w:r>
              <w:t>7.49</w:t>
            </w:r>
          </w:p>
        </w:tc>
        <w:tc>
          <w:tcPr>
            <w:tcW w:w="64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1085" w:type="dxa"/>
            <w:vAlign w:val="center"/>
          </w:tcPr>
          <w:p>
            <w:pPr>
              <w:pStyle w:val="11"/>
            </w:pPr>
          </w:p>
        </w:tc>
        <w:tc>
          <w:tcPr>
            <w:tcW w:w="11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3"/>
            </w:pPr>
            <w:r>
              <w:t>20</w:t>
            </w:r>
          </w:p>
        </w:tc>
        <w:tc>
          <w:tcPr>
            <w:tcW w:w="1217" w:type="dxa"/>
            <w:vAlign w:val="center"/>
          </w:tcPr>
          <w:p>
            <w:pPr>
              <w:pStyle w:val="12"/>
            </w:pPr>
            <w:r>
              <w:t>22102</w:t>
            </w:r>
          </w:p>
        </w:tc>
        <w:tc>
          <w:tcPr>
            <w:tcW w:w="2917" w:type="dxa"/>
            <w:vAlign w:val="center"/>
          </w:tcPr>
          <w:p>
            <w:pPr>
              <w:pStyle w:val="12"/>
            </w:pPr>
            <w:r>
              <w:t>住房改革支出</w:t>
            </w:r>
          </w:p>
        </w:tc>
        <w:tc>
          <w:tcPr>
            <w:tcW w:w="920" w:type="dxa"/>
            <w:vAlign w:val="center"/>
          </w:tcPr>
          <w:p>
            <w:pPr>
              <w:pStyle w:val="11"/>
            </w:pPr>
            <w:r>
              <w:t>7.49</w:t>
            </w:r>
          </w:p>
        </w:tc>
        <w:tc>
          <w:tcPr>
            <w:tcW w:w="830" w:type="dxa"/>
            <w:vAlign w:val="center"/>
          </w:tcPr>
          <w:p>
            <w:pPr>
              <w:pStyle w:val="11"/>
            </w:pPr>
            <w:r>
              <w:t>7.49</w:t>
            </w:r>
          </w:p>
        </w:tc>
        <w:tc>
          <w:tcPr>
            <w:tcW w:w="800" w:type="dxa"/>
            <w:vAlign w:val="center"/>
          </w:tcPr>
          <w:p>
            <w:pPr>
              <w:pStyle w:val="11"/>
            </w:pPr>
            <w:r>
              <w:t>7.49</w:t>
            </w:r>
          </w:p>
        </w:tc>
        <w:tc>
          <w:tcPr>
            <w:tcW w:w="64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1085" w:type="dxa"/>
            <w:vAlign w:val="center"/>
          </w:tcPr>
          <w:p>
            <w:pPr>
              <w:pStyle w:val="11"/>
            </w:pPr>
          </w:p>
        </w:tc>
        <w:tc>
          <w:tcPr>
            <w:tcW w:w="11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3" w:type="dxa"/>
            <w:vAlign w:val="center"/>
          </w:tcPr>
          <w:p>
            <w:pPr>
              <w:pStyle w:val="13"/>
            </w:pPr>
            <w:r>
              <w:t>21</w:t>
            </w:r>
          </w:p>
        </w:tc>
        <w:tc>
          <w:tcPr>
            <w:tcW w:w="1217" w:type="dxa"/>
            <w:vAlign w:val="center"/>
          </w:tcPr>
          <w:p>
            <w:pPr>
              <w:pStyle w:val="12"/>
            </w:pPr>
            <w:r>
              <w:t>2210201</w:t>
            </w:r>
          </w:p>
        </w:tc>
        <w:tc>
          <w:tcPr>
            <w:tcW w:w="2917" w:type="dxa"/>
            <w:vAlign w:val="center"/>
          </w:tcPr>
          <w:p>
            <w:pPr>
              <w:pStyle w:val="12"/>
            </w:pPr>
            <w:r>
              <w:t>住房公积金</w:t>
            </w:r>
          </w:p>
        </w:tc>
        <w:tc>
          <w:tcPr>
            <w:tcW w:w="920" w:type="dxa"/>
            <w:vAlign w:val="center"/>
          </w:tcPr>
          <w:p>
            <w:pPr>
              <w:pStyle w:val="11"/>
            </w:pPr>
            <w:r>
              <w:t>7.49</w:t>
            </w:r>
          </w:p>
        </w:tc>
        <w:tc>
          <w:tcPr>
            <w:tcW w:w="830" w:type="dxa"/>
            <w:vAlign w:val="center"/>
          </w:tcPr>
          <w:p>
            <w:pPr>
              <w:pStyle w:val="11"/>
            </w:pPr>
            <w:r>
              <w:t>7.49</w:t>
            </w:r>
          </w:p>
        </w:tc>
        <w:tc>
          <w:tcPr>
            <w:tcW w:w="800" w:type="dxa"/>
            <w:vAlign w:val="center"/>
          </w:tcPr>
          <w:p>
            <w:pPr>
              <w:pStyle w:val="11"/>
            </w:pPr>
            <w:r>
              <w:t>7.49</w:t>
            </w:r>
          </w:p>
        </w:tc>
        <w:tc>
          <w:tcPr>
            <w:tcW w:w="64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1085" w:type="dxa"/>
            <w:vAlign w:val="center"/>
          </w:tcPr>
          <w:p>
            <w:pPr>
              <w:pStyle w:val="11"/>
            </w:pPr>
          </w:p>
        </w:tc>
        <w:tc>
          <w:tcPr>
            <w:tcW w:w="117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0"/>
        <w:gridCol w:w="1083"/>
        <w:gridCol w:w="4806"/>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99" w:type="dxa"/>
            <w:gridSpan w:val="3"/>
            <w:tcBorders>
              <w:top w:val="single" w:color="FFFFFF" w:sz="6" w:space="0"/>
              <w:left w:val="single" w:color="FFFFFF" w:sz="6" w:space="0"/>
              <w:right w:val="single" w:color="FFFFFF" w:sz="6" w:space="0"/>
            </w:tcBorders>
            <w:vAlign w:val="center"/>
          </w:tcPr>
          <w:p>
            <w:pPr>
              <w:pStyle w:val="9"/>
            </w:pPr>
            <w:r>
              <w:t>714001高邑县工商联本级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0" w:type="dxa"/>
            <w:vMerge w:val="restart"/>
            <w:vAlign w:val="center"/>
          </w:tcPr>
          <w:p>
            <w:pPr>
              <w:pStyle w:val="10"/>
            </w:pPr>
            <w:r>
              <w:t>序号</w:t>
            </w:r>
          </w:p>
        </w:tc>
        <w:tc>
          <w:tcPr>
            <w:tcW w:w="5889"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0" w:type="dxa"/>
            <w:vMerge w:val="continue"/>
          </w:tcPr>
          <w:p/>
        </w:tc>
        <w:tc>
          <w:tcPr>
            <w:tcW w:w="1083" w:type="dxa"/>
            <w:vAlign w:val="center"/>
          </w:tcPr>
          <w:p>
            <w:pPr>
              <w:pStyle w:val="10"/>
            </w:pPr>
            <w:r>
              <w:t>科目    编码</w:t>
            </w:r>
          </w:p>
        </w:tc>
        <w:tc>
          <w:tcPr>
            <w:tcW w:w="4806"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tblHeader/>
          <w:jc w:val="center"/>
        </w:trPr>
        <w:tc>
          <w:tcPr>
            <w:tcW w:w="710" w:type="dxa"/>
            <w:vAlign w:val="center"/>
          </w:tcPr>
          <w:p>
            <w:pPr>
              <w:pStyle w:val="10"/>
            </w:pPr>
            <w:r>
              <w:t>栏次</w:t>
            </w:r>
          </w:p>
        </w:tc>
        <w:tc>
          <w:tcPr>
            <w:tcW w:w="1083" w:type="dxa"/>
            <w:vAlign w:val="center"/>
          </w:tcPr>
          <w:p>
            <w:pPr>
              <w:pStyle w:val="10"/>
            </w:pPr>
            <w:r>
              <w:t>1</w:t>
            </w:r>
          </w:p>
        </w:tc>
        <w:tc>
          <w:tcPr>
            <w:tcW w:w="4806"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3"/>
            </w:pPr>
            <w:r>
              <w:t>1</w:t>
            </w:r>
          </w:p>
        </w:tc>
        <w:tc>
          <w:tcPr>
            <w:tcW w:w="1083" w:type="dxa"/>
            <w:vAlign w:val="center"/>
          </w:tcPr>
          <w:p>
            <w:pPr>
              <w:pStyle w:val="16"/>
            </w:pPr>
          </w:p>
        </w:tc>
        <w:tc>
          <w:tcPr>
            <w:tcW w:w="4806" w:type="dxa"/>
            <w:vAlign w:val="center"/>
          </w:tcPr>
          <w:p>
            <w:pPr>
              <w:pStyle w:val="14"/>
            </w:pPr>
            <w:r>
              <w:t>合计</w:t>
            </w:r>
          </w:p>
        </w:tc>
        <w:tc>
          <w:tcPr>
            <w:tcW w:w="1095" w:type="dxa"/>
            <w:vAlign w:val="center"/>
          </w:tcPr>
          <w:p>
            <w:pPr>
              <w:pStyle w:val="15"/>
            </w:pPr>
            <w:r>
              <w:t>65.39</w:t>
            </w:r>
          </w:p>
        </w:tc>
        <w:tc>
          <w:tcPr>
            <w:tcW w:w="1095" w:type="dxa"/>
            <w:vAlign w:val="center"/>
          </w:tcPr>
          <w:p>
            <w:pPr>
              <w:pStyle w:val="15"/>
            </w:pPr>
            <w:r>
              <w:t>61.39</w:t>
            </w:r>
          </w:p>
        </w:tc>
        <w:tc>
          <w:tcPr>
            <w:tcW w:w="1095" w:type="dxa"/>
            <w:vAlign w:val="center"/>
          </w:tcPr>
          <w:p>
            <w:pPr>
              <w:pStyle w:val="15"/>
            </w:pPr>
            <w:r>
              <w:t>4.00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3"/>
            </w:pPr>
            <w:r>
              <w:t>2</w:t>
            </w:r>
          </w:p>
        </w:tc>
        <w:tc>
          <w:tcPr>
            <w:tcW w:w="1083" w:type="dxa"/>
            <w:vAlign w:val="center"/>
          </w:tcPr>
          <w:p>
            <w:pPr>
              <w:pStyle w:val="12"/>
            </w:pPr>
            <w:r>
              <w:t>201</w:t>
            </w:r>
          </w:p>
        </w:tc>
        <w:tc>
          <w:tcPr>
            <w:tcW w:w="4806" w:type="dxa"/>
            <w:vAlign w:val="center"/>
          </w:tcPr>
          <w:p>
            <w:pPr>
              <w:pStyle w:val="12"/>
            </w:pPr>
            <w:r>
              <w:t>一般公共服务支出</w:t>
            </w:r>
          </w:p>
        </w:tc>
        <w:tc>
          <w:tcPr>
            <w:tcW w:w="1095" w:type="dxa"/>
            <w:vAlign w:val="center"/>
          </w:tcPr>
          <w:p>
            <w:pPr>
              <w:pStyle w:val="11"/>
            </w:pPr>
            <w:r>
              <w:t>43.30</w:t>
            </w:r>
          </w:p>
        </w:tc>
        <w:tc>
          <w:tcPr>
            <w:tcW w:w="1095" w:type="dxa"/>
            <w:vAlign w:val="center"/>
          </w:tcPr>
          <w:p>
            <w:pPr>
              <w:pStyle w:val="11"/>
            </w:pPr>
            <w:r>
              <w:t>39.30</w:t>
            </w:r>
          </w:p>
        </w:tc>
        <w:tc>
          <w:tcPr>
            <w:tcW w:w="1095" w:type="dxa"/>
            <w:vAlign w:val="center"/>
          </w:tcPr>
          <w:p>
            <w:pPr>
              <w:pStyle w:val="11"/>
            </w:pPr>
            <w:r>
              <w:t>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3"/>
            </w:pPr>
            <w:r>
              <w:t>3</w:t>
            </w:r>
          </w:p>
        </w:tc>
        <w:tc>
          <w:tcPr>
            <w:tcW w:w="1083" w:type="dxa"/>
            <w:vAlign w:val="center"/>
          </w:tcPr>
          <w:p>
            <w:pPr>
              <w:pStyle w:val="12"/>
            </w:pPr>
            <w:r>
              <w:t>20102</w:t>
            </w:r>
          </w:p>
        </w:tc>
        <w:tc>
          <w:tcPr>
            <w:tcW w:w="4806" w:type="dxa"/>
            <w:vAlign w:val="center"/>
          </w:tcPr>
          <w:p>
            <w:pPr>
              <w:pStyle w:val="12"/>
            </w:pPr>
            <w:r>
              <w:t>政协事务</w:t>
            </w:r>
          </w:p>
        </w:tc>
        <w:tc>
          <w:tcPr>
            <w:tcW w:w="1095" w:type="dxa"/>
            <w:vAlign w:val="center"/>
          </w:tcPr>
          <w:p>
            <w:pPr>
              <w:pStyle w:val="11"/>
            </w:pPr>
            <w:r>
              <w:t>1.90</w:t>
            </w:r>
          </w:p>
        </w:tc>
        <w:tc>
          <w:tcPr>
            <w:tcW w:w="1095" w:type="dxa"/>
            <w:vAlign w:val="center"/>
          </w:tcPr>
          <w:p>
            <w:pPr>
              <w:pStyle w:val="11"/>
            </w:pPr>
            <w:r>
              <w:t>1.90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3"/>
            </w:pPr>
            <w:r>
              <w:t>4</w:t>
            </w:r>
          </w:p>
        </w:tc>
        <w:tc>
          <w:tcPr>
            <w:tcW w:w="1083" w:type="dxa"/>
            <w:vAlign w:val="center"/>
          </w:tcPr>
          <w:p>
            <w:pPr>
              <w:pStyle w:val="12"/>
            </w:pPr>
            <w:r>
              <w:t>2010201</w:t>
            </w:r>
          </w:p>
        </w:tc>
        <w:tc>
          <w:tcPr>
            <w:tcW w:w="4806" w:type="dxa"/>
            <w:vAlign w:val="center"/>
          </w:tcPr>
          <w:p>
            <w:pPr>
              <w:pStyle w:val="12"/>
            </w:pPr>
            <w:r>
              <w:t>行政运行</w:t>
            </w:r>
          </w:p>
        </w:tc>
        <w:tc>
          <w:tcPr>
            <w:tcW w:w="1095" w:type="dxa"/>
            <w:vAlign w:val="center"/>
          </w:tcPr>
          <w:p>
            <w:pPr>
              <w:pStyle w:val="11"/>
            </w:pPr>
            <w:r>
              <w:t>1.90</w:t>
            </w:r>
          </w:p>
        </w:tc>
        <w:tc>
          <w:tcPr>
            <w:tcW w:w="1095" w:type="dxa"/>
            <w:vAlign w:val="center"/>
          </w:tcPr>
          <w:p>
            <w:pPr>
              <w:pStyle w:val="11"/>
            </w:pPr>
            <w:r>
              <w:t>1.90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3"/>
            </w:pPr>
            <w:r>
              <w:t>5</w:t>
            </w:r>
          </w:p>
        </w:tc>
        <w:tc>
          <w:tcPr>
            <w:tcW w:w="1083" w:type="dxa"/>
            <w:vAlign w:val="center"/>
          </w:tcPr>
          <w:p>
            <w:pPr>
              <w:pStyle w:val="12"/>
            </w:pPr>
            <w:r>
              <w:t>20128</w:t>
            </w:r>
          </w:p>
        </w:tc>
        <w:tc>
          <w:tcPr>
            <w:tcW w:w="4806" w:type="dxa"/>
            <w:vAlign w:val="center"/>
          </w:tcPr>
          <w:p>
            <w:pPr>
              <w:pStyle w:val="12"/>
            </w:pPr>
            <w:r>
              <w:t>民主党派及工商联事务</w:t>
            </w:r>
          </w:p>
        </w:tc>
        <w:tc>
          <w:tcPr>
            <w:tcW w:w="1095" w:type="dxa"/>
            <w:vAlign w:val="center"/>
          </w:tcPr>
          <w:p>
            <w:pPr>
              <w:pStyle w:val="11"/>
            </w:pPr>
            <w:r>
              <w:t>41.40</w:t>
            </w:r>
          </w:p>
        </w:tc>
        <w:tc>
          <w:tcPr>
            <w:tcW w:w="1095" w:type="dxa"/>
            <w:vAlign w:val="center"/>
          </w:tcPr>
          <w:p>
            <w:pPr>
              <w:pStyle w:val="11"/>
            </w:pPr>
            <w:r>
              <w:t>37.40</w:t>
            </w:r>
          </w:p>
        </w:tc>
        <w:tc>
          <w:tcPr>
            <w:tcW w:w="1095" w:type="dxa"/>
            <w:vAlign w:val="center"/>
          </w:tcPr>
          <w:p>
            <w:pPr>
              <w:pStyle w:val="11"/>
            </w:pPr>
            <w:r>
              <w:t>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3"/>
            </w:pPr>
            <w:r>
              <w:t>6</w:t>
            </w:r>
          </w:p>
        </w:tc>
        <w:tc>
          <w:tcPr>
            <w:tcW w:w="1083" w:type="dxa"/>
            <w:vAlign w:val="center"/>
          </w:tcPr>
          <w:p>
            <w:pPr>
              <w:pStyle w:val="12"/>
            </w:pPr>
            <w:r>
              <w:t>2012801</w:t>
            </w:r>
          </w:p>
        </w:tc>
        <w:tc>
          <w:tcPr>
            <w:tcW w:w="4806" w:type="dxa"/>
            <w:vAlign w:val="center"/>
          </w:tcPr>
          <w:p>
            <w:pPr>
              <w:pStyle w:val="12"/>
            </w:pPr>
            <w:r>
              <w:t>行政运行</w:t>
            </w:r>
          </w:p>
        </w:tc>
        <w:tc>
          <w:tcPr>
            <w:tcW w:w="1095" w:type="dxa"/>
            <w:vAlign w:val="center"/>
          </w:tcPr>
          <w:p>
            <w:pPr>
              <w:pStyle w:val="11"/>
            </w:pPr>
            <w:r>
              <w:t>37.40</w:t>
            </w:r>
          </w:p>
        </w:tc>
        <w:tc>
          <w:tcPr>
            <w:tcW w:w="1095" w:type="dxa"/>
            <w:vAlign w:val="center"/>
          </w:tcPr>
          <w:p>
            <w:pPr>
              <w:pStyle w:val="11"/>
            </w:pPr>
            <w:r>
              <w:t>37.40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3"/>
            </w:pPr>
            <w:r>
              <w:t>7</w:t>
            </w:r>
          </w:p>
        </w:tc>
        <w:tc>
          <w:tcPr>
            <w:tcW w:w="1083" w:type="dxa"/>
            <w:vAlign w:val="center"/>
          </w:tcPr>
          <w:p>
            <w:pPr>
              <w:pStyle w:val="12"/>
            </w:pPr>
            <w:r>
              <w:t>2012802</w:t>
            </w:r>
          </w:p>
        </w:tc>
        <w:tc>
          <w:tcPr>
            <w:tcW w:w="4806" w:type="dxa"/>
            <w:vAlign w:val="center"/>
          </w:tcPr>
          <w:p>
            <w:pPr>
              <w:pStyle w:val="12"/>
            </w:pPr>
            <w:r>
              <w:t>一般行政管理事务</w:t>
            </w:r>
          </w:p>
        </w:tc>
        <w:tc>
          <w:tcPr>
            <w:tcW w:w="1095" w:type="dxa"/>
            <w:vAlign w:val="center"/>
          </w:tcPr>
          <w:p>
            <w:pPr>
              <w:pStyle w:val="11"/>
            </w:pPr>
            <w:r>
              <w:t>4.00</w:t>
            </w:r>
          </w:p>
        </w:tc>
        <w:tc>
          <w:tcPr>
            <w:tcW w:w="1095" w:type="dxa"/>
            <w:vAlign w:val="center"/>
          </w:tcPr>
          <w:p>
            <w:pPr>
              <w:pStyle w:val="11"/>
            </w:pPr>
          </w:p>
        </w:tc>
        <w:tc>
          <w:tcPr>
            <w:tcW w:w="1095" w:type="dxa"/>
            <w:vAlign w:val="center"/>
          </w:tcPr>
          <w:p>
            <w:pPr>
              <w:pStyle w:val="11"/>
            </w:pPr>
            <w:r>
              <w:t>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3"/>
            </w:pPr>
            <w:r>
              <w:t>8</w:t>
            </w:r>
          </w:p>
        </w:tc>
        <w:tc>
          <w:tcPr>
            <w:tcW w:w="1083" w:type="dxa"/>
            <w:vAlign w:val="center"/>
          </w:tcPr>
          <w:p>
            <w:pPr>
              <w:pStyle w:val="12"/>
            </w:pPr>
            <w:r>
              <w:t>208</w:t>
            </w:r>
          </w:p>
        </w:tc>
        <w:tc>
          <w:tcPr>
            <w:tcW w:w="4806" w:type="dxa"/>
            <w:vAlign w:val="center"/>
          </w:tcPr>
          <w:p>
            <w:pPr>
              <w:pStyle w:val="12"/>
            </w:pPr>
            <w:r>
              <w:t>社会保障和就业支出</w:t>
            </w:r>
          </w:p>
        </w:tc>
        <w:tc>
          <w:tcPr>
            <w:tcW w:w="1095" w:type="dxa"/>
            <w:vAlign w:val="center"/>
          </w:tcPr>
          <w:p>
            <w:pPr>
              <w:pStyle w:val="11"/>
            </w:pPr>
            <w:r>
              <w:t>9.28</w:t>
            </w:r>
          </w:p>
        </w:tc>
        <w:tc>
          <w:tcPr>
            <w:tcW w:w="1095" w:type="dxa"/>
            <w:vAlign w:val="center"/>
          </w:tcPr>
          <w:p>
            <w:pPr>
              <w:pStyle w:val="11"/>
            </w:pPr>
            <w:r>
              <w:t>9.28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3"/>
            </w:pPr>
            <w:r>
              <w:t>9</w:t>
            </w:r>
          </w:p>
        </w:tc>
        <w:tc>
          <w:tcPr>
            <w:tcW w:w="1083" w:type="dxa"/>
            <w:vAlign w:val="center"/>
          </w:tcPr>
          <w:p>
            <w:pPr>
              <w:pStyle w:val="12"/>
            </w:pPr>
            <w:r>
              <w:t>20805</w:t>
            </w:r>
          </w:p>
        </w:tc>
        <w:tc>
          <w:tcPr>
            <w:tcW w:w="4806" w:type="dxa"/>
            <w:vAlign w:val="center"/>
          </w:tcPr>
          <w:p>
            <w:pPr>
              <w:pStyle w:val="12"/>
            </w:pPr>
            <w:r>
              <w:t>行政事业单位养老支出</w:t>
            </w:r>
          </w:p>
        </w:tc>
        <w:tc>
          <w:tcPr>
            <w:tcW w:w="1095" w:type="dxa"/>
            <w:vAlign w:val="center"/>
          </w:tcPr>
          <w:p>
            <w:pPr>
              <w:pStyle w:val="11"/>
            </w:pPr>
            <w:r>
              <w:t>9.11</w:t>
            </w:r>
          </w:p>
        </w:tc>
        <w:tc>
          <w:tcPr>
            <w:tcW w:w="1095" w:type="dxa"/>
            <w:vAlign w:val="center"/>
          </w:tcPr>
          <w:p>
            <w:pPr>
              <w:pStyle w:val="11"/>
            </w:pPr>
            <w:r>
              <w:t>9.11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3"/>
            </w:pPr>
            <w:r>
              <w:t>10</w:t>
            </w:r>
          </w:p>
        </w:tc>
        <w:tc>
          <w:tcPr>
            <w:tcW w:w="1083" w:type="dxa"/>
            <w:vAlign w:val="center"/>
          </w:tcPr>
          <w:p>
            <w:pPr>
              <w:pStyle w:val="12"/>
            </w:pPr>
            <w:r>
              <w:t>2080501</w:t>
            </w:r>
          </w:p>
        </w:tc>
        <w:tc>
          <w:tcPr>
            <w:tcW w:w="4806" w:type="dxa"/>
            <w:vAlign w:val="center"/>
          </w:tcPr>
          <w:p>
            <w:pPr>
              <w:pStyle w:val="12"/>
            </w:pPr>
            <w:r>
              <w:t>行政单位离退休</w:t>
            </w:r>
          </w:p>
        </w:tc>
        <w:tc>
          <w:tcPr>
            <w:tcW w:w="1095" w:type="dxa"/>
            <w:vAlign w:val="center"/>
          </w:tcPr>
          <w:p>
            <w:pPr>
              <w:pStyle w:val="11"/>
            </w:pPr>
            <w:r>
              <w:t>0.28</w:t>
            </w:r>
          </w:p>
        </w:tc>
        <w:tc>
          <w:tcPr>
            <w:tcW w:w="1095" w:type="dxa"/>
            <w:vAlign w:val="center"/>
          </w:tcPr>
          <w:p>
            <w:pPr>
              <w:pStyle w:val="11"/>
            </w:pPr>
            <w:r>
              <w:t>0.28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3"/>
            </w:pPr>
            <w:r>
              <w:t>11</w:t>
            </w:r>
          </w:p>
        </w:tc>
        <w:tc>
          <w:tcPr>
            <w:tcW w:w="1083" w:type="dxa"/>
            <w:vAlign w:val="center"/>
          </w:tcPr>
          <w:p>
            <w:pPr>
              <w:pStyle w:val="12"/>
            </w:pPr>
            <w:r>
              <w:t>2080505</w:t>
            </w:r>
          </w:p>
        </w:tc>
        <w:tc>
          <w:tcPr>
            <w:tcW w:w="4806" w:type="dxa"/>
            <w:vAlign w:val="center"/>
          </w:tcPr>
          <w:p>
            <w:pPr>
              <w:pStyle w:val="12"/>
            </w:pPr>
            <w:r>
              <w:t>机关事业单位基本养老保险缴费支出</w:t>
            </w:r>
          </w:p>
        </w:tc>
        <w:tc>
          <w:tcPr>
            <w:tcW w:w="1095" w:type="dxa"/>
            <w:vAlign w:val="center"/>
          </w:tcPr>
          <w:p>
            <w:pPr>
              <w:pStyle w:val="11"/>
            </w:pPr>
            <w:r>
              <w:t>7.56</w:t>
            </w:r>
          </w:p>
        </w:tc>
        <w:tc>
          <w:tcPr>
            <w:tcW w:w="1095" w:type="dxa"/>
            <w:vAlign w:val="center"/>
          </w:tcPr>
          <w:p>
            <w:pPr>
              <w:pStyle w:val="11"/>
            </w:pPr>
            <w:r>
              <w:t>7.56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3"/>
            </w:pPr>
            <w:r>
              <w:t>12</w:t>
            </w:r>
          </w:p>
        </w:tc>
        <w:tc>
          <w:tcPr>
            <w:tcW w:w="1083" w:type="dxa"/>
            <w:vAlign w:val="center"/>
          </w:tcPr>
          <w:p>
            <w:pPr>
              <w:pStyle w:val="12"/>
            </w:pPr>
            <w:r>
              <w:t>2080506</w:t>
            </w:r>
          </w:p>
        </w:tc>
        <w:tc>
          <w:tcPr>
            <w:tcW w:w="4806" w:type="dxa"/>
            <w:vAlign w:val="center"/>
          </w:tcPr>
          <w:p>
            <w:pPr>
              <w:pStyle w:val="12"/>
            </w:pPr>
            <w:r>
              <w:t>机关事业单位职业年金缴费支出</w:t>
            </w:r>
          </w:p>
        </w:tc>
        <w:tc>
          <w:tcPr>
            <w:tcW w:w="1095" w:type="dxa"/>
            <w:vAlign w:val="center"/>
          </w:tcPr>
          <w:p>
            <w:pPr>
              <w:pStyle w:val="11"/>
            </w:pPr>
            <w:r>
              <w:t>1.26</w:t>
            </w:r>
          </w:p>
        </w:tc>
        <w:tc>
          <w:tcPr>
            <w:tcW w:w="1095" w:type="dxa"/>
            <w:vAlign w:val="center"/>
          </w:tcPr>
          <w:p>
            <w:pPr>
              <w:pStyle w:val="11"/>
            </w:pPr>
            <w:r>
              <w:t>1.26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3"/>
            </w:pPr>
            <w:r>
              <w:t>13</w:t>
            </w:r>
          </w:p>
        </w:tc>
        <w:tc>
          <w:tcPr>
            <w:tcW w:w="1083" w:type="dxa"/>
            <w:vAlign w:val="center"/>
          </w:tcPr>
          <w:p>
            <w:pPr>
              <w:pStyle w:val="12"/>
            </w:pPr>
            <w:r>
              <w:t>20827</w:t>
            </w:r>
          </w:p>
        </w:tc>
        <w:tc>
          <w:tcPr>
            <w:tcW w:w="4806" w:type="dxa"/>
            <w:vAlign w:val="center"/>
          </w:tcPr>
          <w:p>
            <w:pPr>
              <w:pStyle w:val="12"/>
            </w:pPr>
            <w:r>
              <w:t>财政对其他社会保险基金的补助</w:t>
            </w:r>
          </w:p>
        </w:tc>
        <w:tc>
          <w:tcPr>
            <w:tcW w:w="1095" w:type="dxa"/>
            <w:vAlign w:val="center"/>
          </w:tcPr>
          <w:p>
            <w:pPr>
              <w:pStyle w:val="11"/>
            </w:pPr>
            <w:r>
              <w:t>0.17</w:t>
            </w:r>
          </w:p>
        </w:tc>
        <w:tc>
          <w:tcPr>
            <w:tcW w:w="1095" w:type="dxa"/>
            <w:vAlign w:val="center"/>
          </w:tcPr>
          <w:p>
            <w:pPr>
              <w:pStyle w:val="11"/>
            </w:pPr>
            <w:r>
              <w:t>0.17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3"/>
            </w:pPr>
            <w:r>
              <w:t>14</w:t>
            </w:r>
          </w:p>
        </w:tc>
        <w:tc>
          <w:tcPr>
            <w:tcW w:w="1083" w:type="dxa"/>
            <w:vAlign w:val="center"/>
          </w:tcPr>
          <w:p>
            <w:pPr>
              <w:pStyle w:val="12"/>
            </w:pPr>
            <w:r>
              <w:t>2082702</w:t>
            </w:r>
          </w:p>
        </w:tc>
        <w:tc>
          <w:tcPr>
            <w:tcW w:w="4806" w:type="dxa"/>
            <w:vAlign w:val="center"/>
          </w:tcPr>
          <w:p>
            <w:pPr>
              <w:pStyle w:val="12"/>
            </w:pPr>
            <w:r>
              <w:t>财政对工伤保险基金的补助</w:t>
            </w:r>
          </w:p>
        </w:tc>
        <w:tc>
          <w:tcPr>
            <w:tcW w:w="1095" w:type="dxa"/>
            <w:vAlign w:val="center"/>
          </w:tcPr>
          <w:p>
            <w:pPr>
              <w:pStyle w:val="11"/>
            </w:pPr>
            <w:r>
              <w:t>0.17</w:t>
            </w:r>
          </w:p>
        </w:tc>
        <w:tc>
          <w:tcPr>
            <w:tcW w:w="1095" w:type="dxa"/>
            <w:vAlign w:val="center"/>
          </w:tcPr>
          <w:p>
            <w:pPr>
              <w:pStyle w:val="11"/>
            </w:pPr>
            <w:r>
              <w:t>0.17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3"/>
            </w:pPr>
            <w:r>
              <w:t>15</w:t>
            </w:r>
          </w:p>
        </w:tc>
        <w:tc>
          <w:tcPr>
            <w:tcW w:w="1083" w:type="dxa"/>
            <w:vAlign w:val="center"/>
          </w:tcPr>
          <w:p>
            <w:pPr>
              <w:pStyle w:val="12"/>
            </w:pPr>
            <w:r>
              <w:t>210</w:t>
            </w:r>
          </w:p>
        </w:tc>
        <w:tc>
          <w:tcPr>
            <w:tcW w:w="4806" w:type="dxa"/>
            <w:vAlign w:val="center"/>
          </w:tcPr>
          <w:p>
            <w:pPr>
              <w:pStyle w:val="12"/>
            </w:pPr>
            <w:r>
              <w:t>卫生健康支出</w:t>
            </w:r>
          </w:p>
        </w:tc>
        <w:tc>
          <w:tcPr>
            <w:tcW w:w="1095" w:type="dxa"/>
            <w:vAlign w:val="center"/>
          </w:tcPr>
          <w:p>
            <w:pPr>
              <w:pStyle w:val="11"/>
            </w:pPr>
            <w:r>
              <w:t>5.33</w:t>
            </w:r>
          </w:p>
        </w:tc>
        <w:tc>
          <w:tcPr>
            <w:tcW w:w="1095" w:type="dxa"/>
            <w:vAlign w:val="center"/>
          </w:tcPr>
          <w:p>
            <w:pPr>
              <w:pStyle w:val="11"/>
            </w:pPr>
            <w:r>
              <w:t>5.33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3"/>
            </w:pPr>
            <w:r>
              <w:t>16</w:t>
            </w:r>
          </w:p>
        </w:tc>
        <w:tc>
          <w:tcPr>
            <w:tcW w:w="1083" w:type="dxa"/>
            <w:vAlign w:val="center"/>
          </w:tcPr>
          <w:p>
            <w:pPr>
              <w:pStyle w:val="12"/>
            </w:pPr>
            <w:r>
              <w:t>21011</w:t>
            </w:r>
          </w:p>
        </w:tc>
        <w:tc>
          <w:tcPr>
            <w:tcW w:w="4806" w:type="dxa"/>
            <w:vAlign w:val="center"/>
          </w:tcPr>
          <w:p>
            <w:pPr>
              <w:pStyle w:val="12"/>
            </w:pPr>
            <w:r>
              <w:t>行政事业单位医疗</w:t>
            </w:r>
          </w:p>
        </w:tc>
        <w:tc>
          <w:tcPr>
            <w:tcW w:w="1095" w:type="dxa"/>
            <w:vAlign w:val="center"/>
          </w:tcPr>
          <w:p>
            <w:pPr>
              <w:pStyle w:val="11"/>
            </w:pPr>
            <w:r>
              <w:t>5.33</w:t>
            </w:r>
          </w:p>
        </w:tc>
        <w:tc>
          <w:tcPr>
            <w:tcW w:w="1095" w:type="dxa"/>
            <w:vAlign w:val="center"/>
          </w:tcPr>
          <w:p>
            <w:pPr>
              <w:pStyle w:val="11"/>
            </w:pPr>
            <w:r>
              <w:t>5.33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3"/>
            </w:pPr>
            <w:r>
              <w:t>17</w:t>
            </w:r>
          </w:p>
        </w:tc>
        <w:tc>
          <w:tcPr>
            <w:tcW w:w="1083" w:type="dxa"/>
            <w:vAlign w:val="center"/>
          </w:tcPr>
          <w:p>
            <w:pPr>
              <w:pStyle w:val="12"/>
            </w:pPr>
            <w:r>
              <w:t>2101101</w:t>
            </w:r>
          </w:p>
        </w:tc>
        <w:tc>
          <w:tcPr>
            <w:tcW w:w="4806" w:type="dxa"/>
            <w:vAlign w:val="center"/>
          </w:tcPr>
          <w:p>
            <w:pPr>
              <w:pStyle w:val="12"/>
            </w:pPr>
            <w:r>
              <w:t>行政单位医疗</w:t>
            </w:r>
          </w:p>
        </w:tc>
        <w:tc>
          <w:tcPr>
            <w:tcW w:w="1095" w:type="dxa"/>
            <w:vAlign w:val="center"/>
          </w:tcPr>
          <w:p>
            <w:pPr>
              <w:pStyle w:val="11"/>
            </w:pPr>
            <w:r>
              <w:t>3.28</w:t>
            </w:r>
          </w:p>
        </w:tc>
        <w:tc>
          <w:tcPr>
            <w:tcW w:w="1095" w:type="dxa"/>
            <w:vAlign w:val="center"/>
          </w:tcPr>
          <w:p>
            <w:pPr>
              <w:pStyle w:val="11"/>
            </w:pPr>
            <w:r>
              <w:t>3.28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3"/>
            </w:pPr>
            <w:r>
              <w:t>18</w:t>
            </w:r>
          </w:p>
        </w:tc>
        <w:tc>
          <w:tcPr>
            <w:tcW w:w="1083" w:type="dxa"/>
            <w:vAlign w:val="center"/>
          </w:tcPr>
          <w:p>
            <w:pPr>
              <w:pStyle w:val="12"/>
            </w:pPr>
            <w:r>
              <w:t>2101103</w:t>
            </w:r>
          </w:p>
        </w:tc>
        <w:tc>
          <w:tcPr>
            <w:tcW w:w="4806" w:type="dxa"/>
            <w:vAlign w:val="center"/>
          </w:tcPr>
          <w:p>
            <w:pPr>
              <w:pStyle w:val="12"/>
            </w:pPr>
            <w:r>
              <w:t>公务员医疗补助</w:t>
            </w:r>
          </w:p>
        </w:tc>
        <w:tc>
          <w:tcPr>
            <w:tcW w:w="1095" w:type="dxa"/>
            <w:vAlign w:val="center"/>
          </w:tcPr>
          <w:p>
            <w:pPr>
              <w:pStyle w:val="11"/>
            </w:pPr>
            <w:r>
              <w:t>2.05</w:t>
            </w:r>
          </w:p>
        </w:tc>
        <w:tc>
          <w:tcPr>
            <w:tcW w:w="1095" w:type="dxa"/>
            <w:vAlign w:val="center"/>
          </w:tcPr>
          <w:p>
            <w:pPr>
              <w:pStyle w:val="11"/>
            </w:pPr>
            <w:r>
              <w:t>2.05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3"/>
            </w:pPr>
            <w:r>
              <w:t>19</w:t>
            </w:r>
          </w:p>
        </w:tc>
        <w:tc>
          <w:tcPr>
            <w:tcW w:w="1083" w:type="dxa"/>
            <w:vAlign w:val="center"/>
          </w:tcPr>
          <w:p>
            <w:pPr>
              <w:pStyle w:val="12"/>
            </w:pPr>
            <w:r>
              <w:t>221</w:t>
            </w:r>
          </w:p>
        </w:tc>
        <w:tc>
          <w:tcPr>
            <w:tcW w:w="4806" w:type="dxa"/>
            <w:vAlign w:val="center"/>
          </w:tcPr>
          <w:p>
            <w:pPr>
              <w:pStyle w:val="12"/>
            </w:pPr>
            <w:r>
              <w:t>住房保障支出</w:t>
            </w:r>
          </w:p>
        </w:tc>
        <w:tc>
          <w:tcPr>
            <w:tcW w:w="1095" w:type="dxa"/>
            <w:vAlign w:val="center"/>
          </w:tcPr>
          <w:p>
            <w:pPr>
              <w:pStyle w:val="11"/>
            </w:pPr>
            <w:r>
              <w:t>7.49</w:t>
            </w:r>
          </w:p>
        </w:tc>
        <w:tc>
          <w:tcPr>
            <w:tcW w:w="1095" w:type="dxa"/>
            <w:vAlign w:val="center"/>
          </w:tcPr>
          <w:p>
            <w:pPr>
              <w:pStyle w:val="11"/>
            </w:pPr>
            <w:r>
              <w:t>7.49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3"/>
            </w:pPr>
            <w:r>
              <w:t>20</w:t>
            </w:r>
          </w:p>
        </w:tc>
        <w:tc>
          <w:tcPr>
            <w:tcW w:w="1083" w:type="dxa"/>
            <w:vAlign w:val="center"/>
          </w:tcPr>
          <w:p>
            <w:pPr>
              <w:pStyle w:val="12"/>
            </w:pPr>
            <w:r>
              <w:t>22102</w:t>
            </w:r>
          </w:p>
        </w:tc>
        <w:tc>
          <w:tcPr>
            <w:tcW w:w="4806" w:type="dxa"/>
            <w:vAlign w:val="center"/>
          </w:tcPr>
          <w:p>
            <w:pPr>
              <w:pStyle w:val="12"/>
            </w:pPr>
            <w:r>
              <w:t>住房改革支出</w:t>
            </w:r>
          </w:p>
        </w:tc>
        <w:tc>
          <w:tcPr>
            <w:tcW w:w="1095" w:type="dxa"/>
            <w:vAlign w:val="center"/>
          </w:tcPr>
          <w:p>
            <w:pPr>
              <w:pStyle w:val="11"/>
            </w:pPr>
            <w:r>
              <w:t>7.49</w:t>
            </w:r>
          </w:p>
        </w:tc>
        <w:tc>
          <w:tcPr>
            <w:tcW w:w="1095" w:type="dxa"/>
            <w:vAlign w:val="center"/>
          </w:tcPr>
          <w:p>
            <w:pPr>
              <w:pStyle w:val="11"/>
            </w:pPr>
            <w:r>
              <w:t>7.49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pPr>
              <w:pStyle w:val="13"/>
            </w:pPr>
            <w:r>
              <w:t>21</w:t>
            </w:r>
          </w:p>
        </w:tc>
        <w:tc>
          <w:tcPr>
            <w:tcW w:w="1083" w:type="dxa"/>
            <w:vAlign w:val="center"/>
          </w:tcPr>
          <w:p>
            <w:pPr>
              <w:pStyle w:val="12"/>
            </w:pPr>
            <w:r>
              <w:t>2210201</w:t>
            </w:r>
          </w:p>
        </w:tc>
        <w:tc>
          <w:tcPr>
            <w:tcW w:w="4806" w:type="dxa"/>
            <w:vAlign w:val="center"/>
          </w:tcPr>
          <w:p>
            <w:pPr>
              <w:pStyle w:val="12"/>
            </w:pPr>
            <w:r>
              <w:t>住房公积金</w:t>
            </w:r>
          </w:p>
        </w:tc>
        <w:tc>
          <w:tcPr>
            <w:tcW w:w="1095" w:type="dxa"/>
            <w:vAlign w:val="center"/>
          </w:tcPr>
          <w:p>
            <w:pPr>
              <w:pStyle w:val="11"/>
            </w:pPr>
            <w:r>
              <w:t>7.49</w:t>
            </w:r>
          </w:p>
        </w:tc>
        <w:tc>
          <w:tcPr>
            <w:tcW w:w="1095" w:type="dxa"/>
            <w:vAlign w:val="center"/>
          </w:tcPr>
          <w:p>
            <w:pPr>
              <w:pStyle w:val="11"/>
            </w:pPr>
            <w:r>
              <w:t>7.49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7"/>
        <w:gridCol w:w="3033"/>
        <w:gridCol w:w="933"/>
        <w:gridCol w:w="2867"/>
        <w:gridCol w:w="817"/>
        <w:gridCol w:w="1129"/>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93" w:type="dxa"/>
            <w:gridSpan w:val="3"/>
            <w:tcBorders>
              <w:top w:val="single" w:color="FFFFFF" w:sz="6" w:space="0"/>
              <w:left w:val="single" w:color="FFFFFF" w:sz="6" w:space="0"/>
              <w:right w:val="single" w:color="FFFFFF" w:sz="6" w:space="0"/>
            </w:tcBorders>
            <w:vAlign w:val="center"/>
          </w:tcPr>
          <w:p>
            <w:pPr>
              <w:pStyle w:val="9"/>
            </w:pPr>
            <w:r>
              <w:t>714001高邑县工商联本级</w:t>
            </w:r>
          </w:p>
        </w:tc>
        <w:tc>
          <w:tcPr>
            <w:tcW w:w="2867" w:type="dxa"/>
            <w:tcBorders>
              <w:top w:val="single" w:color="FFFFFF" w:sz="6" w:space="0"/>
              <w:left w:val="single" w:color="FFFFFF" w:sz="6" w:space="0"/>
              <w:right w:val="single" w:color="FFFFFF" w:sz="6" w:space="0"/>
            </w:tcBorders>
            <w:vAlign w:val="center"/>
          </w:tcPr>
          <w:p>
            <w:pPr>
              <w:pStyle w:val="8"/>
            </w:pPr>
            <w:r>
              <w:t>预算年度：2024</w:t>
            </w:r>
          </w:p>
        </w:tc>
        <w:tc>
          <w:tcPr>
            <w:tcW w:w="441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7" w:type="dxa"/>
            <w:vMerge w:val="restart"/>
            <w:vAlign w:val="center"/>
          </w:tcPr>
          <w:p>
            <w:pPr>
              <w:pStyle w:val="10"/>
            </w:pPr>
            <w:r>
              <w:t>序号</w:t>
            </w:r>
          </w:p>
        </w:tc>
        <w:tc>
          <w:tcPr>
            <w:tcW w:w="3966" w:type="dxa"/>
            <w:gridSpan w:val="2"/>
            <w:vAlign w:val="center"/>
          </w:tcPr>
          <w:p>
            <w:pPr>
              <w:pStyle w:val="10"/>
            </w:pPr>
            <w:r>
              <w:t>收入</w:t>
            </w:r>
          </w:p>
        </w:tc>
        <w:tc>
          <w:tcPr>
            <w:tcW w:w="7277"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7" w:type="dxa"/>
            <w:vMerge w:val="continue"/>
          </w:tcPr>
          <w:p/>
        </w:tc>
        <w:tc>
          <w:tcPr>
            <w:tcW w:w="3033" w:type="dxa"/>
            <w:vAlign w:val="center"/>
          </w:tcPr>
          <w:p>
            <w:pPr>
              <w:pStyle w:val="10"/>
            </w:pPr>
            <w:r>
              <w:t>项  目</w:t>
            </w:r>
          </w:p>
        </w:tc>
        <w:tc>
          <w:tcPr>
            <w:tcW w:w="933" w:type="dxa"/>
            <w:vAlign w:val="center"/>
          </w:tcPr>
          <w:p>
            <w:pPr>
              <w:pStyle w:val="10"/>
            </w:pPr>
            <w:r>
              <w:t>金额</w:t>
            </w:r>
          </w:p>
        </w:tc>
        <w:tc>
          <w:tcPr>
            <w:tcW w:w="2867" w:type="dxa"/>
            <w:vAlign w:val="center"/>
          </w:tcPr>
          <w:p>
            <w:pPr>
              <w:pStyle w:val="10"/>
            </w:pPr>
            <w:r>
              <w:t>项  目</w:t>
            </w:r>
          </w:p>
        </w:tc>
        <w:tc>
          <w:tcPr>
            <w:tcW w:w="817" w:type="dxa"/>
            <w:vAlign w:val="center"/>
          </w:tcPr>
          <w:p>
            <w:pPr>
              <w:pStyle w:val="10"/>
            </w:pPr>
            <w:r>
              <w:t>合计</w:t>
            </w:r>
          </w:p>
        </w:tc>
        <w:tc>
          <w:tcPr>
            <w:tcW w:w="1129"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7" w:type="dxa"/>
            <w:vAlign w:val="center"/>
          </w:tcPr>
          <w:p>
            <w:pPr>
              <w:pStyle w:val="10"/>
            </w:pPr>
            <w:r>
              <w:t>栏次</w:t>
            </w:r>
          </w:p>
        </w:tc>
        <w:tc>
          <w:tcPr>
            <w:tcW w:w="3033" w:type="dxa"/>
            <w:vAlign w:val="center"/>
          </w:tcPr>
          <w:p>
            <w:pPr>
              <w:pStyle w:val="10"/>
            </w:pPr>
            <w:r>
              <w:t>1</w:t>
            </w:r>
          </w:p>
        </w:tc>
        <w:tc>
          <w:tcPr>
            <w:tcW w:w="933" w:type="dxa"/>
            <w:vAlign w:val="center"/>
          </w:tcPr>
          <w:p>
            <w:pPr>
              <w:pStyle w:val="10"/>
            </w:pPr>
            <w:r>
              <w:t>2</w:t>
            </w:r>
          </w:p>
        </w:tc>
        <w:tc>
          <w:tcPr>
            <w:tcW w:w="2867" w:type="dxa"/>
            <w:vAlign w:val="center"/>
          </w:tcPr>
          <w:p>
            <w:pPr>
              <w:pStyle w:val="10"/>
            </w:pPr>
            <w:r>
              <w:t>3</w:t>
            </w:r>
          </w:p>
        </w:tc>
        <w:tc>
          <w:tcPr>
            <w:tcW w:w="817" w:type="dxa"/>
            <w:vAlign w:val="center"/>
          </w:tcPr>
          <w:p>
            <w:pPr>
              <w:pStyle w:val="10"/>
            </w:pPr>
            <w:r>
              <w:t>4</w:t>
            </w:r>
          </w:p>
        </w:tc>
        <w:tc>
          <w:tcPr>
            <w:tcW w:w="1129"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1</w:t>
            </w:r>
          </w:p>
        </w:tc>
        <w:tc>
          <w:tcPr>
            <w:tcW w:w="3033" w:type="dxa"/>
            <w:vAlign w:val="center"/>
          </w:tcPr>
          <w:p>
            <w:pPr>
              <w:pStyle w:val="12"/>
            </w:pPr>
            <w:r>
              <w:t>一、一般公共预算拨款</w:t>
            </w:r>
          </w:p>
        </w:tc>
        <w:tc>
          <w:tcPr>
            <w:tcW w:w="933" w:type="dxa"/>
            <w:vAlign w:val="center"/>
          </w:tcPr>
          <w:p>
            <w:pPr>
              <w:pStyle w:val="11"/>
            </w:pPr>
            <w:r>
              <w:t>65.39</w:t>
            </w:r>
          </w:p>
        </w:tc>
        <w:tc>
          <w:tcPr>
            <w:tcW w:w="2867" w:type="dxa"/>
            <w:vAlign w:val="center"/>
          </w:tcPr>
          <w:p>
            <w:pPr>
              <w:pStyle w:val="12"/>
            </w:pPr>
            <w:r>
              <w:t>一、一般公共服务支出</w:t>
            </w:r>
          </w:p>
        </w:tc>
        <w:tc>
          <w:tcPr>
            <w:tcW w:w="817" w:type="dxa"/>
            <w:vAlign w:val="center"/>
          </w:tcPr>
          <w:p>
            <w:pPr>
              <w:pStyle w:val="11"/>
            </w:pPr>
            <w:r>
              <w:t>43.30</w:t>
            </w:r>
          </w:p>
        </w:tc>
        <w:tc>
          <w:tcPr>
            <w:tcW w:w="1129" w:type="dxa"/>
            <w:vAlign w:val="center"/>
          </w:tcPr>
          <w:p>
            <w:pPr>
              <w:pStyle w:val="11"/>
            </w:pPr>
            <w:r>
              <w:t>43.30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2</w:t>
            </w:r>
          </w:p>
        </w:tc>
        <w:tc>
          <w:tcPr>
            <w:tcW w:w="3033" w:type="dxa"/>
            <w:vAlign w:val="center"/>
          </w:tcPr>
          <w:p>
            <w:pPr>
              <w:pStyle w:val="12"/>
            </w:pPr>
            <w:r>
              <w:t>二、政府性基金预算拨款</w:t>
            </w:r>
          </w:p>
        </w:tc>
        <w:tc>
          <w:tcPr>
            <w:tcW w:w="933" w:type="dxa"/>
            <w:vAlign w:val="center"/>
          </w:tcPr>
          <w:p>
            <w:pPr>
              <w:pStyle w:val="11"/>
            </w:pPr>
          </w:p>
        </w:tc>
        <w:tc>
          <w:tcPr>
            <w:tcW w:w="2867" w:type="dxa"/>
            <w:vAlign w:val="center"/>
          </w:tcPr>
          <w:p>
            <w:pPr>
              <w:pStyle w:val="12"/>
            </w:pPr>
            <w:r>
              <w:t>二、外交支出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3</w:t>
            </w:r>
          </w:p>
        </w:tc>
        <w:tc>
          <w:tcPr>
            <w:tcW w:w="3033" w:type="dxa"/>
            <w:vAlign w:val="center"/>
          </w:tcPr>
          <w:p>
            <w:pPr>
              <w:pStyle w:val="12"/>
            </w:pPr>
            <w:r>
              <w:t>三、国有资本经营预算拨款</w:t>
            </w:r>
          </w:p>
        </w:tc>
        <w:tc>
          <w:tcPr>
            <w:tcW w:w="933" w:type="dxa"/>
            <w:vAlign w:val="center"/>
          </w:tcPr>
          <w:p>
            <w:pPr>
              <w:pStyle w:val="11"/>
            </w:pPr>
          </w:p>
        </w:tc>
        <w:tc>
          <w:tcPr>
            <w:tcW w:w="2867" w:type="dxa"/>
            <w:vAlign w:val="center"/>
          </w:tcPr>
          <w:p>
            <w:pPr>
              <w:pStyle w:val="12"/>
            </w:pPr>
            <w:r>
              <w:t>三、国防支出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4</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四、公共安全支出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5</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五、教育支出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6</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六、科学技术支出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7</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七、文化旅游体育与传媒支出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8</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八、社会保障和就业支出</w:t>
            </w:r>
          </w:p>
        </w:tc>
        <w:tc>
          <w:tcPr>
            <w:tcW w:w="817" w:type="dxa"/>
            <w:vAlign w:val="center"/>
          </w:tcPr>
          <w:p>
            <w:pPr>
              <w:pStyle w:val="11"/>
            </w:pPr>
            <w:r>
              <w:t>9.28</w:t>
            </w:r>
          </w:p>
        </w:tc>
        <w:tc>
          <w:tcPr>
            <w:tcW w:w="1129" w:type="dxa"/>
            <w:vAlign w:val="center"/>
          </w:tcPr>
          <w:p>
            <w:pPr>
              <w:pStyle w:val="11"/>
            </w:pPr>
            <w:r>
              <w:t>9.28</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9</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九、社会保险基金支出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10</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十、卫生健康支出</w:t>
            </w:r>
          </w:p>
        </w:tc>
        <w:tc>
          <w:tcPr>
            <w:tcW w:w="817" w:type="dxa"/>
            <w:vAlign w:val="center"/>
          </w:tcPr>
          <w:p>
            <w:pPr>
              <w:pStyle w:val="11"/>
            </w:pPr>
            <w:r>
              <w:t>5.33</w:t>
            </w:r>
          </w:p>
        </w:tc>
        <w:tc>
          <w:tcPr>
            <w:tcW w:w="1129" w:type="dxa"/>
            <w:vAlign w:val="center"/>
          </w:tcPr>
          <w:p>
            <w:pPr>
              <w:pStyle w:val="11"/>
            </w:pPr>
            <w:r>
              <w:t>5.33</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11</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十一、节能环保支出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12</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十二、城乡社区支出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13</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十三、农林水支出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14</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十四、交通运输支出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15</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十五、资源勘探工业信息等支出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16</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十六、商业服务业等支出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17</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十七、金融支出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18</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十八、援助其他地区支出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19</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十九、自然资源海洋气象等支出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20</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二十、住房保障支出</w:t>
            </w:r>
          </w:p>
        </w:tc>
        <w:tc>
          <w:tcPr>
            <w:tcW w:w="817" w:type="dxa"/>
            <w:vAlign w:val="center"/>
          </w:tcPr>
          <w:p>
            <w:pPr>
              <w:pStyle w:val="11"/>
            </w:pPr>
            <w:r>
              <w:t>7.49</w:t>
            </w:r>
          </w:p>
        </w:tc>
        <w:tc>
          <w:tcPr>
            <w:tcW w:w="1129" w:type="dxa"/>
            <w:vAlign w:val="center"/>
          </w:tcPr>
          <w:p>
            <w:pPr>
              <w:pStyle w:val="11"/>
            </w:pPr>
            <w:r>
              <w:t>7.49</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21</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二十一、粮油物资储备支出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22</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二十二、国有资本经营预算支出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23</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二十三、灾害防治及应急管理支出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24</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二十四、预备费</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25</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二十五、其他支出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26</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二十六、转移性支出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27</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二十七、债务还本支出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28</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二十八、债务付息支出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29</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二十九、债务发行费用支出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30</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三十、抗疫特别国债安排的支出</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31</w:t>
            </w:r>
          </w:p>
        </w:tc>
        <w:tc>
          <w:tcPr>
            <w:tcW w:w="3033" w:type="dxa"/>
            <w:vAlign w:val="center"/>
          </w:tcPr>
          <w:p>
            <w:pPr>
              <w:pStyle w:val="12"/>
            </w:pPr>
          </w:p>
        </w:tc>
        <w:tc>
          <w:tcPr>
            <w:tcW w:w="933" w:type="dxa"/>
            <w:vAlign w:val="center"/>
          </w:tcPr>
          <w:p>
            <w:pPr>
              <w:pStyle w:val="11"/>
            </w:pPr>
          </w:p>
        </w:tc>
        <w:tc>
          <w:tcPr>
            <w:tcW w:w="2867" w:type="dxa"/>
            <w:vAlign w:val="center"/>
          </w:tcPr>
          <w:p>
            <w:pPr>
              <w:pStyle w:val="12"/>
            </w:pPr>
            <w:r>
              <w:t>三十一、人行科目</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32</w:t>
            </w:r>
          </w:p>
        </w:tc>
        <w:tc>
          <w:tcPr>
            <w:tcW w:w="3033" w:type="dxa"/>
            <w:vAlign w:val="center"/>
          </w:tcPr>
          <w:p>
            <w:pPr>
              <w:pStyle w:val="14"/>
            </w:pPr>
            <w:r>
              <w:t>本年收入合计</w:t>
            </w:r>
          </w:p>
        </w:tc>
        <w:tc>
          <w:tcPr>
            <w:tcW w:w="933" w:type="dxa"/>
            <w:vAlign w:val="center"/>
          </w:tcPr>
          <w:p>
            <w:pPr>
              <w:pStyle w:val="15"/>
            </w:pPr>
            <w:r>
              <w:t>65.39</w:t>
            </w:r>
          </w:p>
        </w:tc>
        <w:tc>
          <w:tcPr>
            <w:tcW w:w="2867" w:type="dxa"/>
            <w:vAlign w:val="center"/>
          </w:tcPr>
          <w:p>
            <w:pPr>
              <w:pStyle w:val="14"/>
            </w:pPr>
            <w:r>
              <w:t>本年支出合计</w:t>
            </w:r>
          </w:p>
        </w:tc>
        <w:tc>
          <w:tcPr>
            <w:tcW w:w="817" w:type="dxa"/>
            <w:vAlign w:val="center"/>
          </w:tcPr>
          <w:p>
            <w:pPr>
              <w:pStyle w:val="15"/>
            </w:pPr>
            <w:r>
              <w:t>65.39</w:t>
            </w:r>
          </w:p>
        </w:tc>
        <w:tc>
          <w:tcPr>
            <w:tcW w:w="1129" w:type="dxa"/>
            <w:vAlign w:val="center"/>
          </w:tcPr>
          <w:p>
            <w:pPr>
              <w:pStyle w:val="15"/>
            </w:pPr>
            <w:r>
              <w:t>65.39</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33</w:t>
            </w:r>
          </w:p>
        </w:tc>
        <w:tc>
          <w:tcPr>
            <w:tcW w:w="3033" w:type="dxa"/>
            <w:vAlign w:val="center"/>
          </w:tcPr>
          <w:p>
            <w:pPr>
              <w:pStyle w:val="12"/>
            </w:pPr>
            <w:r>
              <w:t>年初财政拨款结转和结余</w:t>
            </w:r>
          </w:p>
        </w:tc>
        <w:tc>
          <w:tcPr>
            <w:tcW w:w="933" w:type="dxa"/>
            <w:vAlign w:val="center"/>
          </w:tcPr>
          <w:p>
            <w:pPr>
              <w:pStyle w:val="11"/>
            </w:pPr>
          </w:p>
        </w:tc>
        <w:tc>
          <w:tcPr>
            <w:tcW w:w="2867" w:type="dxa"/>
            <w:vAlign w:val="center"/>
          </w:tcPr>
          <w:p>
            <w:pPr>
              <w:pStyle w:val="12"/>
            </w:pPr>
            <w:r>
              <w:t>年末财政拨款结转和结余</w:t>
            </w: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34</w:t>
            </w:r>
          </w:p>
        </w:tc>
        <w:tc>
          <w:tcPr>
            <w:tcW w:w="3033" w:type="dxa"/>
            <w:vAlign w:val="center"/>
          </w:tcPr>
          <w:p>
            <w:pPr>
              <w:pStyle w:val="12"/>
            </w:pPr>
            <w:r>
              <w:t>一、一般公共预算拨款</w:t>
            </w:r>
          </w:p>
        </w:tc>
        <w:tc>
          <w:tcPr>
            <w:tcW w:w="933" w:type="dxa"/>
            <w:vAlign w:val="center"/>
          </w:tcPr>
          <w:p>
            <w:pPr>
              <w:pStyle w:val="11"/>
            </w:pPr>
          </w:p>
        </w:tc>
        <w:tc>
          <w:tcPr>
            <w:tcW w:w="2867" w:type="dxa"/>
            <w:vAlign w:val="center"/>
          </w:tcPr>
          <w:p>
            <w:pPr>
              <w:pStyle w:val="12"/>
            </w:pP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35</w:t>
            </w:r>
          </w:p>
        </w:tc>
        <w:tc>
          <w:tcPr>
            <w:tcW w:w="3033" w:type="dxa"/>
            <w:vAlign w:val="center"/>
          </w:tcPr>
          <w:p>
            <w:pPr>
              <w:pStyle w:val="12"/>
            </w:pPr>
            <w:r>
              <w:t>二、政府性基金预算拨款</w:t>
            </w:r>
          </w:p>
        </w:tc>
        <w:tc>
          <w:tcPr>
            <w:tcW w:w="933" w:type="dxa"/>
            <w:vAlign w:val="center"/>
          </w:tcPr>
          <w:p>
            <w:pPr>
              <w:pStyle w:val="11"/>
            </w:pPr>
          </w:p>
        </w:tc>
        <w:tc>
          <w:tcPr>
            <w:tcW w:w="2867" w:type="dxa"/>
            <w:vAlign w:val="center"/>
          </w:tcPr>
          <w:p>
            <w:pPr>
              <w:pStyle w:val="12"/>
            </w:pP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36</w:t>
            </w:r>
          </w:p>
        </w:tc>
        <w:tc>
          <w:tcPr>
            <w:tcW w:w="3033" w:type="dxa"/>
            <w:vAlign w:val="center"/>
          </w:tcPr>
          <w:p>
            <w:pPr>
              <w:pStyle w:val="12"/>
            </w:pPr>
            <w:r>
              <w:t>三、国有资本经营预算拨款</w:t>
            </w:r>
          </w:p>
        </w:tc>
        <w:tc>
          <w:tcPr>
            <w:tcW w:w="933" w:type="dxa"/>
            <w:vAlign w:val="center"/>
          </w:tcPr>
          <w:p>
            <w:pPr>
              <w:pStyle w:val="11"/>
            </w:pPr>
          </w:p>
        </w:tc>
        <w:tc>
          <w:tcPr>
            <w:tcW w:w="2867" w:type="dxa"/>
            <w:vAlign w:val="center"/>
          </w:tcPr>
          <w:p>
            <w:pPr>
              <w:pStyle w:val="12"/>
            </w:pPr>
          </w:p>
        </w:tc>
        <w:tc>
          <w:tcPr>
            <w:tcW w:w="817" w:type="dxa"/>
            <w:vAlign w:val="center"/>
          </w:tcPr>
          <w:p>
            <w:pPr>
              <w:pStyle w:val="11"/>
            </w:pPr>
          </w:p>
        </w:tc>
        <w:tc>
          <w:tcPr>
            <w:tcW w:w="1129"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pPr>
              <w:pStyle w:val="13"/>
            </w:pPr>
            <w:r>
              <w:t>37</w:t>
            </w:r>
          </w:p>
        </w:tc>
        <w:tc>
          <w:tcPr>
            <w:tcW w:w="3033" w:type="dxa"/>
            <w:vAlign w:val="center"/>
          </w:tcPr>
          <w:p>
            <w:pPr>
              <w:pStyle w:val="14"/>
            </w:pPr>
            <w:r>
              <w:t>收入总计</w:t>
            </w:r>
          </w:p>
        </w:tc>
        <w:tc>
          <w:tcPr>
            <w:tcW w:w="933" w:type="dxa"/>
            <w:vAlign w:val="center"/>
          </w:tcPr>
          <w:p>
            <w:pPr>
              <w:pStyle w:val="15"/>
            </w:pPr>
            <w:r>
              <w:t>65.39</w:t>
            </w:r>
          </w:p>
        </w:tc>
        <w:tc>
          <w:tcPr>
            <w:tcW w:w="2867" w:type="dxa"/>
            <w:vAlign w:val="center"/>
          </w:tcPr>
          <w:p>
            <w:pPr>
              <w:pStyle w:val="14"/>
            </w:pPr>
            <w:r>
              <w:t>支出总计</w:t>
            </w:r>
          </w:p>
        </w:tc>
        <w:tc>
          <w:tcPr>
            <w:tcW w:w="817" w:type="dxa"/>
            <w:vAlign w:val="center"/>
          </w:tcPr>
          <w:p>
            <w:pPr>
              <w:pStyle w:val="15"/>
            </w:pPr>
            <w:r>
              <w:t>65.39</w:t>
            </w:r>
          </w:p>
        </w:tc>
        <w:tc>
          <w:tcPr>
            <w:tcW w:w="1129" w:type="dxa"/>
            <w:vAlign w:val="center"/>
          </w:tcPr>
          <w:p>
            <w:pPr>
              <w:pStyle w:val="15"/>
            </w:pPr>
            <w:r>
              <w:t>65.39</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6"/>
        <w:gridCol w:w="1133"/>
        <w:gridCol w:w="562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92" w:type="dxa"/>
            <w:gridSpan w:val="3"/>
            <w:tcBorders>
              <w:top w:val="single" w:color="FFFFFF" w:sz="6" w:space="0"/>
              <w:left w:val="single" w:color="FFFFFF" w:sz="6" w:space="0"/>
              <w:right w:val="single" w:color="FFFFFF" w:sz="6" w:space="0"/>
            </w:tcBorders>
            <w:vAlign w:val="center"/>
          </w:tcPr>
          <w:p>
            <w:pPr>
              <w:pStyle w:val="9"/>
            </w:pPr>
            <w:r>
              <w:t>714001高邑县工商联本级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6" w:type="dxa"/>
            <w:vMerge w:val="restart"/>
            <w:vAlign w:val="center"/>
          </w:tcPr>
          <w:p>
            <w:pPr>
              <w:pStyle w:val="10"/>
            </w:pPr>
            <w:r>
              <w:t>序号</w:t>
            </w:r>
          </w:p>
        </w:tc>
        <w:tc>
          <w:tcPr>
            <w:tcW w:w="675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6" w:type="dxa"/>
            <w:vMerge w:val="continue"/>
          </w:tcPr>
          <w:p/>
        </w:tc>
        <w:tc>
          <w:tcPr>
            <w:tcW w:w="1133" w:type="dxa"/>
            <w:vAlign w:val="center"/>
          </w:tcPr>
          <w:p>
            <w:pPr>
              <w:pStyle w:val="10"/>
            </w:pPr>
            <w:r>
              <w:t>科目编码</w:t>
            </w:r>
          </w:p>
        </w:tc>
        <w:tc>
          <w:tcPr>
            <w:tcW w:w="562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6" w:type="dxa"/>
            <w:vAlign w:val="center"/>
          </w:tcPr>
          <w:p>
            <w:pPr>
              <w:pStyle w:val="10"/>
            </w:pPr>
            <w:r>
              <w:t>栏次</w:t>
            </w:r>
          </w:p>
        </w:tc>
        <w:tc>
          <w:tcPr>
            <w:tcW w:w="1133" w:type="dxa"/>
            <w:vAlign w:val="center"/>
          </w:tcPr>
          <w:p>
            <w:pPr>
              <w:pStyle w:val="10"/>
            </w:pPr>
            <w:r>
              <w:t>1</w:t>
            </w:r>
          </w:p>
        </w:tc>
        <w:tc>
          <w:tcPr>
            <w:tcW w:w="562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pPr>
              <w:pStyle w:val="13"/>
            </w:pPr>
            <w:r>
              <w:t>1</w:t>
            </w:r>
          </w:p>
        </w:tc>
        <w:tc>
          <w:tcPr>
            <w:tcW w:w="1133" w:type="dxa"/>
            <w:vAlign w:val="center"/>
          </w:tcPr>
          <w:p>
            <w:pPr>
              <w:pStyle w:val="16"/>
            </w:pPr>
          </w:p>
        </w:tc>
        <w:tc>
          <w:tcPr>
            <w:tcW w:w="5623" w:type="dxa"/>
            <w:vAlign w:val="center"/>
          </w:tcPr>
          <w:p>
            <w:pPr>
              <w:pStyle w:val="14"/>
            </w:pPr>
            <w:r>
              <w:t>合计</w:t>
            </w:r>
          </w:p>
        </w:tc>
        <w:tc>
          <w:tcPr>
            <w:tcW w:w="1643" w:type="dxa"/>
            <w:vAlign w:val="center"/>
          </w:tcPr>
          <w:p>
            <w:pPr>
              <w:pStyle w:val="15"/>
            </w:pPr>
            <w:r>
              <w:t>65.39</w:t>
            </w:r>
          </w:p>
        </w:tc>
        <w:tc>
          <w:tcPr>
            <w:tcW w:w="1643" w:type="dxa"/>
            <w:vAlign w:val="center"/>
          </w:tcPr>
          <w:p>
            <w:pPr>
              <w:pStyle w:val="15"/>
            </w:pPr>
            <w:r>
              <w:t>61.39</w:t>
            </w:r>
          </w:p>
        </w:tc>
        <w:tc>
          <w:tcPr>
            <w:tcW w:w="1643"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pPr>
              <w:pStyle w:val="13"/>
            </w:pPr>
            <w:r>
              <w:t>2</w:t>
            </w:r>
          </w:p>
        </w:tc>
        <w:tc>
          <w:tcPr>
            <w:tcW w:w="1133" w:type="dxa"/>
            <w:vAlign w:val="center"/>
          </w:tcPr>
          <w:p>
            <w:pPr>
              <w:pStyle w:val="12"/>
            </w:pPr>
            <w:r>
              <w:t>201</w:t>
            </w:r>
          </w:p>
        </w:tc>
        <w:tc>
          <w:tcPr>
            <w:tcW w:w="5623" w:type="dxa"/>
            <w:vAlign w:val="center"/>
          </w:tcPr>
          <w:p>
            <w:pPr>
              <w:pStyle w:val="12"/>
            </w:pPr>
            <w:r>
              <w:t>一般公共服务支出</w:t>
            </w:r>
          </w:p>
        </w:tc>
        <w:tc>
          <w:tcPr>
            <w:tcW w:w="1643" w:type="dxa"/>
            <w:vAlign w:val="center"/>
          </w:tcPr>
          <w:p>
            <w:pPr>
              <w:pStyle w:val="11"/>
            </w:pPr>
            <w:r>
              <w:t>43.30</w:t>
            </w:r>
          </w:p>
        </w:tc>
        <w:tc>
          <w:tcPr>
            <w:tcW w:w="1643" w:type="dxa"/>
            <w:vAlign w:val="center"/>
          </w:tcPr>
          <w:p>
            <w:pPr>
              <w:pStyle w:val="11"/>
            </w:pPr>
            <w:r>
              <w:t>39.30</w:t>
            </w:r>
          </w:p>
        </w:tc>
        <w:tc>
          <w:tcPr>
            <w:tcW w:w="1643"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pPr>
              <w:pStyle w:val="13"/>
            </w:pPr>
            <w:r>
              <w:t>3</w:t>
            </w:r>
          </w:p>
        </w:tc>
        <w:tc>
          <w:tcPr>
            <w:tcW w:w="1133" w:type="dxa"/>
            <w:vAlign w:val="center"/>
          </w:tcPr>
          <w:p>
            <w:pPr>
              <w:pStyle w:val="12"/>
            </w:pPr>
            <w:r>
              <w:t>20102</w:t>
            </w:r>
          </w:p>
        </w:tc>
        <w:tc>
          <w:tcPr>
            <w:tcW w:w="5623" w:type="dxa"/>
            <w:vAlign w:val="center"/>
          </w:tcPr>
          <w:p>
            <w:pPr>
              <w:pStyle w:val="12"/>
            </w:pPr>
            <w:r>
              <w:t>政协事务</w:t>
            </w:r>
          </w:p>
        </w:tc>
        <w:tc>
          <w:tcPr>
            <w:tcW w:w="1643" w:type="dxa"/>
            <w:vAlign w:val="center"/>
          </w:tcPr>
          <w:p>
            <w:pPr>
              <w:pStyle w:val="11"/>
            </w:pPr>
            <w:r>
              <w:t>1.90</w:t>
            </w:r>
          </w:p>
        </w:tc>
        <w:tc>
          <w:tcPr>
            <w:tcW w:w="1643" w:type="dxa"/>
            <w:vAlign w:val="center"/>
          </w:tcPr>
          <w:p>
            <w:pPr>
              <w:pStyle w:val="11"/>
            </w:pPr>
            <w:r>
              <w:t>1.90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pPr>
              <w:pStyle w:val="13"/>
            </w:pPr>
            <w:r>
              <w:t>4</w:t>
            </w:r>
          </w:p>
        </w:tc>
        <w:tc>
          <w:tcPr>
            <w:tcW w:w="1133" w:type="dxa"/>
            <w:vAlign w:val="center"/>
          </w:tcPr>
          <w:p>
            <w:pPr>
              <w:pStyle w:val="12"/>
            </w:pPr>
            <w:r>
              <w:t>2010201</w:t>
            </w:r>
          </w:p>
        </w:tc>
        <w:tc>
          <w:tcPr>
            <w:tcW w:w="5623" w:type="dxa"/>
            <w:vAlign w:val="center"/>
          </w:tcPr>
          <w:p>
            <w:pPr>
              <w:pStyle w:val="12"/>
            </w:pPr>
            <w:r>
              <w:t>行政运行</w:t>
            </w:r>
          </w:p>
        </w:tc>
        <w:tc>
          <w:tcPr>
            <w:tcW w:w="1643" w:type="dxa"/>
            <w:vAlign w:val="center"/>
          </w:tcPr>
          <w:p>
            <w:pPr>
              <w:pStyle w:val="11"/>
            </w:pPr>
            <w:r>
              <w:t>1.90</w:t>
            </w:r>
          </w:p>
        </w:tc>
        <w:tc>
          <w:tcPr>
            <w:tcW w:w="1643" w:type="dxa"/>
            <w:vAlign w:val="center"/>
          </w:tcPr>
          <w:p>
            <w:pPr>
              <w:pStyle w:val="11"/>
            </w:pPr>
            <w:r>
              <w:t>1.90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pPr>
              <w:pStyle w:val="13"/>
            </w:pPr>
            <w:r>
              <w:t>5</w:t>
            </w:r>
          </w:p>
        </w:tc>
        <w:tc>
          <w:tcPr>
            <w:tcW w:w="1133" w:type="dxa"/>
            <w:vAlign w:val="center"/>
          </w:tcPr>
          <w:p>
            <w:pPr>
              <w:pStyle w:val="12"/>
            </w:pPr>
            <w:r>
              <w:t>20128</w:t>
            </w:r>
          </w:p>
        </w:tc>
        <w:tc>
          <w:tcPr>
            <w:tcW w:w="5623" w:type="dxa"/>
            <w:vAlign w:val="center"/>
          </w:tcPr>
          <w:p>
            <w:pPr>
              <w:pStyle w:val="12"/>
            </w:pPr>
            <w:r>
              <w:t>民主党派及工商联事务</w:t>
            </w:r>
          </w:p>
        </w:tc>
        <w:tc>
          <w:tcPr>
            <w:tcW w:w="1643" w:type="dxa"/>
            <w:vAlign w:val="center"/>
          </w:tcPr>
          <w:p>
            <w:pPr>
              <w:pStyle w:val="11"/>
            </w:pPr>
            <w:r>
              <w:t>41.40</w:t>
            </w:r>
          </w:p>
        </w:tc>
        <w:tc>
          <w:tcPr>
            <w:tcW w:w="1643" w:type="dxa"/>
            <w:vAlign w:val="center"/>
          </w:tcPr>
          <w:p>
            <w:pPr>
              <w:pStyle w:val="11"/>
            </w:pPr>
            <w:r>
              <w:t>37.40</w:t>
            </w:r>
          </w:p>
        </w:tc>
        <w:tc>
          <w:tcPr>
            <w:tcW w:w="1643"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pPr>
              <w:pStyle w:val="13"/>
            </w:pPr>
            <w:r>
              <w:t>6</w:t>
            </w:r>
          </w:p>
        </w:tc>
        <w:tc>
          <w:tcPr>
            <w:tcW w:w="1133" w:type="dxa"/>
            <w:vAlign w:val="center"/>
          </w:tcPr>
          <w:p>
            <w:pPr>
              <w:pStyle w:val="12"/>
            </w:pPr>
            <w:r>
              <w:t>2012801</w:t>
            </w:r>
          </w:p>
        </w:tc>
        <w:tc>
          <w:tcPr>
            <w:tcW w:w="5623" w:type="dxa"/>
            <w:vAlign w:val="center"/>
          </w:tcPr>
          <w:p>
            <w:pPr>
              <w:pStyle w:val="12"/>
            </w:pPr>
            <w:r>
              <w:t>行政运行</w:t>
            </w:r>
          </w:p>
        </w:tc>
        <w:tc>
          <w:tcPr>
            <w:tcW w:w="1643" w:type="dxa"/>
            <w:vAlign w:val="center"/>
          </w:tcPr>
          <w:p>
            <w:pPr>
              <w:pStyle w:val="11"/>
            </w:pPr>
            <w:r>
              <w:t>37.40</w:t>
            </w:r>
          </w:p>
        </w:tc>
        <w:tc>
          <w:tcPr>
            <w:tcW w:w="1643" w:type="dxa"/>
            <w:vAlign w:val="center"/>
          </w:tcPr>
          <w:p>
            <w:pPr>
              <w:pStyle w:val="11"/>
            </w:pPr>
            <w:r>
              <w:t>37.40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pPr>
              <w:pStyle w:val="13"/>
            </w:pPr>
            <w:r>
              <w:t>7</w:t>
            </w:r>
          </w:p>
        </w:tc>
        <w:tc>
          <w:tcPr>
            <w:tcW w:w="1133" w:type="dxa"/>
            <w:vAlign w:val="center"/>
          </w:tcPr>
          <w:p>
            <w:pPr>
              <w:pStyle w:val="12"/>
            </w:pPr>
            <w:r>
              <w:t>2012802</w:t>
            </w:r>
          </w:p>
        </w:tc>
        <w:tc>
          <w:tcPr>
            <w:tcW w:w="5623" w:type="dxa"/>
            <w:vAlign w:val="center"/>
          </w:tcPr>
          <w:p>
            <w:pPr>
              <w:pStyle w:val="12"/>
            </w:pPr>
            <w:r>
              <w:t>一般行政管理事务</w:t>
            </w:r>
          </w:p>
        </w:tc>
        <w:tc>
          <w:tcPr>
            <w:tcW w:w="1643" w:type="dxa"/>
            <w:vAlign w:val="center"/>
          </w:tcPr>
          <w:p>
            <w:pPr>
              <w:pStyle w:val="11"/>
            </w:pPr>
            <w:r>
              <w:t>4.00</w:t>
            </w:r>
          </w:p>
        </w:tc>
        <w:tc>
          <w:tcPr>
            <w:tcW w:w="1643" w:type="dxa"/>
            <w:vAlign w:val="center"/>
          </w:tcPr>
          <w:p>
            <w:pPr>
              <w:pStyle w:val="11"/>
            </w:pPr>
          </w:p>
        </w:tc>
        <w:tc>
          <w:tcPr>
            <w:tcW w:w="1643"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pPr>
              <w:pStyle w:val="13"/>
            </w:pPr>
            <w:r>
              <w:t>8</w:t>
            </w:r>
          </w:p>
        </w:tc>
        <w:tc>
          <w:tcPr>
            <w:tcW w:w="1133" w:type="dxa"/>
            <w:vAlign w:val="center"/>
          </w:tcPr>
          <w:p>
            <w:pPr>
              <w:pStyle w:val="12"/>
            </w:pPr>
            <w:r>
              <w:t>208</w:t>
            </w:r>
          </w:p>
        </w:tc>
        <w:tc>
          <w:tcPr>
            <w:tcW w:w="5623" w:type="dxa"/>
            <w:vAlign w:val="center"/>
          </w:tcPr>
          <w:p>
            <w:pPr>
              <w:pStyle w:val="12"/>
            </w:pPr>
            <w:r>
              <w:t>社会保障和就业支出</w:t>
            </w:r>
          </w:p>
        </w:tc>
        <w:tc>
          <w:tcPr>
            <w:tcW w:w="1643" w:type="dxa"/>
            <w:vAlign w:val="center"/>
          </w:tcPr>
          <w:p>
            <w:pPr>
              <w:pStyle w:val="11"/>
            </w:pPr>
            <w:r>
              <w:t>9.28</w:t>
            </w:r>
          </w:p>
        </w:tc>
        <w:tc>
          <w:tcPr>
            <w:tcW w:w="1643" w:type="dxa"/>
            <w:vAlign w:val="center"/>
          </w:tcPr>
          <w:p>
            <w:pPr>
              <w:pStyle w:val="11"/>
            </w:pPr>
            <w:r>
              <w:t>9.28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pPr>
              <w:pStyle w:val="13"/>
            </w:pPr>
            <w:r>
              <w:t>9</w:t>
            </w:r>
          </w:p>
        </w:tc>
        <w:tc>
          <w:tcPr>
            <w:tcW w:w="1133" w:type="dxa"/>
            <w:vAlign w:val="center"/>
          </w:tcPr>
          <w:p>
            <w:pPr>
              <w:pStyle w:val="12"/>
            </w:pPr>
            <w:r>
              <w:t>20805</w:t>
            </w:r>
          </w:p>
        </w:tc>
        <w:tc>
          <w:tcPr>
            <w:tcW w:w="5623" w:type="dxa"/>
            <w:vAlign w:val="center"/>
          </w:tcPr>
          <w:p>
            <w:pPr>
              <w:pStyle w:val="12"/>
            </w:pPr>
            <w:r>
              <w:t>行政事业单位养老支出</w:t>
            </w:r>
          </w:p>
        </w:tc>
        <w:tc>
          <w:tcPr>
            <w:tcW w:w="1643" w:type="dxa"/>
            <w:vAlign w:val="center"/>
          </w:tcPr>
          <w:p>
            <w:pPr>
              <w:pStyle w:val="11"/>
            </w:pPr>
            <w:r>
              <w:t>9.11</w:t>
            </w:r>
          </w:p>
        </w:tc>
        <w:tc>
          <w:tcPr>
            <w:tcW w:w="1643" w:type="dxa"/>
            <w:vAlign w:val="center"/>
          </w:tcPr>
          <w:p>
            <w:pPr>
              <w:pStyle w:val="11"/>
            </w:pPr>
            <w:r>
              <w:t>9.11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pPr>
              <w:pStyle w:val="13"/>
            </w:pPr>
            <w:r>
              <w:t>10</w:t>
            </w:r>
          </w:p>
        </w:tc>
        <w:tc>
          <w:tcPr>
            <w:tcW w:w="1133" w:type="dxa"/>
            <w:vAlign w:val="center"/>
          </w:tcPr>
          <w:p>
            <w:pPr>
              <w:pStyle w:val="12"/>
            </w:pPr>
            <w:r>
              <w:t>2080501</w:t>
            </w:r>
          </w:p>
        </w:tc>
        <w:tc>
          <w:tcPr>
            <w:tcW w:w="5623" w:type="dxa"/>
            <w:vAlign w:val="center"/>
          </w:tcPr>
          <w:p>
            <w:pPr>
              <w:pStyle w:val="12"/>
            </w:pPr>
            <w:r>
              <w:t>行政单位离退休</w:t>
            </w:r>
          </w:p>
        </w:tc>
        <w:tc>
          <w:tcPr>
            <w:tcW w:w="1643" w:type="dxa"/>
            <w:vAlign w:val="center"/>
          </w:tcPr>
          <w:p>
            <w:pPr>
              <w:pStyle w:val="11"/>
            </w:pPr>
            <w:r>
              <w:t>0.28</w:t>
            </w:r>
          </w:p>
        </w:tc>
        <w:tc>
          <w:tcPr>
            <w:tcW w:w="1643" w:type="dxa"/>
            <w:vAlign w:val="center"/>
          </w:tcPr>
          <w:p>
            <w:pPr>
              <w:pStyle w:val="11"/>
            </w:pPr>
            <w:r>
              <w:t>0.28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pPr>
              <w:pStyle w:val="13"/>
            </w:pPr>
            <w:r>
              <w:t>11</w:t>
            </w:r>
          </w:p>
        </w:tc>
        <w:tc>
          <w:tcPr>
            <w:tcW w:w="1133" w:type="dxa"/>
            <w:vAlign w:val="center"/>
          </w:tcPr>
          <w:p>
            <w:pPr>
              <w:pStyle w:val="12"/>
            </w:pPr>
            <w:r>
              <w:t>2080505</w:t>
            </w:r>
          </w:p>
        </w:tc>
        <w:tc>
          <w:tcPr>
            <w:tcW w:w="5623" w:type="dxa"/>
            <w:vAlign w:val="center"/>
          </w:tcPr>
          <w:p>
            <w:pPr>
              <w:pStyle w:val="12"/>
            </w:pPr>
            <w:r>
              <w:t>机关事业单位基本养老保险缴费支出</w:t>
            </w:r>
          </w:p>
        </w:tc>
        <w:tc>
          <w:tcPr>
            <w:tcW w:w="1643" w:type="dxa"/>
            <w:vAlign w:val="center"/>
          </w:tcPr>
          <w:p>
            <w:pPr>
              <w:pStyle w:val="11"/>
            </w:pPr>
            <w:r>
              <w:t>7.56</w:t>
            </w:r>
          </w:p>
        </w:tc>
        <w:tc>
          <w:tcPr>
            <w:tcW w:w="1643" w:type="dxa"/>
            <w:vAlign w:val="center"/>
          </w:tcPr>
          <w:p>
            <w:pPr>
              <w:pStyle w:val="11"/>
            </w:pPr>
            <w:r>
              <w:t>7.56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pPr>
              <w:pStyle w:val="13"/>
            </w:pPr>
            <w:r>
              <w:t>12</w:t>
            </w:r>
          </w:p>
        </w:tc>
        <w:tc>
          <w:tcPr>
            <w:tcW w:w="1133" w:type="dxa"/>
            <w:vAlign w:val="center"/>
          </w:tcPr>
          <w:p>
            <w:pPr>
              <w:pStyle w:val="12"/>
            </w:pPr>
            <w:r>
              <w:t>2080506</w:t>
            </w:r>
          </w:p>
        </w:tc>
        <w:tc>
          <w:tcPr>
            <w:tcW w:w="5623" w:type="dxa"/>
            <w:vAlign w:val="center"/>
          </w:tcPr>
          <w:p>
            <w:pPr>
              <w:pStyle w:val="12"/>
            </w:pPr>
            <w:r>
              <w:t>机关事业单位职业年金缴费支出</w:t>
            </w:r>
          </w:p>
        </w:tc>
        <w:tc>
          <w:tcPr>
            <w:tcW w:w="1643" w:type="dxa"/>
            <w:vAlign w:val="center"/>
          </w:tcPr>
          <w:p>
            <w:pPr>
              <w:pStyle w:val="11"/>
            </w:pPr>
            <w:r>
              <w:t>1.26</w:t>
            </w:r>
          </w:p>
        </w:tc>
        <w:tc>
          <w:tcPr>
            <w:tcW w:w="1643" w:type="dxa"/>
            <w:vAlign w:val="center"/>
          </w:tcPr>
          <w:p>
            <w:pPr>
              <w:pStyle w:val="11"/>
            </w:pPr>
            <w:r>
              <w:t>1.26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pPr>
              <w:pStyle w:val="13"/>
            </w:pPr>
            <w:r>
              <w:t>13</w:t>
            </w:r>
          </w:p>
        </w:tc>
        <w:tc>
          <w:tcPr>
            <w:tcW w:w="1133" w:type="dxa"/>
            <w:vAlign w:val="center"/>
          </w:tcPr>
          <w:p>
            <w:pPr>
              <w:pStyle w:val="12"/>
            </w:pPr>
            <w:r>
              <w:t>20827</w:t>
            </w:r>
          </w:p>
        </w:tc>
        <w:tc>
          <w:tcPr>
            <w:tcW w:w="5623" w:type="dxa"/>
            <w:vAlign w:val="center"/>
          </w:tcPr>
          <w:p>
            <w:pPr>
              <w:pStyle w:val="12"/>
            </w:pPr>
            <w:r>
              <w:t>财政对其他社会保险基金的补助</w:t>
            </w:r>
          </w:p>
        </w:tc>
        <w:tc>
          <w:tcPr>
            <w:tcW w:w="1643" w:type="dxa"/>
            <w:vAlign w:val="center"/>
          </w:tcPr>
          <w:p>
            <w:pPr>
              <w:pStyle w:val="11"/>
            </w:pPr>
            <w:r>
              <w:t>0.17</w:t>
            </w:r>
          </w:p>
        </w:tc>
        <w:tc>
          <w:tcPr>
            <w:tcW w:w="1643" w:type="dxa"/>
            <w:vAlign w:val="center"/>
          </w:tcPr>
          <w:p>
            <w:pPr>
              <w:pStyle w:val="11"/>
            </w:pPr>
            <w:r>
              <w:t>0.17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pPr>
              <w:pStyle w:val="13"/>
            </w:pPr>
            <w:r>
              <w:t>14</w:t>
            </w:r>
          </w:p>
        </w:tc>
        <w:tc>
          <w:tcPr>
            <w:tcW w:w="1133" w:type="dxa"/>
            <w:vAlign w:val="center"/>
          </w:tcPr>
          <w:p>
            <w:pPr>
              <w:pStyle w:val="12"/>
            </w:pPr>
            <w:r>
              <w:t>2082702</w:t>
            </w:r>
          </w:p>
        </w:tc>
        <w:tc>
          <w:tcPr>
            <w:tcW w:w="5623" w:type="dxa"/>
            <w:vAlign w:val="center"/>
          </w:tcPr>
          <w:p>
            <w:pPr>
              <w:pStyle w:val="12"/>
            </w:pPr>
            <w:r>
              <w:t>财政对工伤保险基金的补助</w:t>
            </w:r>
          </w:p>
        </w:tc>
        <w:tc>
          <w:tcPr>
            <w:tcW w:w="1643" w:type="dxa"/>
            <w:vAlign w:val="center"/>
          </w:tcPr>
          <w:p>
            <w:pPr>
              <w:pStyle w:val="11"/>
            </w:pPr>
            <w:r>
              <w:t>0.17</w:t>
            </w:r>
          </w:p>
        </w:tc>
        <w:tc>
          <w:tcPr>
            <w:tcW w:w="1643" w:type="dxa"/>
            <w:vAlign w:val="center"/>
          </w:tcPr>
          <w:p>
            <w:pPr>
              <w:pStyle w:val="11"/>
            </w:pPr>
            <w:r>
              <w:t>0.17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pPr>
              <w:pStyle w:val="13"/>
            </w:pPr>
            <w:r>
              <w:t>15</w:t>
            </w:r>
          </w:p>
        </w:tc>
        <w:tc>
          <w:tcPr>
            <w:tcW w:w="1133" w:type="dxa"/>
            <w:vAlign w:val="center"/>
          </w:tcPr>
          <w:p>
            <w:pPr>
              <w:pStyle w:val="12"/>
            </w:pPr>
            <w:r>
              <w:t>210</w:t>
            </w:r>
          </w:p>
        </w:tc>
        <w:tc>
          <w:tcPr>
            <w:tcW w:w="5623" w:type="dxa"/>
            <w:vAlign w:val="center"/>
          </w:tcPr>
          <w:p>
            <w:pPr>
              <w:pStyle w:val="12"/>
            </w:pPr>
            <w:r>
              <w:t>卫生健康支出</w:t>
            </w:r>
          </w:p>
        </w:tc>
        <w:tc>
          <w:tcPr>
            <w:tcW w:w="1643" w:type="dxa"/>
            <w:vAlign w:val="center"/>
          </w:tcPr>
          <w:p>
            <w:pPr>
              <w:pStyle w:val="11"/>
            </w:pPr>
            <w:r>
              <w:t>5.33</w:t>
            </w:r>
          </w:p>
        </w:tc>
        <w:tc>
          <w:tcPr>
            <w:tcW w:w="1643" w:type="dxa"/>
            <w:vAlign w:val="center"/>
          </w:tcPr>
          <w:p>
            <w:pPr>
              <w:pStyle w:val="11"/>
            </w:pPr>
            <w:r>
              <w:t>5.33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pPr>
              <w:pStyle w:val="13"/>
            </w:pPr>
            <w:r>
              <w:t>16</w:t>
            </w:r>
          </w:p>
        </w:tc>
        <w:tc>
          <w:tcPr>
            <w:tcW w:w="1133" w:type="dxa"/>
            <w:vAlign w:val="center"/>
          </w:tcPr>
          <w:p>
            <w:pPr>
              <w:pStyle w:val="12"/>
            </w:pPr>
            <w:r>
              <w:t>21011</w:t>
            </w:r>
          </w:p>
        </w:tc>
        <w:tc>
          <w:tcPr>
            <w:tcW w:w="5623" w:type="dxa"/>
            <w:vAlign w:val="center"/>
          </w:tcPr>
          <w:p>
            <w:pPr>
              <w:pStyle w:val="12"/>
            </w:pPr>
            <w:r>
              <w:t>行政事业单位医疗</w:t>
            </w:r>
          </w:p>
        </w:tc>
        <w:tc>
          <w:tcPr>
            <w:tcW w:w="1643" w:type="dxa"/>
            <w:vAlign w:val="center"/>
          </w:tcPr>
          <w:p>
            <w:pPr>
              <w:pStyle w:val="11"/>
            </w:pPr>
            <w:r>
              <w:t>5.33</w:t>
            </w:r>
          </w:p>
        </w:tc>
        <w:tc>
          <w:tcPr>
            <w:tcW w:w="1643" w:type="dxa"/>
            <w:vAlign w:val="center"/>
          </w:tcPr>
          <w:p>
            <w:pPr>
              <w:pStyle w:val="11"/>
            </w:pPr>
            <w:r>
              <w:t>5.33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pPr>
              <w:pStyle w:val="13"/>
            </w:pPr>
            <w:r>
              <w:t>17</w:t>
            </w:r>
          </w:p>
        </w:tc>
        <w:tc>
          <w:tcPr>
            <w:tcW w:w="1133" w:type="dxa"/>
            <w:vAlign w:val="center"/>
          </w:tcPr>
          <w:p>
            <w:pPr>
              <w:pStyle w:val="12"/>
            </w:pPr>
            <w:r>
              <w:t>2101101</w:t>
            </w:r>
          </w:p>
        </w:tc>
        <w:tc>
          <w:tcPr>
            <w:tcW w:w="5623" w:type="dxa"/>
            <w:vAlign w:val="center"/>
          </w:tcPr>
          <w:p>
            <w:pPr>
              <w:pStyle w:val="12"/>
            </w:pPr>
            <w:r>
              <w:t>行政单位医疗</w:t>
            </w:r>
          </w:p>
        </w:tc>
        <w:tc>
          <w:tcPr>
            <w:tcW w:w="1643" w:type="dxa"/>
            <w:vAlign w:val="center"/>
          </w:tcPr>
          <w:p>
            <w:pPr>
              <w:pStyle w:val="11"/>
            </w:pPr>
            <w:r>
              <w:t>3.28</w:t>
            </w:r>
          </w:p>
        </w:tc>
        <w:tc>
          <w:tcPr>
            <w:tcW w:w="1643" w:type="dxa"/>
            <w:vAlign w:val="center"/>
          </w:tcPr>
          <w:p>
            <w:pPr>
              <w:pStyle w:val="11"/>
            </w:pPr>
            <w:r>
              <w:t>3.28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pPr>
              <w:pStyle w:val="13"/>
            </w:pPr>
            <w:r>
              <w:t>18</w:t>
            </w:r>
          </w:p>
        </w:tc>
        <w:tc>
          <w:tcPr>
            <w:tcW w:w="1133" w:type="dxa"/>
            <w:vAlign w:val="center"/>
          </w:tcPr>
          <w:p>
            <w:pPr>
              <w:pStyle w:val="12"/>
            </w:pPr>
            <w:r>
              <w:t>2101103</w:t>
            </w:r>
          </w:p>
        </w:tc>
        <w:tc>
          <w:tcPr>
            <w:tcW w:w="5623" w:type="dxa"/>
            <w:vAlign w:val="center"/>
          </w:tcPr>
          <w:p>
            <w:pPr>
              <w:pStyle w:val="12"/>
            </w:pPr>
            <w:r>
              <w:t>公务员医疗补助</w:t>
            </w:r>
          </w:p>
        </w:tc>
        <w:tc>
          <w:tcPr>
            <w:tcW w:w="1643" w:type="dxa"/>
            <w:vAlign w:val="center"/>
          </w:tcPr>
          <w:p>
            <w:pPr>
              <w:pStyle w:val="11"/>
            </w:pPr>
            <w:r>
              <w:t>2.05</w:t>
            </w:r>
          </w:p>
        </w:tc>
        <w:tc>
          <w:tcPr>
            <w:tcW w:w="1643" w:type="dxa"/>
            <w:vAlign w:val="center"/>
          </w:tcPr>
          <w:p>
            <w:pPr>
              <w:pStyle w:val="11"/>
            </w:pPr>
            <w:r>
              <w:t>2.05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pPr>
              <w:pStyle w:val="13"/>
            </w:pPr>
            <w:r>
              <w:t>19</w:t>
            </w:r>
          </w:p>
        </w:tc>
        <w:tc>
          <w:tcPr>
            <w:tcW w:w="1133" w:type="dxa"/>
            <w:vAlign w:val="center"/>
          </w:tcPr>
          <w:p>
            <w:pPr>
              <w:pStyle w:val="12"/>
            </w:pPr>
            <w:r>
              <w:t>221</w:t>
            </w:r>
          </w:p>
        </w:tc>
        <w:tc>
          <w:tcPr>
            <w:tcW w:w="5623" w:type="dxa"/>
            <w:vAlign w:val="center"/>
          </w:tcPr>
          <w:p>
            <w:pPr>
              <w:pStyle w:val="12"/>
            </w:pPr>
            <w:r>
              <w:t>住房保障支出</w:t>
            </w:r>
          </w:p>
        </w:tc>
        <w:tc>
          <w:tcPr>
            <w:tcW w:w="1643" w:type="dxa"/>
            <w:vAlign w:val="center"/>
          </w:tcPr>
          <w:p>
            <w:pPr>
              <w:pStyle w:val="11"/>
            </w:pPr>
            <w:r>
              <w:t>7.49</w:t>
            </w:r>
          </w:p>
        </w:tc>
        <w:tc>
          <w:tcPr>
            <w:tcW w:w="1643" w:type="dxa"/>
            <w:vAlign w:val="center"/>
          </w:tcPr>
          <w:p>
            <w:pPr>
              <w:pStyle w:val="11"/>
            </w:pPr>
            <w:r>
              <w:t>7.49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pPr>
              <w:pStyle w:val="13"/>
            </w:pPr>
            <w:r>
              <w:t>20</w:t>
            </w:r>
          </w:p>
        </w:tc>
        <w:tc>
          <w:tcPr>
            <w:tcW w:w="1133" w:type="dxa"/>
            <w:vAlign w:val="center"/>
          </w:tcPr>
          <w:p>
            <w:pPr>
              <w:pStyle w:val="12"/>
            </w:pPr>
            <w:r>
              <w:t>22102</w:t>
            </w:r>
          </w:p>
        </w:tc>
        <w:tc>
          <w:tcPr>
            <w:tcW w:w="5623" w:type="dxa"/>
            <w:vAlign w:val="center"/>
          </w:tcPr>
          <w:p>
            <w:pPr>
              <w:pStyle w:val="12"/>
            </w:pPr>
            <w:r>
              <w:t>住房改革支出</w:t>
            </w:r>
          </w:p>
        </w:tc>
        <w:tc>
          <w:tcPr>
            <w:tcW w:w="1643" w:type="dxa"/>
            <w:vAlign w:val="center"/>
          </w:tcPr>
          <w:p>
            <w:pPr>
              <w:pStyle w:val="11"/>
            </w:pPr>
            <w:r>
              <w:t>7.49</w:t>
            </w:r>
          </w:p>
        </w:tc>
        <w:tc>
          <w:tcPr>
            <w:tcW w:w="1643" w:type="dxa"/>
            <w:vAlign w:val="center"/>
          </w:tcPr>
          <w:p>
            <w:pPr>
              <w:pStyle w:val="11"/>
            </w:pPr>
            <w:r>
              <w:t>7.49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pPr>
              <w:pStyle w:val="13"/>
            </w:pPr>
            <w:r>
              <w:t>21</w:t>
            </w:r>
          </w:p>
        </w:tc>
        <w:tc>
          <w:tcPr>
            <w:tcW w:w="1133" w:type="dxa"/>
            <w:vAlign w:val="center"/>
          </w:tcPr>
          <w:p>
            <w:pPr>
              <w:pStyle w:val="12"/>
            </w:pPr>
            <w:r>
              <w:t>2210201</w:t>
            </w:r>
          </w:p>
        </w:tc>
        <w:tc>
          <w:tcPr>
            <w:tcW w:w="5623" w:type="dxa"/>
            <w:vAlign w:val="center"/>
          </w:tcPr>
          <w:p>
            <w:pPr>
              <w:pStyle w:val="12"/>
            </w:pPr>
            <w:r>
              <w:t>住房公积金</w:t>
            </w:r>
          </w:p>
        </w:tc>
        <w:tc>
          <w:tcPr>
            <w:tcW w:w="1643" w:type="dxa"/>
            <w:vAlign w:val="center"/>
          </w:tcPr>
          <w:p>
            <w:pPr>
              <w:pStyle w:val="11"/>
            </w:pPr>
            <w:r>
              <w:t>7.49</w:t>
            </w:r>
          </w:p>
        </w:tc>
        <w:tc>
          <w:tcPr>
            <w:tcW w:w="1643" w:type="dxa"/>
            <w:vAlign w:val="center"/>
          </w:tcPr>
          <w:p>
            <w:pPr>
              <w:pStyle w:val="11"/>
            </w:pPr>
            <w:r>
              <w:t>7.49</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1583"/>
        <w:gridCol w:w="478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58" w:type="dxa"/>
            <w:gridSpan w:val="3"/>
            <w:tcBorders>
              <w:top w:val="single" w:color="FFFFFF" w:sz="6" w:space="0"/>
              <w:left w:val="single" w:color="FFFFFF" w:sz="6" w:space="0"/>
              <w:right w:val="single" w:color="FFFFFF" w:sz="6" w:space="0"/>
            </w:tcBorders>
            <w:vAlign w:val="center"/>
          </w:tcPr>
          <w:p>
            <w:pPr>
              <w:pStyle w:val="9"/>
            </w:pPr>
            <w:r>
              <w:t>714001高邑县工商联本级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Merge w:val="restart"/>
            <w:vAlign w:val="center"/>
          </w:tcPr>
          <w:p>
            <w:pPr>
              <w:pStyle w:val="10"/>
            </w:pPr>
            <w:r>
              <w:t>序号</w:t>
            </w:r>
          </w:p>
        </w:tc>
        <w:tc>
          <w:tcPr>
            <w:tcW w:w="6372"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Merge w:val="continue"/>
          </w:tcPr>
          <w:p/>
        </w:tc>
        <w:tc>
          <w:tcPr>
            <w:tcW w:w="1583" w:type="dxa"/>
            <w:vAlign w:val="center"/>
          </w:tcPr>
          <w:p>
            <w:pPr>
              <w:pStyle w:val="10"/>
            </w:pPr>
            <w:r>
              <w:t>科目编码</w:t>
            </w:r>
          </w:p>
        </w:tc>
        <w:tc>
          <w:tcPr>
            <w:tcW w:w="4789"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Align w:val="center"/>
          </w:tcPr>
          <w:p>
            <w:pPr>
              <w:pStyle w:val="10"/>
            </w:pPr>
            <w:r>
              <w:t>栏次</w:t>
            </w:r>
          </w:p>
        </w:tc>
        <w:tc>
          <w:tcPr>
            <w:tcW w:w="1583" w:type="dxa"/>
            <w:vAlign w:val="center"/>
          </w:tcPr>
          <w:p>
            <w:pPr>
              <w:pStyle w:val="10"/>
            </w:pPr>
            <w:r>
              <w:t>1</w:t>
            </w:r>
          </w:p>
        </w:tc>
        <w:tc>
          <w:tcPr>
            <w:tcW w:w="4789"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3"/>
            </w:pPr>
            <w:r>
              <w:t>1</w:t>
            </w:r>
          </w:p>
        </w:tc>
        <w:tc>
          <w:tcPr>
            <w:tcW w:w="1583" w:type="dxa"/>
            <w:vAlign w:val="center"/>
          </w:tcPr>
          <w:p>
            <w:pPr>
              <w:pStyle w:val="16"/>
            </w:pPr>
          </w:p>
        </w:tc>
        <w:tc>
          <w:tcPr>
            <w:tcW w:w="4789" w:type="dxa"/>
            <w:vAlign w:val="center"/>
          </w:tcPr>
          <w:p>
            <w:pPr>
              <w:pStyle w:val="14"/>
            </w:pPr>
            <w:r>
              <w:t>合计</w:t>
            </w:r>
          </w:p>
        </w:tc>
        <w:tc>
          <w:tcPr>
            <w:tcW w:w="1643" w:type="dxa"/>
            <w:vAlign w:val="center"/>
          </w:tcPr>
          <w:p>
            <w:pPr>
              <w:pStyle w:val="15"/>
            </w:pPr>
            <w:r>
              <w:t>61.39</w:t>
            </w:r>
          </w:p>
        </w:tc>
        <w:tc>
          <w:tcPr>
            <w:tcW w:w="1643" w:type="dxa"/>
            <w:vAlign w:val="center"/>
          </w:tcPr>
          <w:p>
            <w:pPr>
              <w:pStyle w:val="15"/>
            </w:pPr>
            <w:r>
              <w:t>54.99</w:t>
            </w:r>
          </w:p>
        </w:tc>
        <w:tc>
          <w:tcPr>
            <w:tcW w:w="1643" w:type="dxa"/>
            <w:vAlign w:val="center"/>
          </w:tcPr>
          <w:p>
            <w:pPr>
              <w:pStyle w:val="15"/>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3"/>
            </w:pPr>
            <w:r>
              <w:t>2</w:t>
            </w:r>
          </w:p>
        </w:tc>
        <w:tc>
          <w:tcPr>
            <w:tcW w:w="1583" w:type="dxa"/>
            <w:vAlign w:val="center"/>
          </w:tcPr>
          <w:p>
            <w:pPr>
              <w:pStyle w:val="12"/>
            </w:pPr>
            <w:r>
              <w:t>301</w:t>
            </w:r>
          </w:p>
        </w:tc>
        <w:tc>
          <w:tcPr>
            <w:tcW w:w="4789" w:type="dxa"/>
            <w:vAlign w:val="center"/>
          </w:tcPr>
          <w:p>
            <w:pPr>
              <w:pStyle w:val="12"/>
            </w:pPr>
            <w:r>
              <w:t>工资福利支出</w:t>
            </w:r>
          </w:p>
        </w:tc>
        <w:tc>
          <w:tcPr>
            <w:tcW w:w="1643" w:type="dxa"/>
            <w:vAlign w:val="center"/>
          </w:tcPr>
          <w:p>
            <w:pPr>
              <w:pStyle w:val="11"/>
            </w:pPr>
            <w:r>
              <w:t>53.09</w:t>
            </w:r>
          </w:p>
        </w:tc>
        <w:tc>
          <w:tcPr>
            <w:tcW w:w="1643" w:type="dxa"/>
            <w:vAlign w:val="center"/>
          </w:tcPr>
          <w:p>
            <w:pPr>
              <w:pStyle w:val="11"/>
            </w:pPr>
            <w:r>
              <w:t>53.09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3"/>
            </w:pPr>
            <w:r>
              <w:t>3</w:t>
            </w:r>
          </w:p>
        </w:tc>
        <w:tc>
          <w:tcPr>
            <w:tcW w:w="1583" w:type="dxa"/>
            <w:vAlign w:val="center"/>
          </w:tcPr>
          <w:p>
            <w:pPr>
              <w:pStyle w:val="12"/>
            </w:pPr>
            <w:r>
              <w:t>30101</w:t>
            </w:r>
          </w:p>
        </w:tc>
        <w:tc>
          <w:tcPr>
            <w:tcW w:w="4789" w:type="dxa"/>
            <w:vAlign w:val="center"/>
          </w:tcPr>
          <w:p>
            <w:pPr>
              <w:pStyle w:val="12"/>
            </w:pPr>
            <w:r>
              <w:t>基本工资</w:t>
            </w:r>
          </w:p>
        </w:tc>
        <w:tc>
          <w:tcPr>
            <w:tcW w:w="1643" w:type="dxa"/>
            <w:vAlign w:val="center"/>
          </w:tcPr>
          <w:p>
            <w:pPr>
              <w:pStyle w:val="11"/>
            </w:pPr>
            <w:r>
              <w:t>13.14</w:t>
            </w:r>
          </w:p>
        </w:tc>
        <w:tc>
          <w:tcPr>
            <w:tcW w:w="1643" w:type="dxa"/>
            <w:vAlign w:val="center"/>
          </w:tcPr>
          <w:p>
            <w:pPr>
              <w:pStyle w:val="11"/>
            </w:pPr>
            <w:r>
              <w:t>13.14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3"/>
            </w:pPr>
            <w:r>
              <w:t>4</w:t>
            </w:r>
          </w:p>
        </w:tc>
        <w:tc>
          <w:tcPr>
            <w:tcW w:w="1583" w:type="dxa"/>
            <w:vAlign w:val="center"/>
          </w:tcPr>
          <w:p>
            <w:pPr>
              <w:pStyle w:val="12"/>
            </w:pPr>
            <w:r>
              <w:t>30102</w:t>
            </w:r>
          </w:p>
        </w:tc>
        <w:tc>
          <w:tcPr>
            <w:tcW w:w="4789" w:type="dxa"/>
            <w:vAlign w:val="center"/>
          </w:tcPr>
          <w:p>
            <w:pPr>
              <w:pStyle w:val="12"/>
            </w:pPr>
            <w:r>
              <w:t>津贴补贴</w:t>
            </w:r>
          </w:p>
        </w:tc>
        <w:tc>
          <w:tcPr>
            <w:tcW w:w="1643" w:type="dxa"/>
            <w:vAlign w:val="center"/>
          </w:tcPr>
          <w:p>
            <w:pPr>
              <w:pStyle w:val="11"/>
            </w:pPr>
            <w:r>
              <w:t>5.60</w:t>
            </w:r>
          </w:p>
        </w:tc>
        <w:tc>
          <w:tcPr>
            <w:tcW w:w="1643" w:type="dxa"/>
            <w:vAlign w:val="center"/>
          </w:tcPr>
          <w:p>
            <w:pPr>
              <w:pStyle w:val="11"/>
            </w:pPr>
            <w:r>
              <w:t>5.60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3"/>
            </w:pPr>
            <w:r>
              <w:t>5</w:t>
            </w:r>
          </w:p>
        </w:tc>
        <w:tc>
          <w:tcPr>
            <w:tcW w:w="1583" w:type="dxa"/>
            <w:vAlign w:val="center"/>
          </w:tcPr>
          <w:p>
            <w:pPr>
              <w:pStyle w:val="12"/>
            </w:pPr>
            <w:r>
              <w:t>30103</w:t>
            </w:r>
          </w:p>
        </w:tc>
        <w:tc>
          <w:tcPr>
            <w:tcW w:w="4789" w:type="dxa"/>
            <w:vAlign w:val="center"/>
          </w:tcPr>
          <w:p>
            <w:pPr>
              <w:pStyle w:val="12"/>
            </w:pPr>
            <w:r>
              <w:t>奖金</w:t>
            </w:r>
          </w:p>
        </w:tc>
        <w:tc>
          <w:tcPr>
            <w:tcW w:w="1643" w:type="dxa"/>
            <w:vAlign w:val="center"/>
          </w:tcPr>
          <w:p>
            <w:pPr>
              <w:pStyle w:val="11"/>
            </w:pPr>
            <w:r>
              <w:t>9.05</w:t>
            </w:r>
          </w:p>
        </w:tc>
        <w:tc>
          <w:tcPr>
            <w:tcW w:w="1643" w:type="dxa"/>
            <w:vAlign w:val="center"/>
          </w:tcPr>
          <w:p>
            <w:pPr>
              <w:pStyle w:val="11"/>
            </w:pPr>
            <w:r>
              <w:t>9.05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3"/>
            </w:pPr>
            <w:r>
              <w:t>6</w:t>
            </w:r>
          </w:p>
        </w:tc>
        <w:tc>
          <w:tcPr>
            <w:tcW w:w="1583" w:type="dxa"/>
            <w:vAlign w:val="center"/>
          </w:tcPr>
          <w:p>
            <w:pPr>
              <w:pStyle w:val="12"/>
            </w:pPr>
            <w:r>
              <w:t>30108</w:t>
            </w:r>
          </w:p>
        </w:tc>
        <w:tc>
          <w:tcPr>
            <w:tcW w:w="4789" w:type="dxa"/>
            <w:vAlign w:val="center"/>
          </w:tcPr>
          <w:p>
            <w:pPr>
              <w:pStyle w:val="12"/>
            </w:pPr>
            <w:r>
              <w:t>机关事业单位基本养老保险缴费</w:t>
            </w:r>
          </w:p>
        </w:tc>
        <w:tc>
          <w:tcPr>
            <w:tcW w:w="1643" w:type="dxa"/>
            <w:vAlign w:val="center"/>
          </w:tcPr>
          <w:p>
            <w:pPr>
              <w:pStyle w:val="11"/>
            </w:pPr>
            <w:r>
              <w:t>7.56</w:t>
            </w:r>
          </w:p>
        </w:tc>
        <w:tc>
          <w:tcPr>
            <w:tcW w:w="1643" w:type="dxa"/>
            <w:vAlign w:val="center"/>
          </w:tcPr>
          <w:p>
            <w:pPr>
              <w:pStyle w:val="11"/>
            </w:pPr>
            <w:r>
              <w:t>7.56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3"/>
            </w:pPr>
            <w:r>
              <w:t>7</w:t>
            </w:r>
          </w:p>
        </w:tc>
        <w:tc>
          <w:tcPr>
            <w:tcW w:w="1583" w:type="dxa"/>
            <w:vAlign w:val="center"/>
          </w:tcPr>
          <w:p>
            <w:pPr>
              <w:pStyle w:val="12"/>
            </w:pPr>
            <w:r>
              <w:t>30109</w:t>
            </w:r>
          </w:p>
        </w:tc>
        <w:tc>
          <w:tcPr>
            <w:tcW w:w="4789" w:type="dxa"/>
            <w:vAlign w:val="center"/>
          </w:tcPr>
          <w:p>
            <w:pPr>
              <w:pStyle w:val="12"/>
            </w:pPr>
            <w:r>
              <w:t>职业年金缴费</w:t>
            </w:r>
          </w:p>
        </w:tc>
        <w:tc>
          <w:tcPr>
            <w:tcW w:w="1643" w:type="dxa"/>
            <w:vAlign w:val="center"/>
          </w:tcPr>
          <w:p>
            <w:pPr>
              <w:pStyle w:val="11"/>
            </w:pPr>
            <w:r>
              <w:t>1.26</w:t>
            </w:r>
          </w:p>
        </w:tc>
        <w:tc>
          <w:tcPr>
            <w:tcW w:w="1643" w:type="dxa"/>
            <w:vAlign w:val="center"/>
          </w:tcPr>
          <w:p>
            <w:pPr>
              <w:pStyle w:val="11"/>
            </w:pPr>
            <w:r>
              <w:t>1.26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3"/>
            </w:pPr>
            <w:r>
              <w:t>8</w:t>
            </w:r>
          </w:p>
        </w:tc>
        <w:tc>
          <w:tcPr>
            <w:tcW w:w="1583" w:type="dxa"/>
            <w:vAlign w:val="center"/>
          </w:tcPr>
          <w:p>
            <w:pPr>
              <w:pStyle w:val="12"/>
            </w:pPr>
            <w:r>
              <w:t>30110</w:t>
            </w:r>
          </w:p>
        </w:tc>
        <w:tc>
          <w:tcPr>
            <w:tcW w:w="4789" w:type="dxa"/>
            <w:vAlign w:val="center"/>
          </w:tcPr>
          <w:p>
            <w:pPr>
              <w:pStyle w:val="12"/>
            </w:pPr>
            <w:r>
              <w:t>职工基本医疗保险缴费</w:t>
            </w:r>
          </w:p>
        </w:tc>
        <w:tc>
          <w:tcPr>
            <w:tcW w:w="1643" w:type="dxa"/>
            <w:vAlign w:val="center"/>
          </w:tcPr>
          <w:p>
            <w:pPr>
              <w:pStyle w:val="11"/>
            </w:pPr>
            <w:r>
              <w:t>3.28</w:t>
            </w:r>
          </w:p>
        </w:tc>
        <w:tc>
          <w:tcPr>
            <w:tcW w:w="1643" w:type="dxa"/>
            <w:vAlign w:val="center"/>
          </w:tcPr>
          <w:p>
            <w:pPr>
              <w:pStyle w:val="11"/>
            </w:pPr>
            <w:r>
              <w:t>3.28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3"/>
            </w:pPr>
            <w:r>
              <w:t>9</w:t>
            </w:r>
          </w:p>
        </w:tc>
        <w:tc>
          <w:tcPr>
            <w:tcW w:w="1583" w:type="dxa"/>
            <w:vAlign w:val="center"/>
          </w:tcPr>
          <w:p>
            <w:pPr>
              <w:pStyle w:val="12"/>
            </w:pPr>
            <w:r>
              <w:t>30111</w:t>
            </w:r>
          </w:p>
        </w:tc>
        <w:tc>
          <w:tcPr>
            <w:tcW w:w="4789" w:type="dxa"/>
            <w:vAlign w:val="center"/>
          </w:tcPr>
          <w:p>
            <w:pPr>
              <w:pStyle w:val="12"/>
            </w:pPr>
            <w:r>
              <w:t>公务员医疗补助缴费</w:t>
            </w:r>
          </w:p>
        </w:tc>
        <w:tc>
          <w:tcPr>
            <w:tcW w:w="1643" w:type="dxa"/>
            <w:vAlign w:val="center"/>
          </w:tcPr>
          <w:p>
            <w:pPr>
              <w:pStyle w:val="11"/>
            </w:pPr>
            <w:r>
              <w:t>2.05</w:t>
            </w:r>
          </w:p>
        </w:tc>
        <w:tc>
          <w:tcPr>
            <w:tcW w:w="1643" w:type="dxa"/>
            <w:vAlign w:val="center"/>
          </w:tcPr>
          <w:p>
            <w:pPr>
              <w:pStyle w:val="11"/>
            </w:pPr>
            <w:r>
              <w:t>2.05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3"/>
            </w:pPr>
            <w:r>
              <w:t>10</w:t>
            </w:r>
          </w:p>
        </w:tc>
        <w:tc>
          <w:tcPr>
            <w:tcW w:w="1583" w:type="dxa"/>
            <w:vAlign w:val="center"/>
          </w:tcPr>
          <w:p>
            <w:pPr>
              <w:pStyle w:val="12"/>
            </w:pPr>
            <w:r>
              <w:t>30112</w:t>
            </w:r>
          </w:p>
        </w:tc>
        <w:tc>
          <w:tcPr>
            <w:tcW w:w="4789" w:type="dxa"/>
            <w:vAlign w:val="center"/>
          </w:tcPr>
          <w:p>
            <w:pPr>
              <w:pStyle w:val="12"/>
            </w:pPr>
            <w:r>
              <w:t>其他社会保障缴费</w:t>
            </w:r>
          </w:p>
        </w:tc>
        <w:tc>
          <w:tcPr>
            <w:tcW w:w="1643" w:type="dxa"/>
            <w:vAlign w:val="center"/>
          </w:tcPr>
          <w:p>
            <w:pPr>
              <w:pStyle w:val="11"/>
            </w:pPr>
            <w:r>
              <w:t>0.17</w:t>
            </w:r>
          </w:p>
        </w:tc>
        <w:tc>
          <w:tcPr>
            <w:tcW w:w="1643" w:type="dxa"/>
            <w:vAlign w:val="center"/>
          </w:tcPr>
          <w:p>
            <w:pPr>
              <w:pStyle w:val="11"/>
            </w:pPr>
            <w:r>
              <w:t>0.17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3"/>
            </w:pPr>
            <w:r>
              <w:t>11</w:t>
            </w:r>
          </w:p>
        </w:tc>
        <w:tc>
          <w:tcPr>
            <w:tcW w:w="1583" w:type="dxa"/>
            <w:vAlign w:val="center"/>
          </w:tcPr>
          <w:p>
            <w:pPr>
              <w:pStyle w:val="12"/>
            </w:pPr>
            <w:r>
              <w:t>30113</w:t>
            </w:r>
          </w:p>
        </w:tc>
        <w:tc>
          <w:tcPr>
            <w:tcW w:w="4789" w:type="dxa"/>
            <w:vAlign w:val="center"/>
          </w:tcPr>
          <w:p>
            <w:pPr>
              <w:pStyle w:val="12"/>
            </w:pPr>
            <w:r>
              <w:t>住房公积金</w:t>
            </w:r>
          </w:p>
        </w:tc>
        <w:tc>
          <w:tcPr>
            <w:tcW w:w="1643" w:type="dxa"/>
            <w:vAlign w:val="center"/>
          </w:tcPr>
          <w:p>
            <w:pPr>
              <w:pStyle w:val="11"/>
            </w:pPr>
            <w:r>
              <w:t>7.49</w:t>
            </w:r>
          </w:p>
        </w:tc>
        <w:tc>
          <w:tcPr>
            <w:tcW w:w="1643" w:type="dxa"/>
            <w:vAlign w:val="center"/>
          </w:tcPr>
          <w:p>
            <w:pPr>
              <w:pStyle w:val="11"/>
            </w:pPr>
            <w:r>
              <w:t>7.49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3"/>
            </w:pPr>
            <w:r>
              <w:t>12</w:t>
            </w:r>
          </w:p>
        </w:tc>
        <w:tc>
          <w:tcPr>
            <w:tcW w:w="1583" w:type="dxa"/>
            <w:vAlign w:val="center"/>
          </w:tcPr>
          <w:p>
            <w:pPr>
              <w:pStyle w:val="12"/>
            </w:pPr>
            <w:r>
              <w:t>30199</w:t>
            </w:r>
          </w:p>
        </w:tc>
        <w:tc>
          <w:tcPr>
            <w:tcW w:w="4789" w:type="dxa"/>
            <w:vAlign w:val="center"/>
          </w:tcPr>
          <w:p>
            <w:pPr>
              <w:pStyle w:val="12"/>
            </w:pPr>
            <w:r>
              <w:t>其他工资福利支出</w:t>
            </w:r>
          </w:p>
        </w:tc>
        <w:tc>
          <w:tcPr>
            <w:tcW w:w="1643" w:type="dxa"/>
            <w:vAlign w:val="center"/>
          </w:tcPr>
          <w:p>
            <w:pPr>
              <w:pStyle w:val="11"/>
            </w:pPr>
            <w:r>
              <w:t>3.50</w:t>
            </w:r>
          </w:p>
        </w:tc>
        <w:tc>
          <w:tcPr>
            <w:tcW w:w="1643" w:type="dxa"/>
            <w:vAlign w:val="center"/>
          </w:tcPr>
          <w:p>
            <w:pPr>
              <w:pStyle w:val="11"/>
            </w:pPr>
            <w:r>
              <w:t>3.50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3"/>
            </w:pPr>
            <w:r>
              <w:t>13</w:t>
            </w:r>
          </w:p>
        </w:tc>
        <w:tc>
          <w:tcPr>
            <w:tcW w:w="1583" w:type="dxa"/>
            <w:vAlign w:val="center"/>
          </w:tcPr>
          <w:p>
            <w:pPr>
              <w:pStyle w:val="12"/>
            </w:pPr>
            <w:r>
              <w:t>302</w:t>
            </w:r>
          </w:p>
        </w:tc>
        <w:tc>
          <w:tcPr>
            <w:tcW w:w="4789" w:type="dxa"/>
            <w:vAlign w:val="center"/>
          </w:tcPr>
          <w:p>
            <w:pPr>
              <w:pStyle w:val="12"/>
            </w:pPr>
            <w:r>
              <w:t>商品和服务支出</w:t>
            </w:r>
          </w:p>
        </w:tc>
        <w:tc>
          <w:tcPr>
            <w:tcW w:w="1643" w:type="dxa"/>
            <w:vAlign w:val="center"/>
          </w:tcPr>
          <w:p>
            <w:pPr>
              <w:pStyle w:val="11"/>
            </w:pPr>
            <w:r>
              <w:t>6.40</w:t>
            </w:r>
          </w:p>
        </w:tc>
        <w:tc>
          <w:tcPr>
            <w:tcW w:w="1643" w:type="dxa"/>
            <w:vAlign w:val="center"/>
          </w:tcPr>
          <w:p>
            <w:pPr>
              <w:pStyle w:val="11"/>
            </w:pPr>
          </w:p>
        </w:tc>
        <w:tc>
          <w:tcPr>
            <w:tcW w:w="1643" w:type="dxa"/>
            <w:vAlign w:val="center"/>
          </w:tcPr>
          <w:p>
            <w:pPr>
              <w:pStyle w:val="11"/>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3"/>
            </w:pPr>
            <w:r>
              <w:t>14</w:t>
            </w:r>
          </w:p>
        </w:tc>
        <w:tc>
          <w:tcPr>
            <w:tcW w:w="1583" w:type="dxa"/>
            <w:vAlign w:val="center"/>
          </w:tcPr>
          <w:p>
            <w:pPr>
              <w:pStyle w:val="12"/>
            </w:pPr>
            <w:r>
              <w:t>30201</w:t>
            </w:r>
          </w:p>
        </w:tc>
        <w:tc>
          <w:tcPr>
            <w:tcW w:w="4789" w:type="dxa"/>
            <w:vAlign w:val="center"/>
          </w:tcPr>
          <w:p>
            <w:pPr>
              <w:pStyle w:val="12"/>
            </w:pPr>
            <w:r>
              <w:t>办公费</w:t>
            </w:r>
          </w:p>
        </w:tc>
        <w:tc>
          <w:tcPr>
            <w:tcW w:w="1643" w:type="dxa"/>
            <w:vAlign w:val="center"/>
          </w:tcPr>
          <w:p>
            <w:pPr>
              <w:pStyle w:val="11"/>
            </w:pPr>
            <w:r>
              <w:t>0.60</w:t>
            </w:r>
          </w:p>
        </w:tc>
        <w:tc>
          <w:tcPr>
            <w:tcW w:w="1643" w:type="dxa"/>
            <w:vAlign w:val="center"/>
          </w:tcPr>
          <w:p>
            <w:pPr>
              <w:pStyle w:val="11"/>
            </w:pPr>
          </w:p>
        </w:tc>
        <w:tc>
          <w:tcPr>
            <w:tcW w:w="1643"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3"/>
            </w:pPr>
            <w:r>
              <w:t>15</w:t>
            </w:r>
          </w:p>
        </w:tc>
        <w:tc>
          <w:tcPr>
            <w:tcW w:w="1583" w:type="dxa"/>
            <w:vAlign w:val="center"/>
          </w:tcPr>
          <w:p>
            <w:pPr>
              <w:pStyle w:val="12"/>
            </w:pPr>
            <w:r>
              <w:t>30207</w:t>
            </w:r>
          </w:p>
        </w:tc>
        <w:tc>
          <w:tcPr>
            <w:tcW w:w="4789" w:type="dxa"/>
            <w:vAlign w:val="center"/>
          </w:tcPr>
          <w:p>
            <w:pPr>
              <w:pStyle w:val="12"/>
            </w:pPr>
            <w:r>
              <w:t>邮电费</w:t>
            </w:r>
          </w:p>
        </w:tc>
        <w:tc>
          <w:tcPr>
            <w:tcW w:w="1643" w:type="dxa"/>
            <w:vAlign w:val="center"/>
          </w:tcPr>
          <w:p>
            <w:pPr>
              <w:pStyle w:val="11"/>
            </w:pPr>
            <w:r>
              <w:t>2.58</w:t>
            </w:r>
          </w:p>
        </w:tc>
        <w:tc>
          <w:tcPr>
            <w:tcW w:w="1643" w:type="dxa"/>
            <w:vAlign w:val="center"/>
          </w:tcPr>
          <w:p>
            <w:pPr>
              <w:pStyle w:val="11"/>
            </w:pPr>
          </w:p>
        </w:tc>
        <w:tc>
          <w:tcPr>
            <w:tcW w:w="1643" w:type="dxa"/>
            <w:vAlign w:val="center"/>
          </w:tcPr>
          <w:p>
            <w:pPr>
              <w:pStyle w:val="11"/>
            </w:pPr>
            <w:r>
              <w:t>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3"/>
            </w:pPr>
            <w:r>
              <w:t>16</w:t>
            </w:r>
          </w:p>
        </w:tc>
        <w:tc>
          <w:tcPr>
            <w:tcW w:w="1583" w:type="dxa"/>
            <w:vAlign w:val="center"/>
          </w:tcPr>
          <w:p>
            <w:pPr>
              <w:pStyle w:val="12"/>
            </w:pPr>
            <w:r>
              <w:t>30239</w:t>
            </w:r>
          </w:p>
        </w:tc>
        <w:tc>
          <w:tcPr>
            <w:tcW w:w="4789" w:type="dxa"/>
            <w:vAlign w:val="center"/>
          </w:tcPr>
          <w:p>
            <w:pPr>
              <w:pStyle w:val="12"/>
            </w:pPr>
            <w:r>
              <w:t>其他交通费用</w:t>
            </w:r>
          </w:p>
        </w:tc>
        <w:tc>
          <w:tcPr>
            <w:tcW w:w="1643" w:type="dxa"/>
            <w:vAlign w:val="center"/>
          </w:tcPr>
          <w:p>
            <w:pPr>
              <w:pStyle w:val="11"/>
            </w:pPr>
            <w:r>
              <w:t>2.94</w:t>
            </w:r>
          </w:p>
        </w:tc>
        <w:tc>
          <w:tcPr>
            <w:tcW w:w="1643" w:type="dxa"/>
            <w:vAlign w:val="center"/>
          </w:tcPr>
          <w:p>
            <w:pPr>
              <w:pStyle w:val="11"/>
            </w:pPr>
          </w:p>
        </w:tc>
        <w:tc>
          <w:tcPr>
            <w:tcW w:w="1643" w:type="dxa"/>
            <w:vAlign w:val="center"/>
          </w:tcPr>
          <w:p>
            <w:pPr>
              <w:pStyle w:val="11"/>
            </w:pPr>
            <w:r>
              <w:t>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3"/>
            </w:pPr>
            <w:r>
              <w:t>17</w:t>
            </w:r>
          </w:p>
        </w:tc>
        <w:tc>
          <w:tcPr>
            <w:tcW w:w="1583" w:type="dxa"/>
            <w:vAlign w:val="center"/>
          </w:tcPr>
          <w:p>
            <w:pPr>
              <w:pStyle w:val="12"/>
            </w:pPr>
            <w:r>
              <w:t>30299</w:t>
            </w:r>
          </w:p>
        </w:tc>
        <w:tc>
          <w:tcPr>
            <w:tcW w:w="4789" w:type="dxa"/>
            <w:vAlign w:val="center"/>
          </w:tcPr>
          <w:p>
            <w:pPr>
              <w:pStyle w:val="12"/>
            </w:pPr>
            <w:r>
              <w:t>其他商品和服务支出</w:t>
            </w:r>
          </w:p>
        </w:tc>
        <w:tc>
          <w:tcPr>
            <w:tcW w:w="1643" w:type="dxa"/>
            <w:vAlign w:val="center"/>
          </w:tcPr>
          <w:p>
            <w:pPr>
              <w:pStyle w:val="11"/>
            </w:pPr>
            <w:r>
              <w:t>0.28</w:t>
            </w:r>
          </w:p>
        </w:tc>
        <w:tc>
          <w:tcPr>
            <w:tcW w:w="1643" w:type="dxa"/>
            <w:vAlign w:val="center"/>
          </w:tcPr>
          <w:p>
            <w:pPr>
              <w:pStyle w:val="11"/>
            </w:pPr>
          </w:p>
        </w:tc>
        <w:tc>
          <w:tcPr>
            <w:tcW w:w="1643" w:type="dxa"/>
            <w:vAlign w:val="center"/>
          </w:tcPr>
          <w:p>
            <w:pPr>
              <w:pStyle w:val="11"/>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3"/>
            </w:pPr>
            <w:r>
              <w:t>18</w:t>
            </w:r>
          </w:p>
        </w:tc>
        <w:tc>
          <w:tcPr>
            <w:tcW w:w="1583" w:type="dxa"/>
            <w:vAlign w:val="center"/>
          </w:tcPr>
          <w:p>
            <w:pPr>
              <w:pStyle w:val="12"/>
            </w:pPr>
            <w:r>
              <w:t>303</w:t>
            </w:r>
          </w:p>
        </w:tc>
        <w:tc>
          <w:tcPr>
            <w:tcW w:w="4789" w:type="dxa"/>
            <w:vAlign w:val="center"/>
          </w:tcPr>
          <w:p>
            <w:pPr>
              <w:pStyle w:val="12"/>
            </w:pPr>
            <w:r>
              <w:t>对个人和家庭的补助</w:t>
            </w:r>
          </w:p>
        </w:tc>
        <w:tc>
          <w:tcPr>
            <w:tcW w:w="1643" w:type="dxa"/>
            <w:vAlign w:val="center"/>
          </w:tcPr>
          <w:p>
            <w:pPr>
              <w:pStyle w:val="11"/>
            </w:pPr>
            <w:r>
              <w:t>1.90</w:t>
            </w:r>
          </w:p>
        </w:tc>
        <w:tc>
          <w:tcPr>
            <w:tcW w:w="1643" w:type="dxa"/>
            <w:vAlign w:val="center"/>
          </w:tcPr>
          <w:p>
            <w:pPr>
              <w:pStyle w:val="11"/>
            </w:pPr>
            <w:r>
              <w:t>1.90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3"/>
            </w:pPr>
            <w:r>
              <w:t>19</w:t>
            </w:r>
          </w:p>
        </w:tc>
        <w:tc>
          <w:tcPr>
            <w:tcW w:w="1583" w:type="dxa"/>
            <w:vAlign w:val="center"/>
          </w:tcPr>
          <w:p>
            <w:pPr>
              <w:pStyle w:val="12"/>
            </w:pPr>
            <w:r>
              <w:t>30305</w:t>
            </w:r>
          </w:p>
        </w:tc>
        <w:tc>
          <w:tcPr>
            <w:tcW w:w="4789" w:type="dxa"/>
            <w:vAlign w:val="center"/>
          </w:tcPr>
          <w:p>
            <w:pPr>
              <w:pStyle w:val="12"/>
            </w:pPr>
            <w:r>
              <w:t>生活补助</w:t>
            </w:r>
          </w:p>
        </w:tc>
        <w:tc>
          <w:tcPr>
            <w:tcW w:w="1643" w:type="dxa"/>
            <w:vAlign w:val="center"/>
          </w:tcPr>
          <w:p>
            <w:pPr>
              <w:pStyle w:val="11"/>
            </w:pPr>
            <w:r>
              <w:t>1.90</w:t>
            </w:r>
          </w:p>
        </w:tc>
        <w:tc>
          <w:tcPr>
            <w:tcW w:w="1643" w:type="dxa"/>
            <w:vAlign w:val="center"/>
          </w:tcPr>
          <w:p>
            <w:pPr>
              <w:pStyle w:val="11"/>
            </w:pPr>
            <w:r>
              <w:t>1.90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34"/>
        <w:gridCol w:w="3029"/>
        <w:gridCol w:w="1246"/>
        <w:gridCol w:w="2040"/>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09" w:type="dxa"/>
            <w:gridSpan w:val="3"/>
            <w:tcBorders>
              <w:top w:val="single" w:color="FFFFFF" w:sz="6" w:space="0"/>
              <w:left w:val="single" w:color="FFFFFF" w:sz="6" w:space="0"/>
              <w:right w:val="single" w:color="FFFFFF" w:sz="6" w:space="0"/>
            </w:tcBorders>
            <w:vAlign w:val="center"/>
          </w:tcPr>
          <w:p>
            <w:pPr>
              <w:pStyle w:val="9"/>
            </w:pPr>
            <w:r>
              <w:t>714001高邑县工商联本级</w:t>
            </w:r>
          </w:p>
        </w:tc>
        <w:tc>
          <w:tcPr>
            <w:tcW w:w="2040"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34" w:type="dxa"/>
            <w:vMerge w:val="restart"/>
            <w:vAlign w:val="center"/>
          </w:tcPr>
          <w:p>
            <w:pPr>
              <w:pStyle w:val="10"/>
            </w:pPr>
            <w:r>
              <w:t>序号</w:t>
            </w:r>
          </w:p>
        </w:tc>
        <w:tc>
          <w:tcPr>
            <w:tcW w:w="4275" w:type="dxa"/>
            <w:gridSpan w:val="2"/>
            <w:vAlign w:val="center"/>
          </w:tcPr>
          <w:p>
            <w:pPr>
              <w:pStyle w:val="10"/>
            </w:pPr>
            <w:r>
              <w:t>功能分类科目</w:t>
            </w:r>
          </w:p>
        </w:tc>
        <w:tc>
          <w:tcPr>
            <w:tcW w:w="2040"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34" w:type="dxa"/>
            <w:vMerge w:val="continue"/>
          </w:tcPr>
          <w:p/>
        </w:tc>
        <w:tc>
          <w:tcPr>
            <w:tcW w:w="3029" w:type="dxa"/>
            <w:vAlign w:val="center"/>
          </w:tcPr>
          <w:p>
            <w:pPr>
              <w:pStyle w:val="10"/>
            </w:pPr>
            <w:r>
              <w:t>科目编码</w:t>
            </w:r>
          </w:p>
        </w:tc>
        <w:tc>
          <w:tcPr>
            <w:tcW w:w="1246" w:type="dxa"/>
            <w:vAlign w:val="center"/>
          </w:tcPr>
          <w:p>
            <w:pPr>
              <w:pStyle w:val="10"/>
            </w:pPr>
            <w:r>
              <w:t>科目名称</w:t>
            </w:r>
          </w:p>
        </w:tc>
        <w:tc>
          <w:tcPr>
            <w:tcW w:w="2040"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34" w:type="dxa"/>
            <w:vAlign w:val="center"/>
          </w:tcPr>
          <w:p>
            <w:pPr>
              <w:pStyle w:val="10"/>
            </w:pPr>
            <w:r>
              <w:t>栏次</w:t>
            </w:r>
          </w:p>
        </w:tc>
        <w:tc>
          <w:tcPr>
            <w:tcW w:w="3029" w:type="dxa"/>
            <w:vAlign w:val="center"/>
          </w:tcPr>
          <w:p>
            <w:pPr>
              <w:pStyle w:val="10"/>
            </w:pPr>
            <w:r>
              <w:t>1</w:t>
            </w:r>
          </w:p>
        </w:tc>
        <w:tc>
          <w:tcPr>
            <w:tcW w:w="1246" w:type="dxa"/>
            <w:vAlign w:val="center"/>
          </w:tcPr>
          <w:p>
            <w:pPr>
              <w:pStyle w:val="10"/>
            </w:pPr>
            <w:r>
              <w:t>2</w:t>
            </w:r>
          </w:p>
        </w:tc>
        <w:tc>
          <w:tcPr>
            <w:tcW w:w="2040"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34" w:type="dxa"/>
            <w:vAlign w:val="center"/>
          </w:tcPr>
          <w:p>
            <w:pPr>
              <w:pStyle w:val="13"/>
            </w:pPr>
          </w:p>
        </w:tc>
        <w:tc>
          <w:tcPr>
            <w:tcW w:w="3029" w:type="dxa"/>
            <w:vAlign w:val="center"/>
          </w:tcPr>
          <w:p>
            <w:pPr>
              <w:pStyle w:val="12"/>
            </w:pPr>
          </w:p>
        </w:tc>
        <w:tc>
          <w:tcPr>
            <w:tcW w:w="1246" w:type="dxa"/>
            <w:vAlign w:val="center"/>
          </w:tcPr>
          <w:p>
            <w:pPr>
              <w:pStyle w:val="12"/>
            </w:pPr>
          </w:p>
        </w:tc>
        <w:tc>
          <w:tcPr>
            <w:tcW w:w="2040"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93"/>
        <w:gridCol w:w="2629"/>
        <w:gridCol w:w="1678"/>
        <w:gridCol w:w="2842"/>
        <w:gridCol w:w="28"/>
        <w:gridCol w:w="1615"/>
        <w:gridCol w:w="28"/>
        <w:gridCol w:w="1615"/>
        <w:gridCol w:w="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8" w:type="dxa"/>
          <w:trHeight w:val="369" w:hRule="atLeast"/>
          <w:tblHeader/>
          <w:jc w:val="center"/>
        </w:trPr>
        <w:tc>
          <w:tcPr>
            <w:tcW w:w="7500" w:type="dxa"/>
            <w:gridSpan w:val="3"/>
            <w:tcBorders>
              <w:top w:val="single" w:color="FFFFFF" w:sz="6" w:space="0"/>
              <w:left w:val="single" w:color="FFFFFF" w:sz="6" w:space="0"/>
              <w:right w:val="single" w:color="FFFFFF" w:sz="6" w:space="0"/>
            </w:tcBorders>
            <w:vAlign w:val="center"/>
          </w:tcPr>
          <w:p>
            <w:pPr>
              <w:pStyle w:val="9"/>
            </w:pPr>
            <w:r>
              <w:t>714001高邑县工商联本级</w:t>
            </w:r>
          </w:p>
        </w:tc>
        <w:tc>
          <w:tcPr>
            <w:tcW w:w="2842"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8" w:type="dxa"/>
          <w:trHeight w:val="369" w:hRule="atLeast"/>
          <w:tblHeader/>
          <w:jc w:val="center"/>
        </w:trPr>
        <w:tc>
          <w:tcPr>
            <w:tcW w:w="3193" w:type="dxa"/>
            <w:vMerge w:val="restart"/>
            <w:vAlign w:val="center"/>
          </w:tcPr>
          <w:p>
            <w:pPr>
              <w:pStyle w:val="10"/>
            </w:pPr>
            <w:r>
              <w:t>序号</w:t>
            </w:r>
          </w:p>
        </w:tc>
        <w:tc>
          <w:tcPr>
            <w:tcW w:w="4307" w:type="dxa"/>
            <w:gridSpan w:val="2"/>
            <w:vAlign w:val="center"/>
          </w:tcPr>
          <w:p>
            <w:pPr>
              <w:pStyle w:val="10"/>
            </w:pPr>
            <w:r>
              <w:t>功能分类科目</w:t>
            </w:r>
          </w:p>
        </w:tc>
        <w:tc>
          <w:tcPr>
            <w:tcW w:w="2842" w:type="dxa"/>
            <w:vAlign w:val="center"/>
          </w:tcPr>
          <w:p>
            <w:pPr>
              <w:pStyle w:val="10"/>
            </w:pPr>
            <w:r>
              <w:t>合计</w:t>
            </w:r>
          </w:p>
        </w:tc>
        <w:tc>
          <w:tcPr>
            <w:tcW w:w="1643" w:type="dxa"/>
            <w:gridSpan w:val="2"/>
            <w:vAlign w:val="center"/>
          </w:tcPr>
          <w:p>
            <w:pPr>
              <w:pStyle w:val="10"/>
            </w:pPr>
            <w:r>
              <w:t>基本支出</w:t>
            </w:r>
          </w:p>
        </w:tc>
        <w:tc>
          <w:tcPr>
            <w:tcW w:w="1643" w:type="dxa"/>
            <w:gridSpan w:val="2"/>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93" w:type="dxa"/>
            <w:vMerge w:val="continue"/>
          </w:tcPr>
          <w:p/>
        </w:tc>
        <w:tc>
          <w:tcPr>
            <w:tcW w:w="2629" w:type="dxa"/>
            <w:vAlign w:val="center"/>
          </w:tcPr>
          <w:p>
            <w:pPr>
              <w:pStyle w:val="10"/>
            </w:pPr>
            <w:r>
              <w:t>科目编码</w:t>
            </w:r>
          </w:p>
        </w:tc>
        <w:tc>
          <w:tcPr>
            <w:tcW w:w="1678" w:type="dxa"/>
            <w:vAlign w:val="center"/>
          </w:tcPr>
          <w:p>
            <w:pPr>
              <w:pStyle w:val="10"/>
            </w:pPr>
            <w:r>
              <w:t>科目名称</w:t>
            </w:r>
          </w:p>
        </w:tc>
        <w:tc>
          <w:tcPr>
            <w:tcW w:w="2870" w:type="dxa"/>
            <w:gridSpan w:val="2"/>
          </w:tcPr>
          <w:p/>
        </w:tc>
        <w:tc>
          <w:tcPr>
            <w:tcW w:w="1643" w:type="dxa"/>
            <w:gridSpan w:val="2"/>
          </w:tcPr>
          <w:p/>
        </w:tc>
        <w:tc>
          <w:tcPr>
            <w:tcW w:w="1643" w:type="dxa"/>
            <w:gridSpan w:val="2"/>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93" w:type="dxa"/>
            <w:vAlign w:val="center"/>
          </w:tcPr>
          <w:p>
            <w:pPr>
              <w:pStyle w:val="10"/>
            </w:pPr>
            <w:r>
              <w:t>栏次</w:t>
            </w:r>
          </w:p>
        </w:tc>
        <w:tc>
          <w:tcPr>
            <w:tcW w:w="2629" w:type="dxa"/>
            <w:vAlign w:val="center"/>
          </w:tcPr>
          <w:p>
            <w:pPr>
              <w:pStyle w:val="10"/>
            </w:pPr>
            <w:r>
              <w:t>1</w:t>
            </w:r>
          </w:p>
        </w:tc>
        <w:tc>
          <w:tcPr>
            <w:tcW w:w="1678" w:type="dxa"/>
            <w:vAlign w:val="center"/>
          </w:tcPr>
          <w:p>
            <w:pPr>
              <w:pStyle w:val="10"/>
            </w:pPr>
            <w:r>
              <w:t>2</w:t>
            </w:r>
          </w:p>
        </w:tc>
        <w:tc>
          <w:tcPr>
            <w:tcW w:w="2870" w:type="dxa"/>
            <w:gridSpan w:val="2"/>
            <w:vAlign w:val="center"/>
          </w:tcPr>
          <w:p>
            <w:pPr>
              <w:pStyle w:val="10"/>
            </w:pPr>
            <w:r>
              <w:t>3</w:t>
            </w:r>
          </w:p>
        </w:tc>
        <w:tc>
          <w:tcPr>
            <w:tcW w:w="1643" w:type="dxa"/>
            <w:gridSpan w:val="2"/>
            <w:vAlign w:val="center"/>
          </w:tcPr>
          <w:p>
            <w:pPr>
              <w:pStyle w:val="10"/>
            </w:pPr>
            <w:r>
              <w:t>4</w:t>
            </w:r>
          </w:p>
        </w:tc>
        <w:tc>
          <w:tcPr>
            <w:tcW w:w="1643" w:type="dxa"/>
            <w:gridSpan w:val="2"/>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3" w:type="dxa"/>
            <w:vAlign w:val="center"/>
          </w:tcPr>
          <w:p>
            <w:pPr>
              <w:pStyle w:val="13"/>
            </w:pPr>
          </w:p>
        </w:tc>
        <w:tc>
          <w:tcPr>
            <w:tcW w:w="2629" w:type="dxa"/>
            <w:vAlign w:val="center"/>
          </w:tcPr>
          <w:p>
            <w:pPr>
              <w:pStyle w:val="12"/>
            </w:pPr>
          </w:p>
        </w:tc>
        <w:tc>
          <w:tcPr>
            <w:tcW w:w="1678" w:type="dxa"/>
            <w:vAlign w:val="center"/>
          </w:tcPr>
          <w:p>
            <w:pPr>
              <w:pStyle w:val="12"/>
            </w:pPr>
          </w:p>
        </w:tc>
        <w:tc>
          <w:tcPr>
            <w:tcW w:w="2870" w:type="dxa"/>
            <w:gridSpan w:val="2"/>
            <w:vAlign w:val="center"/>
          </w:tcPr>
          <w:p>
            <w:pPr>
              <w:pStyle w:val="11"/>
            </w:pPr>
          </w:p>
        </w:tc>
        <w:tc>
          <w:tcPr>
            <w:tcW w:w="1643" w:type="dxa"/>
            <w:gridSpan w:val="2"/>
            <w:vAlign w:val="center"/>
          </w:tcPr>
          <w:p>
            <w:pPr>
              <w:pStyle w:val="11"/>
            </w:pPr>
          </w:p>
        </w:tc>
        <w:tc>
          <w:tcPr>
            <w:tcW w:w="1643" w:type="dxa"/>
            <w:gridSpan w:val="2"/>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29"/>
        <w:gridCol w:w="2066"/>
        <w:gridCol w:w="1622"/>
        <w:gridCol w:w="241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17" w:type="dxa"/>
            <w:gridSpan w:val="3"/>
            <w:tcBorders>
              <w:top w:val="single" w:color="FFFFFF" w:sz="6" w:space="0"/>
              <w:left w:val="single" w:color="FFFFFF" w:sz="6" w:space="0"/>
              <w:right w:val="single" w:color="FFFFFF" w:sz="6" w:space="0"/>
            </w:tcBorders>
            <w:vAlign w:val="center"/>
          </w:tcPr>
          <w:p>
            <w:pPr>
              <w:pStyle w:val="9"/>
            </w:pPr>
            <w:r>
              <w:t>714001高邑县工商联本级</w:t>
            </w:r>
          </w:p>
        </w:tc>
        <w:tc>
          <w:tcPr>
            <w:tcW w:w="241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29" w:type="dxa"/>
            <w:vMerge w:val="restart"/>
            <w:vAlign w:val="center"/>
          </w:tcPr>
          <w:p>
            <w:pPr>
              <w:pStyle w:val="10"/>
            </w:pPr>
            <w:bookmarkStart w:id="1" w:name="_GoBack"/>
            <w:bookmarkEnd w:id="1"/>
            <w:r>
              <w:t>序号</w:t>
            </w:r>
          </w:p>
        </w:tc>
        <w:tc>
          <w:tcPr>
            <w:tcW w:w="2066" w:type="dxa"/>
            <w:vMerge w:val="restart"/>
            <w:vAlign w:val="center"/>
          </w:tcPr>
          <w:p>
            <w:pPr>
              <w:pStyle w:val="10"/>
            </w:pPr>
            <w:r>
              <w:t>项  目</w:t>
            </w:r>
          </w:p>
        </w:tc>
        <w:tc>
          <w:tcPr>
            <w:tcW w:w="7321"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29" w:type="dxa"/>
            <w:vMerge w:val="continue"/>
          </w:tcPr>
          <w:p/>
        </w:tc>
        <w:tc>
          <w:tcPr>
            <w:tcW w:w="2066" w:type="dxa"/>
            <w:vMerge w:val="continue"/>
          </w:tcPr>
          <w:p/>
        </w:tc>
        <w:tc>
          <w:tcPr>
            <w:tcW w:w="1622" w:type="dxa"/>
            <w:vAlign w:val="center"/>
          </w:tcPr>
          <w:p>
            <w:pPr>
              <w:pStyle w:val="10"/>
            </w:pPr>
            <w:r>
              <w:t>合计</w:t>
            </w:r>
          </w:p>
        </w:tc>
        <w:tc>
          <w:tcPr>
            <w:tcW w:w="241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29" w:type="dxa"/>
            <w:vAlign w:val="center"/>
          </w:tcPr>
          <w:p>
            <w:pPr>
              <w:pStyle w:val="10"/>
            </w:pPr>
            <w:r>
              <w:t>栏次</w:t>
            </w:r>
          </w:p>
        </w:tc>
        <w:tc>
          <w:tcPr>
            <w:tcW w:w="2066" w:type="dxa"/>
            <w:vAlign w:val="center"/>
          </w:tcPr>
          <w:p>
            <w:pPr>
              <w:pStyle w:val="10"/>
            </w:pPr>
            <w:r>
              <w:t>1</w:t>
            </w:r>
          </w:p>
        </w:tc>
        <w:tc>
          <w:tcPr>
            <w:tcW w:w="1622" w:type="dxa"/>
            <w:vAlign w:val="center"/>
          </w:tcPr>
          <w:p>
            <w:pPr>
              <w:pStyle w:val="10"/>
            </w:pPr>
            <w:r>
              <w:t>2</w:t>
            </w:r>
          </w:p>
        </w:tc>
        <w:tc>
          <w:tcPr>
            <w:tcW w:w="241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129" w:type="dxa"/>
            <w:vAlign w:val="center"/>
          </w:tcPr>
          <w:p>
            <w:pPr>
              <w:pStyle w:val="13"/>
            </w:pPr>
          </w:p>
        </w:tc>
        <w:tc>
          <w:tcPr>
            <w:tcW w:w="2066" w:type="dxa"/>
            <w:vAlign w:val="center"/>
          </w:tcPr>
          <w:p>
            <w:pPr>
              <w:pStyle w:val="12"/>
            </w:pPr>
          </w:p>
        </w:tc>
        <w:tc>
          <w:tcPr>
            <w:tcW w:w="1622" w:type="dxa"/>
            <w:vAlign w:val="center"/>
          </w:tcPr>
          <w:p>
            <w:pPr>
              <w:pStyle w:val="11"/>
            </w:pPr>
          </w:p>
        </w:tc>
        <w:tc>
          <w:tcPr>
            <w:tcW w:w="241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高邑县工商联本级2024年单位预算信息公开情况说明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按照《中华人民共和国预算法》、《地方预决算公开操作规程》和《关于进一步推进预算公开工作的实施意见》规定，现将高邑县工商联本级2024年单位预算公开如下：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keepNext w:val="0"/>
        <w:keepLines w:val="0"/>
        <w:widowControl/>
        <w:suppressLineNumbers w:val="0"/>
        <w:spacing w:before="0" w:beforeAutospacing="0" w:after="0" w:afterAutospacing="0" w:line="15" w:lineRule="atLeast"/>
        <w:ind w:left="0" w:right="0" w:firstLine="640" w:firstLineChars="200"/>
        <w:jc w:val="left"/>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高邑县工商联是综合全县各行业工作的县政府组成部门，主要职责：</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1、参政议政。参与全县政治、经济、社会生活中的主要问题的政治协商，发挥民主监督的作用。</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2、做好工商界代表人士政治安排的推荐工作。</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3、发扬自我教育的优良传统，宣传、贯彻党和国家的方针、政策，加强和改进思想政治工作，坚持对广大会员进行团结、帮助、引导、教育，促进非公有制经济健康发展，提倡爱国、敬业、守法，提高会员素质，培养积极分子队伍。</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4、引导会员积极参加国家经济建设，推进社会主义市场经济体制逐步完善，促进社会全面发展。</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5、指导同业公会和行业商会等专业组织的工作。</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6、代表并维护会员的合法权益，反映会员的意见、要求和建议；为会员提供有关证明，协调关系，参与调解经济纠纷。</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7、引导会员把自身企业的发展与国家发展结合起来，把个人富裕与全体人民的共同富裕结合起来，弘扬中华民族传统美德，先富帮后富，走共同富裕的道路，热心社会公益事业，积极参加扶贫光彩事业。</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8、为会员提供信息、培训、科技、管理、法律、会计、审计融资、咨询等服务，帮助会员改进经营管理，完善财会制度，照章纳税，提高自身素质和生产技术、产品质量。</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 xml:space="preserve">9、组织会员出国、出境考察，举办和参加各种对内对外展销会、交易会，帮助会员开拓国内、国外市场，增进与香港、澳门特别行政区、台湾地区和世界各国工商社团及工商经济界人士的联系和友谊，促进经济、技术和贸易合作的发展，协助引进资金、技术、人才。 </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10、协助办好会员企业的各项事业，承办政府交办和有关部门委托事项。</w:t>
      </w:r>
    </w:p>
    <w:p>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高邑县工商联本级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按照预算管理有关规定，目前我省部门预算的编制实行综合预算管理，即全部收入和支出都反映在预算中。高邑县工商联机关及所属事业单位的收支包含在部门预算中。</w:t>
      </w:r>
    </w:p>
    <w:p>
      <w:pPr>
        <w:pStyle w:val="18"/>
      </w:pPr>
      <w:r>
        <w:t>1、收入说明</w:t>
      </w:r>
    </w:p>
    <w:p>
      <w:pPr>
        <w:pStyle w:val="18"/>
      </w:pPr>
      <w:r>
        <w:t>反映本</w:t>
      </w:r>
      <w:r>
        <w:rPr>
          <w:rFonts w:hint="eastAsia"/>
          <w:lang w:val="en-US" w:eastAsia="zh-CN"/>
        </w:rPr>
        <w:t>单位</w:t>
      </w:r>
      <w:r>
        <w:t>当年全部收入。2024年预算收入65.39万元，其中：一般公共预算收入65.39万元，基金预算收入0万元，财政专户核拨收入0万元，其他来源收入0万元。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收支预算总表支出栏、基本支出表、项目支出表按经济分类和支出功能分类科目编制，反映高邑县工商联年度</w:t>
      </w:r>
      <w:r>
        <w:rPr>
          <w:rFonts w:hint="eastAsia"/>
          <w:lang w:val="en-US" w:eastAsia="zh-CN"/>
        </w:rPr>
        <w:t>单位</w:t>
      </w:r>
      <w:r>
        <w:t>预算中支出预算的总体情况。2024年支出预算65.39万元，其中基本支出61.39万元，包括人员经费54.99万元和日常公用经费6.4万元；项目支出4万元，主要为本级支出、群众团体事务和行政运行支出等.</w:t>
      </w:r>
    </w:p>
    <w:p>
      <w:pPr>
        <w:pStyle w:val="18"/>
      </w:pPr>
      <w:r>
        <w:t>3、比上年增减情况</w:t>
      </w:r>
    </w:p>
    <w:p>
      <w:pPr>
        <w:pStyle w:val="18"/>
      </w:pPr>
      <w:r>
        <w:t>2024年预算收支安排65.39万元，较2023年预算62.95万元，增加2.44万元，其中：基本支出增加2.44万元，主要原因为人员工资的调整；项目支出增加0万元，其他支出增加0元，主要原因为适应机关单位业务发展需求及单位日常各项基础工作开展的加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2024年，工商联机关运行经费共计安排6.4万元，主要用于日常办公费、邮电费、差旅费、印刷费等日常运行支出。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2024年，工商联财政拨款“三公”经费预算安排0元，其中因公出国（境）费0万元；公务用车购置及运维费0万元（其中：公务用车购置费为0万元，公务用车运维费0万元)；公务接待费0万元。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1、“万企兴万村”活动经费绩效目标表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13012724P000363100033</w:t>
            </w:r>
          </w:p>
        </w:tc>
        <w:tc>
          <w:tcPr>
            <w:tcW w:w="2835" w:type="dxa"/>
            <w:vAlign w:val="center"/>
          </w:tcPr>
          <w:p>
            <w:pPr>
              <w:pStyle w:val="10"/>
            </w:pPr>
            <w:r>
              <w:t>项目名称</w:t>
            </w:r>
          </w:p>
        </w:tc>
        <w:tc>
          <w:tcPr>
            <w:tcW w:w="6094" w:type="dxa"/>
            <w:gridSpan w:val="3"/>
            <w:vAlign w:val="center"/>
          </w:tcPr>
          <w:p>
            <w:pPr>
              <w:pStyle w:val="12"/>
            </w:pPr>
            <w:r>
              <w:t>“万企兴万村”活动经费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用于万企兴万村活动。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1.通过“万企兴万村”活动，提高民营企业家扶贫济困意识，提高扶贫力度。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活动开展次数</w:t>
            </w:r>
          </w:p>
        </w:tc>
        <w:tc>
          <w:tcPr>
            <w:tcW w:w="5386" w:type="dxa"/>
            <w:vAlign w:val="center"/>
          </w:tcPr>
          <w:p>
            <w:pPr>
              <w:pStyle w:val="12"/>
            </w:pPr>
            <w:r>
              <w:t>活动开展次数</w:t>
            </w:r>
          </w:p>
        </w:tc>
        <w:tc>
          <w:tcPr>
            <w:tcW w:w="2268" w:type="dxa"/>
            <w:vAlign w:val="center"/>
          </w:tcPr>
          <w:p>
            <w:pPr>
              <w:pStyle w:val="12"/>
            </w:pPr>
            <w:r>
              <w:t>≥10次</w:t>
            </w:r>
          </w:p>
        </w:tc>
        <w:tc>
          <w:tcPr>
            <w:tcW w:w="1276" w:type="dxa"/>
            <w:vAlign w:val="center"/>
          </w:tcPr>
          <w:p>
            <w:pPr>
              <w:pStyle w:val="12"/>
            </w:pPr>
            <w:r>
              <w:t>实地考察</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通过活动提高民营企业扶贫济困意识</w:t>
            </w:r>
          </w:p>
        </w:tc>
        <w:tc>
          <w:tcPr>
            <w:tcW w:w="5386" w:type="dxa"/>
            <w:vAlign w:val="center"/>
          </w:tcPr>
          <w:p>
            <w:pPr>
              <w:pStyle w:val="12"/>
            </w:pPr>
            <w:r>
              <w:t>通过活动加强民营企业帮助贫困生就学，贫困职工再就业，加快我县脱贫力度</w:t>
            </w:r>
          </w:p>
        </w:tc>
        <w:tc>
          <w:tcPr>
            <w:tcW w:w="2268" w:type="dxa"/>
            <w:vAlign w:val="center"/>
          </w:tcPr>
          <w:p>
            <w:pPr>
              <w:pStyle w:val="12"/>
            </w:pPr>
            <w:r>
              <w:t>100%</w:t>
            </w:r>
          </w:p>
        </w:tc>
        <w:tc>
          <w:tcPr>
            <w:tcW w:w="1276" w:type="dxa"/>
            <w:vAlign w:val="center"/>
          </w:tcPr>
          <w:p>
            <w:pPr>
              <w:pStyle w:val="12"/>
            </w:pPr>
            <w:r>
              <w:t>实地考察</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年内按计划完成</w:t>
            </w:r>
          </w:p>
        </w:tc>
        <w:tc>
          <w:tcPr>
            <w:tcW w:w="5386" w:type="dxa"/>
            <w:vAlign w:val="center"/>
          </w:tcPr>
          <w:p>
            <w:pPr>
              <w:pStyle w:val="12"/>
            </w:pPr>
            <w:r>
              <w:t>年内按计划完成</w:t>
            </w:r>
          </w:p>
        </w:tc>
        <w:tc>
          <w:tcPr>
            <w:tcW w:w="2268" w:type="dxa"/>
            <w:vAlign w:val="center"/>
          </w:tcPr>
          <w:p>
            <w:pPr>
              <w:pStyle w:val="12"/>
            </w:pPr>
            <w:r>
              <w:t>完成时间</w:t>
            </w:r>
          </w:p>
        </w:tc>
        <w:tc>
          <w:tcPr>
            <w:tcW w:w="1276" w:type="dxa"/>
            <w:vAlign w:val="center"/>
          </w:tcPr>
          <w:p>
            <w:pPr>
              <w:pStyle w:val="12"/>
            </w:pPr>
            <w:r>
              <w:t>实地考察</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不超过年度预算</w:t>
            </w:r>
          </w:p>
        </w:tc>
        <w:tc>
          <w:tcPr>
            <w:tcW w:w="5386" w:type="dxa"/>
            <w:vAlign w:val="center"/>
          </w:tcPr>
          <w:p>
            <w:pPr>
              <w:pStyle w:val="12"/>
            </w:pPr>
            <w:r>
              <w:t>在预算内完成</w:t>
            </w:r>
          </w:p>
        </w:tc>
        <w:tc>
          <w:tcPr>
            <w:tcW w:w="2268" w:type="dxa"/>
            <w:vAlign w:val="center"/>
          </w:tcPr>
          <w:p>
            <w:pPr>
              <w:pStyle w:val="12"/>
            </w:pPr>
            <w:r>
              <w:t>≤1万元</w:t>
            </w:r>
          </w:p>
        </w:tc>
        <w:tc>
          <w:tcPr>
            <w:tcW w:w="1276" w:type="dxa"/>
            <w:vAlign w:val="center"/>
          </w:tcPr>
          <w:p>
            <w:pPr>
              <w:pStyle w:val="12"/>
            </w:pPr>
            <w:r>
              <w:t>文件依据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提高民营企业家扶贫济困意识</w:t>
            </w:r>
          </w:p>
        </w:tc>
        <w:tc>
          <w:tcPr>
            <w:tcW w:w="5386" w:type="dxa"/>
            <w:vAlign w:val="center"/>
          </w:tcPr>
          <w:p>
            <w:pPr>
              <w:pStyle w:val="12"/>
            </w:pPr>
            <w:r>
              <w:t>提高民营企业家扶贫济困意识</w:t>
            </w:r>
          </w:p>
        </w:tc>
        <w:tc>
          <w:tcPr>
            <w:tcW w:w="2268" w:type="dxa"/>
            <w:vAlign w:val="center"/>
          </w:tcPr>
          <w:p>
            <w:pPr>
              <w:pStyle w:val="12"/>
            </w:pPr>
            <w:r>
              <w:t>完成情况</w:t>
            </w:r>
          </w:p>
        </w:tc>
        <w:tc>
          <w:tcPr>
            <w:tcW w:w="1276" w:type="dxa"/>
            <w:vAlign w:val="center"/>
          </w:tcPr>
          <w:p>
            <w:pPr>
              <w:pStyle w:val="12"/>
            </w:pPr>
            <w:r>
              <w:t>实地考察</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活动健康持续发展</w:t>
            </w:r>
          </w:p>
        </w:tc>
        <w:tc>
          <w:tcPr>
            <w:tcW w:w="5386" w:type="dxa"/>
            <w:vAlign w:val="center"/>
          </w:tcPr>
          <w:p>
            <w:pPr>
              <w:pStyle w:val="12"/>
            </w:pPr>
            <w:r>
              <w:t>活动健康成效发展</w:t>
            </w:r>
          </w:p>
        </w:tc>
        <w:tc>
          <w:tcPr>
            <w:tcW w:w="2268" w:type="dxa"/>
            <w:vAlign w:val="center"/>
          </w:tcPr>
          <w:p>
            <w:pPr>
              <w:pStyle w:val="12"/>
            </w:pPr>
            <w:r>
              <w:t>可持续</w:t>
            </w:r>
          </w:p>
        </w:tc>
        <w:tc>
          <w:tcPr>
            <w:tcW w:w="1276" w:type="dxa"/>
            <w:vAlign w:val="center"/>
          </w:tcPr>
          <w:p>
            <w:pPr>
              <w:pStyle w:val="12"/>
            </w:pPr>
            <w:r>
              <w:t>实地考察</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受益人群满意度</w:t>
            </w:r>
          </w:p>
        </w:tc>
        <w:tc>
          <w:tcPr>
            <w:tcW w:w="5386" w:type="dxa"/>
            <w:vAlign w:val="center"/>
          </w:tcPr>
          <w:p>
            <w:pPr>
              <w:pStyle w:val="12"/>
            </w:pPr>
            <w:r>
              <w:t>受益人群满意度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2、对民营企业家培训、表彰活动经费绩效目标表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13012724P00W136100037</w:t>
            </w:r>
          </w:p>
        </w:tc>
        <w:tc>
          <w:tcPr>
            <w:tcW w:w="2835" w:type="dxa"/>
            <w:vAlign w:val="center"/>
          </w:tcPr>
          <w:p>
            <w:pPr>
              <w:pStyle w:val="10"/>
            </w:pPr>
            <w:r>
              <w:t>项目名称</w:t>
            </w:r>
          </w:p>
        </w:tc>
        <w:tc>
          <w:tcPr>
            <w:tcW w:w="6094" w:type="dxa"/>
            <w:gridSpan w:val="3"/>
            <w:vAlign w:val="center"/>
          </w:tcPr>
          <w:p>
            <w:pPr>
              <w:pStyle w:val="12"/>
            </w:pPr>
            <w:r>
              <w:t>对民营企业家培训、表彰活动经费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用于对民营企业家培训、表彰活动。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1.50</w:t>
            </w:r>
          </w:p>
        </w:tc>
        <w:tc>
          <w:tcPr>
            <w:tcW w:w="3543"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1.对我县民营企业家培训学习，提高整体素质，加强法律意识，提高自我保护意识，运用先进技术，壮大支柱产业。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培训次数</w:t>
            </w:r>
          </w:p>
        </w:tc>
        <w:tc>
          <w:tcPr>
            <w:tcW w:w="5386" w:type="dxa"/>
            <w:vAlign w:val="center"/>
          </w:tcPr>
          <w:p>
            <w:pPr>
              <w:pStyle w:val="12"/>
            </w:pPr>
            <w:r>
              <w:t>培训次数</w:t>
            </w:r>
          </w:p>
        </w:tc>
        <w:tc>
          <w:tcPr>
            <w:tcW w:w="2268" w:type="dxa"/>
            <w:vAlign w:val="center"/>
          </w:tcPr>
          <w:p>
            <w:pPr>
              <w:pStyle w:val="12"/>
            </w:pPr>
            <w:r>
              <w:t>≥10次</w:t>
            </w:r>
          </w:p>
        </w:tc>
        <w:tc>
          <w:tcPr>
            <w:tcW w:w="1276" w:type="dxa"/>
            <w:vAlign w:val="center"/>
          </w:tcPr>
          <w:p>
            <w:pPr>
              <w:pStyle w:val="12"/>
            </w:pPr>
            <w:r>
              <w:t>实地考察</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提升民营企业家整体水平</w:t>
            </w:r>
          </w:p>
        </w:tc>
        <w:tc>
          <w:tcPr>
            <w:tcW w:w="5386" w:type="dxa"/>
            <w:vAlign w:val="center"/>
          </w:tcPr>
          <w:p>
            <w:pPr>
              <w:pStyle w:val="12"/>
            </w:pPr>
            <w:r>
              <w:t>通过培训提升民营企业家法律、环保、扶贫济困等意识</w:t>
            </w:r>
          </w:p>
        </w:tc>
        <w:tc>
          <w:tcPr>
            <w:tcW w:w="2268" w:type="dxa"/>
            <w:vAlign w:val="center"/>
          </w:tcPr>
          <w:p>
            <w:pPr>
              <w:pStyle w:val="12"/>
            </w:pPr>
            <w:r>
              <w:t>100%</w:t>
            </w:r>
          </w:p>
        </w:tc>
        <w:tc>
          <w:tcPr>
            <w:tcW w:w="1276" w:type="dxa"/>
            <w:vAlign w:val="center"/>
          </w:tcPr>
          <w:p>
            <w:pPr>
              <w:pStyle w:val="12"/>
            </w:pPr>
            <w:r>
              <w:t>实地考察</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年内按计划完成</w:t>
            </w:r>
          </w:p>
        </w:tc>
        <w:tc>
          <w:tcPr>
            <w:tcW w:w="5386" w:type="dxa"/>
            <w:vAlign w:val="center"/>
          </w:tcPr>
          <w:p>
            <w:pPr>
              <w:pStyle w:val="12"/>
            </w:pPr>
            <w:r>
              <w:t>年内按计划完成</w:t>
            </w:r>
          </w:p>
        </w:tc>
        <w:tc>
          <w:tcPr>
            <w:tcW w:w="2268" w:type="dxa"/>
            <w:vAlign w:val="center"/>
          </w:tcPr>
          <w:p>
            <w:pPr>
              <w:pStyle w:val="12"/>
            </w:pPr>
            <w:r>
              <w:t>完成时间</w:t>
            </w:r>
          </w:p>
        </w:tc>
        <w:tc>
          <w:tcPr>
            <w:tcW w:w="1276" w:type="dxa"/>
            <w:vAlign w:val="center"/>
          </w:tcPr>
          <w:p>
            <w:pPr>
              <w:pStyle w:val="12"/>
            </w:pPr>
            <w:r>
              <w:t>实地考察</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不超过年度预算</w:t>
            </w:r>
          </w:p>
        </w:tc>
        <w:tc>
          <w:tcPr>
            <w:tcW w:w="5386" w:type="dxa"/>
            <w:vAlign w:val="center"/>
          </w:tcPr>
          <w:p>
            <w:pPr>
              <w:pStyle w:val="12"/>
            </w:pPr>
            <w:r>
              <w:t>在预算内完成</w:t>
            </w:r>
          </w:p>
        </w:tc>
        <w:tc>
          <w:tcPr>
            <w:tcW w:w="2268" w:type="dxa"/>
            <w:vAlign w:val="center"/>
          </w:tcPr>
          <w:p>
            <w:pPr>
              <w:pStyle w:val="12"/>
            </w:pPr>
            <w:r>
              <w:t>≤2万元</w:t>
            </w:r>
          </w:p>
        </w:tc>
        <w:tc>
          <w:tcPr>
            <w:tcW w:w="1276" w:type="dxa"/>
            <w:vAlign w:val="center"/>
          </w:tcPr>
          <w:p>
            <w:pPr>
              <w:pStyle w:val="12"/>
            </w:pPr>
            <w:r>
              <w:t>文件依据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提高民营企业家整体水平</w:t>
            </w:r>
          </w:p>
        </w:tc>
        <w:tc>
          <w:tcPr>
            <w:tcW w:w="5386" w:type="dxa"/>
            <w:vAlign w:val="center"/>
          </w:tcPr>
          <w:p>
            <w:pPr>
              <w:pStyle w:val="12"/>
            </w:pPr>
            <w:r>
              <w:t>提高民营企业家整体水平</w:t>
            </w:r>
          </w:p>
        </w:tc>
        <w:tc>
          <w:tcPr>
            <w:tcW w:w="2268" w:type="dxa"/>
            <w:vAlign w:val="center"/>
          </w:tcPr>
          <w:p>
            <w:pPr>
              <w:pStyle w:val="12"/>
            </w:pPr>
            <w:r>
              <w:t>培训情况</w:t>
            </w:r>
          </w:p>
        </w:tc>
        <w:tc>
          <w:tcPr>
            <w:tcW w:w="1276" w:type="dxa"/>
            <w:vAlign w:val="center"/>
          </w:tcPr>
          <w:p>
            <w:pPr>
              <w:pStyle w:val="12"/>
            </w:pPr>
            <w:r>
              <w:t>实地考察</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民营经济可持续发展</w:t>
            </w:r>
          </w:p>
        </w:tc>
        <w:tc>
          <w:tcPr>
            <w:tcW w:w="5386" w:type="dxa"/>
            <w:vAlign w:val="center"/>
          </w:tcPr>
          <w:p>
            <w:pPr>
              <w:pStyle w:val="12"/>
            </w:pPr>
            <w:r>
              <w:t>民营经济可持续发展</w:t>
            </w:r>
          </w:p>
        </w:tc>
        <w:tc>
          <w:tcPr>
            <w:tcW w:w="2268" w:type="dxa"/>
            <w:vAlign w:val="center"/>
          </w:tcPr>
          <w:p>
            <w:pPr>
              <w:pStyle w:val="12"/>
            </w:pPr>
            <w:r>
              <w:t>可持续性</w:t>
            </w:r>
          </w:p>
        </w:tc>
        <w:tc>
          <w:tcPr>
            <w:tcW w:w="1276" w:type="dxa"/>
            <w:vAlign w:val="center"/>
          </w:tcPr>
          <w:p>
            <w:pPr>
              <w:pStyle w:val="12"/>
            </w:pPr>
            <w:r>
              <w:t>实地考察</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受益人群满意度</w:t>
            </w:r>
          </w:p>
        </w:tc>
        <w:tc>
          <w:tcPr>
            <w:tcW w:w="5386" w:type="dxa"/>
            <w:vAlign w:val="center"/>
          </w:tcPr>
          <w:p>
            <w:pPr>
              <w:pStyle w:val="12"/>
            </w:pPr>
            <w:r>
              <w:t>受益人群满意度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3、召开工商联执委大会经费 光彩事业促进会经费绩效目标表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13012724P00075710002X</w:t>
            </w:r>
          </w:p>
        </w:tc>
        <w:tc>
          <w:tcPr>
            <w:tcW w:w="2835" w:type="dxa"/>
            <w:vAlign w:val="center"/>
          </w:tcPr>
          <w:p>
            <w:pPr>
              <w:pStyle w:val="10"/>
            </w:pPr>
            <w:r>
              <w:t>项目名称</w:t>
            </w:r>
          </w:p>
        </w:tc>
        <w:tc>
          <w:tcPr>
            <w:tcW w:w="6094" w:type="dxa"/>
            <w:gridSpan w:val="3"/>
            <w:vAlign w:val="center"/>
          </w:tcPr>
          <w:p>
            <w:pPr>
              <w:pStyle w:val="12"/>
            </w:pPr>
            <w:r>
              <w:t>召开工商联执委大会经费 光彩事业促进会经费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用于召开工商联执委大会经费  光彩事业促进会。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1.召开工商联执委大会，深入开展光彩事业，促进我县光彩事业持续发展。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活动举办次数</w:t>
            </w:r>
          </w:p>
        </w:tc>
        <w:tc>
          <w:tcPr>
            <w:tcW w:w="5386" w:type="dxa"/>
            <w:vAlign w:val="center"/>
          </w:tcPr>
          <w:p>
            <w:pPr>
              <w:pStyle w:val="12"/>
            </w:pPr>
            <w:r>
              <w:t>活动举办次数</w:t>
            </w:r>
          </w:p>
        </w:tc>
        <w:tc>
          <w:tcPr>
            <w:tcW w:w="2268" w:type="dxa"/>
            <w:vAlign w:val="center"/>
          </w:tcPr>
          <w:p>
            <w:pPr>
              <w:pStyle w:val="12"/>
            </w:pPr>
            <w:r>
              <w:t>≥10次</w:t>
            </w:r>
          </w:p>
        </w:tc>
        <w:tc>
          <w:tcPr>
            <w:tcW w:w="1276" w:type="dxa"/>
            <w:vAlign w:val="center"/>
          </w:tcPr>
          <w:p>
            <w:pPr>
              <w:pStyle w:val="12"/>
            </w:pPr>
            <w:r>
              <w:t>实地考察</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提升工商联执委参政议政水平</w:t>
            </w:r>
          </w:p>
        </w:tc>
        <w:tc>
          <w:tcPr>
            <w:tcW w:w="5386" w:type="dxa"/>
            <w:vAlign w:val="center"/>
          </w:tcPr>
          <w:p>
            <w:pPr>
              <w:pStyle w:val="12"/>
            </w:pPr>
            <w:r>
              <w:t>通过执委大会提升执委参政议政，参与工商联事物的积极性，促进光彩事业</w:t>
            </w:r>
          </w:p>
        </w:tc>
        <w:tc>
          <w:tcPr>
            <w:tcW w:w="2268" w:type="dxa"/>
            <w:vAlign w:val="center"/>
          </w:tcPr>
          <w:p>
            <w:pPr>
              <w:pStyle w:val="12"/>
            </w:pPr>
            <w:r>
              <w:t>100%</w:t>
            </w:r>
          </w:p>
        </w:tc>
        <w:tc>
          <w:tcPr>
            <w:tcW w:w="1276" w:type="dxa"/>
            <w:vAlign w:val="center"/>
          </w:tcPr>
          <w:p>
            <w:pPr>
              <w:pStyle w:val="12"/>
            </w:pPr>
            <w:r>
              <w:t>实地考察</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年内按计划完成</w:t>
            </w:r>
          </w:p>
        </w:tc>
        <w:tc>
          <w:tcPr>
            <w:tcW w:w="5386" w:type="dxa"/>
            <w:vAlign w:val="center"/>
          </w:tcPr>
          <w:p>
            <w:pPr>
              <w:pStyle w:val="12"/>
            </w:pPr>
            <w:r>
              <w:t>年内按计划完成</w:t>
            </w:r>
          </w:p>
        </w:tc>
        <w:tc>
          <w:tcPr>
            <w:tcW w:w="2268" w:type="dxa"/>
            <w:vAlign w:val="center"/>
          </w:tcPr>
          <w:p>
            <w:pPr>
              <w:pStyle w:val="12"/>
            </w:pPr>
            <w:r>
              <w:t>完成时间</w:t>
            </w:r>
          </w:p>
        </w:tc>
        <w:tc>
          <w:tcPr>
            <w:tcW w:w="1276" w:type="dxa"/>
            <w:vAlign w:val="center"/>
          </w:tcPr>
          <w:p>
            <w:pPr>
              <w:pStyle w:val="12"/>
            </w:pPr>
            <w:r>
              <w:t>实地考察</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不超过年度预算</w:t>
            </w:r>
          </w:p>
        </w:tc>
        <w:tc>
          <w:tcPr>
            <w:tcW w:w="5386" w:type="dxa"/>
            <w:vAlign w:val="center"/>
          </w:tcPr>
          <w:p>
            <w:pPr>
              <w:pStyle w:val="12"/>
            </w:pPr>
            <w:r>
              <w:t>在预算内完成</w:t>
            </w:r>
          </w:p>
        </w:tc>
        <w:tc>
          <w:tcPr>
            <w:tcW w:w="2268" w:type="dxa"/>
            <w:vAlign w:val="center"/>
          </w:tcPr>
          <w:p>
            <w:pPr>
              <w:pStyle w:val="12"/>
            </w:pPr>
            <w:r>
              <w:t>≤1万元</w:t>
            </w:r>
          </w:p>
        </w:tc>
        <w:tc>
          <w:tcPr>
            <w:tcW w:w="1276" w:type="dxa"/>
            <w:vAlign w:val="center"/>
          </w:tcPr>
          <w:p>
            <w:pPr>
              <w:pStyle w:val="12"/>
            </w:pPr>
            <w:r>
              <w:t>文件依据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搭建民营企业资助贫困学生帮助困难职工的桥梁</w:t>
            </w:r>
          </w:p>
        </w:tc>
        <w:tc>
          <w:tcPr>
            <w:tcW w:w="5386" w:type="dxa"/>
            <w:vAlign w:val="center"/>
          </w:tcPr>
          <w:p>
            <w:pPr>
              <w:pStyle w:val="12"/>
            </w:pPr>
            <w:r>
              <w:t>搭建民营企业资助贫困生，帮助贫困职工再就业的桥梁</w:t>
            </w:r>
          </w:p>
        </w:tc>
        <w:tc>
          <w:tcPr>
            <w:tcW w:w="2268" w:type="dxa"/>
            <w:vAlign w:val="center"/>
          </w:tcPr>
          <w:p>
            <w:pPr>
              <w:pStyle w:val="12"/>
            </w:pPr>
            <w:r>
              <w:t>资助情况</w:t>
            </w:r>
          </w:p>
        </w:tc>
        <w:tc>
          <w:tcPr>
            <w:tcW w:w="1276" w:type="dxa"/>
            <w:vAlign w:val="center"/>
          </w:tcPr>
          <w:p>
            <w:pPr>
              <w:pStyle w:val="12"/>
            </w:pPr>
            <w:r>
              <w:t>实地考察</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活动可持续健康发展情况</w:t>
            </w:r>
          </w:p>
        </w:tc>
        <w:tc>
          <w:tcPr>
            <w:tcW w:w="5386" w:type="dxa"/>
            <w:vAlign w:val="center"/>
          </w:tcPr>
          <w:p>
            <w:pPr>
              <w:pStyle w:val="12"/>
            </w:pPr>
            <w:r>
              <w:t>活动可持续健康发展情况</w:t>
            </w:r>
          </w:p>
        </w:tc>
        <w:tc>
          <w:tcPr>
            <w:tcW w:w="2268" w:type="dxa"/>
            <w:vAlign w:val="center"/>
          </w:tcPr>
          <w:p>
            <w:pPr>
              <w:pStyle w:val="12"/>
            </w:pPr>
            <w:r>
              <w:t>可持续</w:t>
            </w:r>
          </w:p>
        </w:tc>
        <w:tc>
          <w:tcPr>
            <w:tcW w:w="1276" w:type="dxa"/>
            <w:vAlign w:val="center"/>
          </w:tcPr>
          <w:p>
            <w:pPr>
              <w:pStyle w:val="12"/>
            </w:pPr>
            <w:r>
              <w:t>实地考察</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受益人群满意度</w:t>
            </w:r>
          </w:p>
        </w:tc>
        <w:tc>
          <w:tcPr>
            <w:tcW w:w="5386" w:type="dxa"/>
            <w:vAlign w:val="center"/>
          </w:tcPr>
          <w:p>
            <w:pPr>
              <w:pStyle w:val="12"/>
            </w:pPr>
            <w:r>
              <w:t>受益人群满意度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714001高邑县工商联本级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高邑县工商联本级上年末固定资产金额为2.01万元（详见下表）。本年度拟购置固定资产总额为0.00万元，已按要求列入政府采购预算，详见政府采购预算表。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714001高邑县工商联本级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2.01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Y3ODkwNGYzNTVkZjc2OTQ1YmE5MGZmOTlmZGRiYWQifQ=="/>
  </w:docVars>
  <w:rsids>
    <w:rsidRoot w:val="00000000"/>
    <w:rsid w:val="002D66CD"/>
    <w:rsid w:val="14200F4E"/>
    <w:rsid w:val="268406A2"/>
    <w:rsid w:val="6D1F3A98"/>
    <w:rsid w:val="77225EC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2024-02-18T16:50:36Z</dcterms:created>
  <dcterms:modified xsi:type="dcterms:W3CDTF">2024-02-18T08:50:36Z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2024-02-18T16:50:38Z</dcterms:created>
  <dcterms:modified xsi:type="dcterms:W3CDTF">2024-02-18T08:50:38Z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2024-02-18T16:50:38Z</dcterms:created>
  <dcterms:modified xsi:type="dcterms:W3CDTF">2024-02-18T08:50:38Z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2024-02-18T16:50:39Z</dcterms:created>
  <dcterms:modified xsi:type="dcterms:W3CDTF">2024-02-18T08:50:39Z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2024-02-18T16:50:33Z</dcterms:created>
  <dcterms:modified xsi:type="dcterms:W3CDTF">2024-02-18T08:50:33Z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2024-02-18T16:50:39Z</dcterms:created>
  <dcterms:modified xsi:type="dcterms:W3CDTF">2024-02-18T08:50:39Z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428a0dd-edf5-498f-b514-8b0da2aea5d1}">
  <ds:schemaRefs/>
</ds:datastoreItem>
</file>

<file path=customXml/itemProps10.xml><?xml version="1.0" encoding="utf-8"?>
<ds:datastoreItem xmlns:ds="http://schemas.openxmlformats.org/officeDocument/2006/customXml" ds:itemID="{28c11336-fc75-4387-ad1e-65787a8873b0}">
  <ds:schemaRefs/>
</ds:datastoreItem>
</file>

<file path=customXml/itemProps11.xml><?xml version="1.0" encoding="utf-8"?>
<ds:datastoreItem xmlns:ds="http://schemas.openxmlformats.org/officeDocument/2006/customXml" ds:itemID="{ebb11b78-2f1a-4ad7-b4c3-c7a90fc7cd5f}">
  <ds:schemaRefs/>
</ds:datastoreItem>
</file>

<file path=customXml/itemProps12.xml><?xml version="1.0" encoding="utf-8"?>
<ds:datastoreItem xmlns:ds="http://schemas.openxmlformats.org/officeDocument/2006/customXml" ds:itemID="{aa0f9a2a-f9c4-4b2a-85e7-007021317e14}">
  <ds:schemaRefs/>
</ds:datastoreItem>
</file>

<file path=customXml/itemProps2.xml><?xml version="1.0" encoding="utf-8"?>
<ds:datastoreItem xmlns:ds="http://schemas.openxmlformats.org/officeDocument/2006/customXml" ds:itemID="{9f624e9b-81e9-4962-a0ee-7b22e2747309}">
  <ds:schemaRefs/>
</ds:datastoreItem>
</file>

<file path=customXml/itemProps3.xml><?xml version="1.0" encoding="utf-8"?>
<ds:datastoreItem xmlns:ds="http://schemas.openxmlformats.org/officeDocument/2006/customXml" ds:itemID="{16be618a-cb4a-446f-8330-7a95bd338a2e}">
  <ds:schemaRefs/>
</ds:datastoreItem>
</file>

<file path=customXml/itemProps4.xml><?xml version="1.0" encoding="utf-8"?>
<ds:datastoreItem xmlns:ds="http://schemas.openxmlformats.org/officeDocument/2006/customXml" ds:itemID="{3afc4afb-0164-4c33-a77f-1832778417ed}">
  <ds:schemaRefs/>
</ds:datastoreItem>
</file>

<file path=customXml/itemProps5.xml><?xml version="1.0" encoding="utf-8"?>
<ds:datastoreItem xmlns:ds="http://schemas.openxmlformats.org/officeDocument/2006/customXml" ds:itemID="{cc738fa8-766a-4bb4-b20a-a116de6dfe01}">
  <ds:schemaRefs/>
</ds:datastoreItem>
</file>

<file path=customXml/itemProps6.xml><?xml version="1.0" encoding="utf-8"?>
<ds:datastoreItem xmlns:ds="http://schemas.openxmlformats.org/officeDocument/2006/customXml" ds:itemID="{b4e43009-0a8c-45ee-b75f-ea291652433b}">
  <ds:schemaRefs/>
</ds:datastoreItem>
</file>

<file path=customXml/itemProps7.xml><?xml version="1.0" encoding="utf-8"?>
<ds:datastoreItem xmlns:ds="http://schemas.openxmlformats.org/officeDocument/2006/customXml" ds:itemID="{61e9c430-c16f-4477-b97e-d9b700be976d}">
  <ds:schemaRefs/>
</ds:datastoreItem>
</file>

<file path=customXml/itemProps8.xml><?xml version="1.0" encoding="utf-8"?>
<ds:datastoreItem xmlns:ds="http://schemas.openxmlformats.org/officeDocument/2006/customXml" ds:itemID="{bccf3cd5-9a38-4a97-b1d3-a4dd28b76e9e}">
  <ds:schemaRefs/>
</ds:datastoreItem>
</file>

<file path=customXml/itemProps9.xml><?xml version="1.0" encoding="utf-8"?>
<ds:datastoreItem xmlns:ds="http://schemas.openxmlformats.org/officeDocument/2006/customXml" ds:itemID="{2784636d-0560-414a-bb8f-7027208cc514}">
  <ds:schemaRefs/>
</ds:datastoreItem>
</file>

<file path=docProps/app.xml><?xml version="1.0" encoding="utf-8"?>
<Properties xmlns="http://schemas.openxmlformats.org/officeDocument/2006/extended-properties" xmlns:vt="http://schemas.openxmlformats.org/officeDocument/2006/docPropsVTypes">
  <Pages>35</Pages>
  <Words>5985</Words>
  <Characters>7440</Characters>
  <TotalTime>8</TotalTime>
  <ScaleCrop>false</ScaleCrop>
  <LinksUpToDate>false</LinksUpToDate>
  <CharactersWithSpaces>7565</CharactersWithSpaces>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2024-02-18T16:50:00Z</dcterms:created>
  <dc:creator>Administrator</dc:creator>
  <cp:lastModifiedBy>Administrator</cp:lastModifiedBy>
  <dcterms:modified xsi:type="dcterms:W3CDTF">2024-02-20T00:52:21Z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987B6BC5977B4F78A6B65C673E537380_13</vt:lpwstr>
  </property>
</Properties>
</file>